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b/>
          <w:color w:val="000000"/>
          <w:sz w:val="28"/>
          <w:szCs w:val="28"/>
        </w:rPr>
        <w:t>О проведении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b/>
          <w:color w:val="000000"/>
          <w:sz w:val="28"/>
          <w:szCs w:val="28"/>
        </w:rPr>
        <w:t>конкурса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b/>
          <w:color w:val="000000"/>
          <w:sz w:val="28"/>
          <w:szCs w:val="28"/>
        </w:rPr>
        <w:t>на соискание премии за достижения в развитии российской органической продукции</w:t>
      </w:r>
    </w:p>
    <w:p w:rsidR="00A94463" w:rsidRDefault="00A94463" w:rsidP="00A94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2 декабря 2024 года объявлен старт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ежегодного национального всероссийского конкурса на соискание премии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достижения в развитии российской органической продукции (далее – конкурс).</w:t>
      </w: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Конкурс проводится на площадке Совета Федерации ответственным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Комитетом Совета Федерации по аграрно-продовольственной политике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природопользованию совместно с Министерством сельского хозяйства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и </w:t>
      </w:r>
      <w:proofErr w:type="spellStart"/>
      <w:r w:rsidRPr="00A94463">
        <w:rPr>
          <w:rFonts w:ascii="Times New Roman" w:hAnsi="Times New Roman" w:cs="Times New Roman"/>
          <w:color w:val="000000"/>
          <w:sz w:val="28"/>
          <w:szCs w:val="28"/>
        </w:rPr>
        <w:t>Роскачеством</w:t>
      </w:r>
      <w:proofErr w:type="spellEnd"/>
      <w:r w:rsidRPr="00A94463">
        <w:rPr>
          <w:rFonts w:ascii="Times New Roman" w:hAnsi="Times New Roman" w:cs="Times New Roman"/>
          <w:color w:val="000000"/>
          <w:sz w:val="28"/>
          <w:szCs w:val="28"/>
        </w:rPr>
        <w:t xml:space="preserve"> при поддержке Фонда «Органика».</w:t>
      </w: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Задачи конкурса:</w:t>
      </w: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1. Поощрение достижений в области производства и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органической продукции;</w:t>
      </w: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2. Пропаганда органической продукции;</w:t>
      </w: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3. Повышение уровня информированности потребителей о правильном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питании;</w:t>
      </w: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4. Повышение экспортного потенциала органической продукции;</w:t>
      </w: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5. Выявление лучших практик государственной поддержки производства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органической продукции;</w:t>
      </w: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6. Распространение лучших практик производства органической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продукции.</w:t>
      </w:r>
    </w:p>
    <w:p w:rsid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94463">
        <w:rPr>
          <w:rFonts w:ascii="Times New Roman" w:hAnsi="Times New Roman" w:cs="Times New Roman"/>
          <w:color w:val="000000"/>
          <w:sz w:val="28"/>
          <w:szCs w:val="28"/>
        </w:rPr>
        <w:t>Участниками конкурса могут стать субъекты Российской Федерации,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сертифицированные производители органической продукции, включенные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Единый государственный реестр производителей органической продукции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Минсельхоза России, организации, осуществляющие розничную торговлю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органической продукцией, средства массовой информации, владельцы сайтов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сети «Интернет» и страниц на сайтах в сети «Интернет», не являющиеся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средствами массовой информации, молодежь (граждане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 xml:space="preserve">в возрасте от 14 до 35 лет включительно). </w:t>
      </w:r>
      <w:proofErr w:type="gramEnd"/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Участие в конкурсе осуществляется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безвозмездной основе.</w:t>
      </w:r>
    </w:p>
    <w:p w:rsid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Календарь проведения конкурса:</w:t>
      </w: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 xml:space="preserve">1. Прием секретариатом конкурсной комиссии заявок на участие </w:t>
      </w:r>
      <w:proofErr w:type="gramStart"/>
      <w:r w:rsidRPr="00A9446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94463">
        <w:rPr>
          <w:rFonts w:ascii="Times New Roman" w:hAnsi="Times New Roman" w:cs="Times New Roman"/>
          <w:color w:val="000000"/>
          <w:sz w:val="28"/>
          <w:szCs w:val="28"/>
        </w:rPr>
        <w:t>конкурсе</w:t>
      </w:r>
      <w:proofErr w:type="gramEnd"/>
      <w:r w:rsidRPr="00A94463">
        <w:rPr>
          <w:rFonts w:ascii="Times New Roman" w:hAnsi="Times New Roman" w:cs="Times New Roman"/>
          <w:color w:val="000000"/>
          <w:sz w:val="28"/>
          <w:szCs w:val="28"/>
        </w:rPr>
        <w:t xml:space="preserve"> – со 2 декабря 2024 года по 7 марта 2025 года.</w:t>
      </w: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2. Выбор народного органического бренда (всероссийское голосование)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с 10 марта 2025 года по 7 апреля 2025 года.</w:t>
      </w: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3. Апрель 2025 года – заседание конкурсной комиссии Конкурса и</w:t>
      </w:r>
    </w:p>
    <w:p w:rsidR="00A94463" w:rsidRPr="00A94463" w:rsidRDefault="00A94463" w:rsidP="00A94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церемония награждения победителей Конкурса.</w:t>
      </w:r>
    </w:p>
    <w:p w:rsid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Ознакомиться с критериями отбора участников, номинациями и итогами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 xml:space="preserve">конкурсов 2021-2023 годов можно в специальном разделе на сайте </w:t>
      </w:r>
      <w:proofErr w:type="spellStart"/>
      <w:r w:rsidRPr="00A94463">
        <w:rPr>
          <w:rFonts w:ascii="Times New Roman" w:hAnsi="Times New Roman" w:cs="Times New Roman"/>
          <w:color w:val="000000"/>
          <w:sz w:val="28"/>
          <w:szCs w:val="28"/>
        </w:rPr>
        <w:t>Роскачества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 xml:space="preserve">https://roskachestvo.gov.ru/organic/contest/. </w:t>
      </w:r>
    </w:p>
    <w:p w:rsidR="00092329" w:rsidRPr="00A94463" w:rsidRDefault="00A94463" w:rsidP="00A94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4463">
        <w:rPr>
          <w:rFonts w:ascii="Times New Roman" w:hAnsi="Times New Roman" w:cs="Times New Roman"/>
          <w:color w:val="000000"/>
          <w:sz w:val="28"/>
          <w:szCs w:val="28"/>
        </w:rPr>
        <w:t>Подать заявку на участие в конкурсе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63">
        <w:rPr>
          <w:rFonts w:ascii="Times New Roman" w:hAnsi="Times New Roman" w:cs="Times New Roman"/>
          <w:color w:val="000000"/>
          <w:sz w:val="28"/>
          <w:szCs w:val="28"/>
        </w:rPr>
        <w:t>можно также на сайте, либо по адресу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463">
        <w:rPr>
          <w:rFonts w:ascii="Times New Roman" w:hAnsi="Times New Roman" w:cs="Times New Roman"/>
          <w:color w:val="000000"/>
          <w:sz w:val="28"/>
          <w:szCs w:val="28"/>
        </w:rPr>
        <w:t>organic@roskachestvo.gov.ru</w:t>
      </w:r>
      <w:proofErr w:type="spellEnd"/>
      <w:r w:rsidRPr="00A944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092329" w:rsidRPr="00A9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4463"/>
    <w:rsid w:val="00092329"/>
    <w:rsid w:val="00A9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4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2356-00297</dc:creator>
  <cp:keywords/>
  <dc:description/>
  <cp:lastModifiedBy>2356-00297</cp:lastModifiedBy>
  <cp:revision>3</cp:revision>
  <dcterms:created xsi:type="dcterms:W3CDTF">2025-02-07T07:25:00Z</dcterms:created>
  <dcterms:modified xsi:type="dcterms:W3CDTF">2025-02-07T07:30:00Z</dcterms:modified>
</cp:coreProperties>
</file>