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9A" w:rsidRPr="00856903" w:rsidRDefault="00856903" w:rsidP="00856903">
      <w:pPr>
        <w:jc w:val="right"/>
        <w:rPr>
          <w:b/>
        </w:rPr>
      </w:pPr>
      <w:r w:rsidRPr="00856903">
        <w:rPr>
          <w:b/>
          <w:noProof/>
        </w:rPr>
        <w:t>ПРОЕКТ</w:t>
      </w:r>
    </w:p>
    <w:p w:rsidR="00F71A9A" w:rsidRDefault="00F71A9A">
      <w:pPr>
        <w:jc w:val="center"/>
        <w:rPr>
          <w:sz w:val="28"/>
        </w:rPr>
      </w:pPr>
    </w:p>
    <w:p w:rsidR="00F71A9A" w:rsidRDefault="0085690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F71A9A" w:rsidRDefault="00856903">
      <w:pPr>
        <w:jc w:val="center"/>
        <w:rPr>
          <w:b/>
        </w:rPr>
      </w:pPr>
      <w:r>
        <w:rPr>
          <w:b/>
          <w:sz w:val="28"/>
        </w:rPr>
        <w:t>УСТЬ-ЛАБИНСКИЙ РАЙОН</w:t>
      </w:r>
    </w:p>
    <w:p w:rsidR="00F71A9A" w:rsidRDefault="00856903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F71A9A" w:rsidRDefault="00F71A9A">
      <w:pPr>
        <w:jc w:val="center"/>
      </w:pPr>
    </w:p>
    <w:p w:rsidR="00F71A9A" w:rsidRDefault="00856903">
      <w:r>
        <w:t>от 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_______________</w:t>
      </w:r>
    </w:p>
    <w:p w:rsidR="00F71A9A" w:rsidRDefault="00F71A9A">
      <w:pPr>
        <w:jc w:val="both"/>
        <w:rPr>
          <w:sz w:val="26"/>
        </w:rPr>
      </w:pPr>
    </w:p>
    <w:p w:rsidR="00F71A9A" w:rsidRDefault="00856903">
      <w:pPr>
        <w:jc w:val="center"/>
      </w:pPr>
      <w:r>
        <w:t>город Усть-Лабинск</w:t>
      </w:r>
    </w:p>
    <w:p w:rsidR="00F71A9A" w:rsidRDefault="00F71A9A">
      <w:pPr>
        <w:spacing w:line="300" w:lineRule="exact"/>
        <w:jc w:val="center"/>
        <w:rPr>
          <w:sz w:val="26"/>
        </w:rPr>
      </w:pPr>
    </w:p>
    <w:p w:rsidR="00F71A9A" w:rsidRDefault="00856903">
      <w:pPr>
        <w:jc w:val="center"/>
        <w:rPr>
          <w:b/>
          <w:sz w:val="28"/>
        </w:rPr>
      </w:pPr>
      <w:r>
        <w:rPr>
          <w:b/>
          <w:sz w:val="28"/>
        </w:rPr>
        <w:t>Об утверждении Положения о резерве управленческих кадров</w:t>
      </w:r>
    </w:p>
    <w:p w:rsidR="00F71A9A" w:rsidRDefault="00856903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  <w:r>
        <w:rPr>
          <w:b/>
          <w:sz w:val="28"/>
        </w:rPr>
        <w:t>Усть-Лабинский муниципальный район</w:t>
      </w:r>
    </w:p>
    <w:p w:rsidR="00F71A9A" w:rsidRDefault="00856903">
      <w:pPr>
        <w:jc w:val="center"/>
        <w:rPr>
          <w:b/>
          <w:sz w:val="28"/>
        </w:rPr>
      </w:pPr>
      <w:r>
        <w:rPr>
          <w:b/>
          <w:sz w:val="28"/>
        </w:rPr>
        <w:t>Краснодарского края</w:t>
      </w:r>
    </w:p>
    <w:p w:rsidR="00F71A9A" w:rsidRDefault="00F71A9A">
      <w:pPr>
        <w:rPr>
          <w:b/>
          <w:sz w:val="28"/>
        </w:rPr>
      </w:pPr>
    </w:p>
    <w:p w:rsidR="00F71A9A" w:rsidRDefault="00856903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В соответствии с постановлением главы администрации (губернатора) Краснодарского края от 15 июля 2011 г. № 761«Об утверждении Положения о резерве управленческих кадров Краснодарского края», руководс</w:t>
      </w:r>
      <w:r>
        <w:rPr>
          <w:sz w:val="28"/>
        </w:rPr>
        <w:t>твуясь общей концепцией формирования и использования резервов управленческих кадров в Российской Федерации, одобренной Комиссией при Президенте Российской Федерации по вопросам государственной службы и резерва управленческих кадров, протокол от 29 ноября 2</w:t>
      </w:r>
      <w:r>
        <w:rPr>
          <w:sz w:val="28"/>
        </w:rPr>
        <w:t>017 г. № 5, и в целях</w:t>
      </w:r>
      <w:proofErr w:type="gramEnd"/>
      <w:r>
        <w:rPr>
          <w:sz w:val="28"/>
        </w:rPr>
        <w:t xml:space="preserve"> совершенствования работы с резервом </w:t>
      </w:r>
      <w:proofErr w:type="spellStart"/>
      <w:r>
        <w:rPr>
          <w:sz w:val="28"/>
        </w:rPr>
        <w:t>управленческихкадров</w:t>
      </w:r>
      <w:proofErr w:type="spellEnd"/>
      <w:r>
        <w:rPr>
          <w:sz w:val="28"/>
        </w:rPr>
        <w:t xml:space="preserve"> муниципального образования </w:t>
      </w:r>
      <w:r>
        <w:rPr>
          <w:sz w:val="28"/>
        </w:rPr>
        <w:t xml:space="preserve">Усть-Лабинский муниципальный район Краснодарского края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F71A9A" w:rsidRDefault="00856903">
      <w:pPr>
        <w:ind w:firstLine="851"/>
        <w:jc w:val="both"/>
        <w:rPr>
          <w:sz w:val="28"/>
        </w:rPr>
      </w:pPr>
      <w:r>
        <w:rPr>
          <w:sz w:val="28"/>
        </w:rPr>
        <w:t>1. Утвердить Положение о резерве управл</w:t>
      </w:r>
      <w:r>
        <w:rPr>
          <w:sz w:val="28"/>
        </w:rPr>
        <w:t>енческих кадров муниципального образования Усть-Лабинский муниципальный район Краснодарского края (приложение).</w:t>
      </w:r>
    </w:p>
    <w:p w:rsidR="00F71A9A" w:rsidRDefault="00856903">
      <w:pPr>
        <w:ind w:firstLine="851"/>
        <w:jc w:val="both"/>
        <w:rPr>
          <w:sz w:val="28"/>
        </w:rPr>
      </w:pPr>
      <w:r>
        <w:rPr>
          <w:sz w:val="28"/>
        </w:rPr>
        <w:t>2. Заместителям главы муниципального образования Усть-Лабинский район осуществлять выявление кандидатов в резерв управленческих кадров муниципал</w:t>
      </w:r>
      <w:r>
        <w:rPr>
          <w:sz w:val="28"/>
        </w:rPr>
        <w:t>ьного образования Усть-Лабинский муниципальный район Краснодарского края и проводить работу с резервом управленческих кадров муниципального образования Усть-Лабинский муниципальный район Краснодарского края в соответствии с Положением о резерве управленчес</w:t>
      </w:r>
      <w:r>
        <w:rPr>
          <w:sz w:val="28"/>
        </w:rPr>
        <w:t>ких кадров муниципального образования Усть-Лабинский муниципальный район Краснодарского края.</w:t>
      </w:r>
    </w:p>
    <w:p w:rsidR="00F71A9A" w:rsidRDefault="00856903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 xml:space="preserve">3.Рекомендовать главам городского и сельских поселений                  Усть-Лабинского района осуществлять выявление кандидатов в резерв управленческих </w:t>
      </w:r>
      <w:r>
        <w:rPr>
          <w:sz w:val="28"/>
        </w:rPr>
        <w:t>кадров муниципального образования Усть-Лабинский муниципальный район Краснодарского края и проводить работу с резервом управленческих кадров муниципального образования Усть-Лабинский муниципальный район Краснодарского края в соответствии с Положением о рез</w:t>
      </w:r>
      <w:r>
        <w:rPr>
          <w:sz w:val="28"/>
        </w:rPr>
        <w:t>ерве управленческих кадров муниципального образования Усть-Лабинский муниципальный район Краснодарского края.</w:t>
      </w:r>
      <w:proofErr w:type="gramEnd"/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 xml:space="preserve">4. Признать утратившим силу постановление администрации муниципального образования Усть-Лабинский район от 10 апреля 2014 г.        </w:t>
      </w:r>
      <w:r>
        <w:rPr>
          <w:sz w:val="28"/>
        </w:rPr>
        <w:lastRenderedPageBreak/>
        <w:t>№ 667 «Об утве</w:t>
      </w:r>
      <w:r>
        <w:rPr>
          <w:sz w:val="28"/>
        </w:rPr>
        <w:t>рждении Положения о резерве управленческих кадров муниципального образования Усть-Лабинский район».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5. Отделу по СМИ управления по правовым вопросам администрации муниципального образования Усть-Лабинский район (Титова А.А.) обеспечить опубликование настоя</w:t>
      </w:r>
      <w:r>
        <w:rPr>
          <w:sz w:val="28"/>
        </w:rPr>
        <w:t xml:space="preserve">щего постановления на официальном сайте органов местного самоуправления муниципального образования Усть-Лабинский район </w:t>
      </w:r>
    </w:p>
    <w:p w:rsidR="00F71A9A" w:rsidRDefault="00856903">
      <w:pPr>
        <w:jc w:val="both"/>
        <w:rPr>
          <w:sz w:val="28"/>
        </w:rPr>
      </w:pPr>
      <w:r>
        <w:rPr>
          <w:sz w:val="28"/>
        </w:rPr>
        <w:t xml:space="preserve">в информационно - телекоммуникационной сети «Интернет» </w:t>
      </w:r>
      <w:hyperlink r:id="rId4" w:history="1">
        <w:r>
          <w:rPr>
            <w:rStyle w:val="1a"/>
            <w:color w:val="000000"/>
            <w:sz w:val="28"/>
            <w:u w:val="none"/>
          </w:rPr>
          <w:t>www.adminustlabinsk.ru</w:t>
        </w:r>
      </w:hyperlink>
      <w:r>
        <w:rPr>
          <w:sz w:val="28"/>
        </w:rPr>
        <w:t>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 xml:space="preserve">Контроль </w:t>
      </w:r>
      <w:r>
        <w:rPr>
          <w:sz w:val="28"/>
        </w:rPr>
        <w:t>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7. Постановление вступает в силу в день, следующий за днём его официального опубликования.</w:t>
      </w:r>
    </w:p>
    <w:p w:rsidR="00F71A9A" w:rsidRDefault="00F71A9A">
      <w:pPr>
        <w:ind w:firstLine="709"/>
        <w:jc w:val="both"/>
        <w:rPr>
          <w:sz w:val="28"/>
        </w:rPr>
      </w:pPr>
    </w:p>
    <w:p w:rsidR="00F71A9A" w:rsidRDefault="00F71A9A">
      <w:pPr>
        <w:jc w:val="both"/>
        <w:rPr>
          <w:sz w:val="28"/>
        </w:rPr>
      </w:pPr>
    </w:p>
    <w:p w:rsidR="00F71A9A" w:rsidRDefault="00F71A9A">
      <w:pPr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F71A9A">
        <w:tc>
          <w:tcPr>
            <w:tcW w:w="4927" w:type="dxa"/>
          </w:tcPr>
          <w:p w:rsidR="00F71A9A" w:rsidRDefault="00856903">
            <w:pPr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F71A9A" w:rsidRDefault="00856903">
            <w:pPr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27" w:type="dxa"/>
          </w:tcPr>
          <w:p w:rsidR="00F71A9A" w:rsidRDefault="00F71A9A">
            <w:pPr>
              <w:spacing w:line="300" w:lineRule="exact"/>
              <w:jc w:val="right"/>
              <w:rPr>
                <w:sz w:val="28"/>
              </w:rPr>
            </w:pPr>
          </w:p>
          <w:p w:rsidR="00F71A9A" w:rsidRDefault="00856903">
            <w:pPr>
              <w:spacing w:line="300" w:lineRule="exac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С.А. </w:t>
            </w:r>
            <w:proofErr w:type="spellStart"/>
            <w:r>
              <w:rPr>
                <w:sz w:val="28"/>
              </w:rPr>
              <w:t>Гайнюченко</w:t>
            </w:r>
            <w:proofErr w:type="spellEnd"/>
          </w:p>
        </w:tc>
      </w:tr>
    </w:tbl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856903" w:rsidRDefault="00856903">
      <w:pPr>
        <w:ind w:left="4962" w:firstLine="424"/>
        <w:rPr>
          <w:sz w:val="28"/>
        </w:rPr>
      </w:pPr>
    </w:p>
    <w:p w:rsidR="00F71A9A" w:rsidRDefault="00856903">
      <w:pPr>
        <w:ind w:left="4962" w:firstLine="424"/>
        <w:rPr>
          <w:sz w:val="28"/>
        </w:rPr>
      </w:pPr>
      <w:r>
        <w:rPr>
          <w:sz w:val="28"/>
        </w:rPr>
        <w:lastRenderedPageBreak/>
        <w:t>Приложение</w:t>
      </w:r>
    </w:p>
    <w:p w:rsidR="00F71A9A" w:rsidRDefault="00F71A9A">
      <w:pPr>
        <w:ind w:left="4962" w:firstLine="424"/>
        <w:rPr>
          <w:sz w:val="28"/>
        </w:rPr>
      </w:pPr>
    </w:p>
    <w:p w:rsidR="00F71A9A" w:rsidRDefault="00856903">
      <w:pPr>
        <w:ind w:left="4962" w:firstLine="424"/>
        <w:rPr>
          <w:sz w:val="28"/>
        </w:rPr>
      </w:pPr>
      <w:r>
        <w:rPr>
          <w:sz w:val="28"/>
        </w:rPr>
        <w:t>УТВЕРЖДЕНО</w:t>
      </w:r>
    </w:p>
    <w:p w:rsidR="00F71A9A" w:rsidRDefault="00856903">
      <w:pPr>
        <w:keepNext/>
        <w:ind w:left="4962" w:firstLine="424"/>
        <w:outlineLvl w:val="0"/>
        <w:rPr>
          <w:sz w:val="28"/>
        </w:rPr>
      </w:pPr>
      <w:r>
        <w:rPr>
          <w:sz w:val="28"/>
        </w:rPr>
        <w:t>постановлением администрации</w:t>
      </w:r>
    </w:p>
    <w:p w:rsidR="00F71A9A" w:rsidRDefault="00856903">
      <w:pPr>
        <w:keepNext/>
        <w:ind w:left="4962" w:firstLine="424"/>
        <w:outlineLvl w:val="0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F71A9A" w:rsidRDefault="00856903">
      <w:pPr>
        <w:keepNext/>
        <w:ind w:left="4962" w:firstLine="424"/>
        <w:outlineLvl w:val="0"/>
        <w:rPr>
          <w:sz w:val="28"/>
        </w:rPr>
      </w:pPr>
      <w:r>
        <w:rPr>
          <w:sz w:val="28"/>
        </w:rPr>
        <w:t xml:space="preserve">Усть-Лабинский район </w:t>
      </w:r>
    </w:p>
    <w:p w:rsidR="00F71A9A" w:rsidRDefault="00856903">
      <w:pPr>
        <w:ind w:left="4962" w:firstLine="424"/>
        <w:rPr>
          <w:sz w:val="28"/>
        </w:rPr>
      </w:pPr>
      <w:r>
        <w:rPr>
          <w:sz w:val="28"/>
        </w:rPr>
        <w:t>от___________ №________</w:t>
      </w:r>
    </w:p>
    <w:p w:rsidR="00F71A9A" w:rsidRDefault="00F71A9A">
      <w:pPr>
        <w:ind w:firstLine="851"/>
        <w:jc w:val="both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Pr="00856903" w:rsidRDefault="00856903">
      <w:pPr>
        <w:jc w:val="center"/>
        <w:rPr>
          <w:b/>
          <w:spacing w:val="10"/>
          <w:sz w:val="28"/>
        </w:rPr>
      </w:pPr>
      <w:r w:rsidRPr="00856903">
        <w:rPr>
          <w:b/>
          <w:spacing w:val="10"/>
          <w:sz w:val="28"/>
        </w:rPr>
        <w:t>ПОЛОЖЕНИЕ</w:t>
      </w:r>
    </w:p>
    <w:p w:rsidR="00F71A9A" w:rsidRPr="00856903" w:rsidRDefault="00856903">
      <w:pPr>
        <w:jc w:val="center"/>
        <w:rPr>
          <w:b/>
          <w:spacing w:val="10"/>
          <w:sz w:val="28"/>
        </w:rPr>
      </w:pPr>
      <w:r w:rsidRPr="00856903">
        <w:rPr>
          <w:b/>
          <w:spacing w:val="10"/>
          <w:sz w:val="28"/>
        </w:rPr>
        <w:t xml:space="preserve">о резерве управленческих кадров </w:t>
      </w:r>
    </w:p>
    <w:p w:rsidR="00F71A9A" w:rsidRPr="00856903" w:rsidRDefault="00856903">
      <w:pPr>
        <w:jc w:val="center"/>
        <w:rPr>
          <w:b/>
          <w:spacing w:val="10"/>
          <w:sz w:val="28"/>
        </w:rPr>
      </w:pPr>
      <w:r w:rsidRPr="00856903">
        <w:rPr>
          <w:b/>
          <w:spacing w:val="10"/>
          <w:sz w:val="28"/>
        </w:rPr>
        <w:t xml:space="preserve">муниципального образования </w:t>
      </w:r>
      <w:r w:rsidRPr="00856903">
        <w:rPr>
          <w:b/>
          <w:sz w:val="28"/>
        </w:rPr>
        <w:t>Усть-Лабинский муниципальный район Краснодарского края</w:t>
      </w:r>
    </w:p>
    <w:p w:rsidR="00F71A9A" w:rsidRDefault="00F71A9A">
      <w:pPr>
        <w:jc w:val="center"/>
        <w:rPr>
          <w:spacing w:val="10"/>
          <w:sz w:val="28"/>
        </w:rPr>
      </w:pPr>
    </w:p>
    <w:p w:rsidR="00F71A9A" w:rsidRDefault="00856903">
      <w:pPr>
        <w:ind w:left="720" w:hanging="720"/>
        <w:jc w:val="center"/>
        <w:rPr>
          <w:spacing w:val="10"/>
          <w:sz w:val="28"/>
        </w:rPr>
      </w:pPr>
      <w:r>
        <w:rPr>
          <w:spacing w:val="10"/>
          <w:sz w:val="28"/>
        </w:rPr>
        <w:t>1.Общие положения</w:t>
      </w:r>
    </w:p>
    <w:p w:rsidR="00F71A9A" w:rsidRDefault="00F71A9A">
      <w:pPr>
        <w:ind w:left="360"/>
        <w:rPr>
          <w:spacing w:val="10"/>
          <w:sz w:val="28"/>
        </w:rPr>
      </w:pPr>
    </w:p>
    <w:p w:rsidR="00F71A9A" w:rsidRDefault="00856903">
      <w:pPr>
        <w:ind w:firstLine="709"/>
        <w:jc w:val="both"/>
        <w:rPr>
          <w:spacing w:val="10"/>
          <w:sz w:val="28"/>
        </w:rPr>
      </w:pPr>
      <w:r>
        <w:rPr>
          <w:spacing w:val="10"/>
          <w:sz w:val="28"/>
        </w:rPr>
        <w:t>1.1. Настоящее Положение разработано во исполнение постановления главы администрации (губернатора) Краснодарского края от 15 июля 2011 г. № 761 «Об утверж</w:t>
      </w:r>
      <w:r>
        <w:rPr>
          <w:spacing w:val="10"/>
          <w:sz w:val="28"/>
        </w:rPr>
        <w:t xml:space="preserve">дении Положения о резерве управленческих кадров Краснодарского края» в целях организации работы по формированию резерва управленческих кадров муниципального образования </w:t>
      </w:r>
      <w:r>
        <w:rPr>
          <w:sz w:val="28"/>
        </w:rPr>
        <w:t>Усть-Лабинский муниципальный район Краснодарского края</w:t>
      </w:r>
      <w:r>
        <w:rPr>
          <w:spacing w:val="10"/>
          <w:sz w:val="28"/>
        </w:rPr>
        <w:t>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1.2. Резерв управленческих кадр</w:t>
      </w:r>
      <w:r>
        <w:rPr>
          <w:sz w:val="28"/>
        </w:rPr>
        <w:t>ов муниципального образования        Усть-Лабинский район (далее - Резерв) - вид кадрового резерва, сформированный из граждан Российской Федерации, обладающих необходимыми профессиональными, деловыми, личностными и морально-этическими качествами для рекоме</w:t>
      </w:r>
      <w:r>
        <w:rPr>
          <w:sz w:val="28"/>
        </w:rPr>
        <w:t>ндации их на замещение в установленном порядке управленческих целевых должностей, на которые формируется Резерв.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>1.3. Под управленческими целевыми должностями понимаются должности:</w:t>
      </w:r>
    </w:p>
    <w:p w:rsidR="00F71A9A" w:rsidRDefault="00856903">
      <w:pPr>
        <w:ind w:firstLine="709"/>
        <w:jc w:val="both"/>
        <w:rPr>
          <w:spacing w:val="10"/>
          <w:sz w:val="28"/>
        </w:rPr>
      </w:pPr>
      <w:r>
        <w:rPr>
          <w:sz w:val="28"/>
        </w:rPr>
        <w:t>1.3.1. Муниципальные должности муниципального образования          Усть-Лаб</w:t>
      </w:r>
      <w:r>
        <w:rPr>
          <w:sz w:val="28"/>
        </w:rPr>
        <w:t xml:space="preserve">инский район - </w:t>
      </w:r>
      <w:r>
        <w:rPr>
          <w:spacing w:val="10"/>
          <w:sz w:val="28"/>
        </w:rPr>
        <w:t>глава сельского (городского) поселения          Усть-Лабинского района.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1.3.2. Должности муниципальной службы муниципального образования Усть-Лабинский район:</w:t>
      </w:r>
    </w:p>
    <w:p w:rsidR="00F71A9A" w:rsidRDefault="00856903">
      <w:pPr>
        <w:ind w:firstLine="709"/>
        <w:jc w:val="both"/>
        <w:rPr>
          <w:spacing w:val="10"/>
          <w:sz w:val="28"/>
        </w:rPr>
      </w:pPr>
      <w:r>
        <w:rPr>
          <w:spacing w:val="10"/>
          <w:sz w:val="28"/>
        </w:rPr>
        <w:t>высшие должности (заместитель главы муниципального образования Усть-Лабинский райо</w:t>
      </w:r>
      <w:r>
        <w:rPr>
          <w:spacing w:val="10"/>
          <w:sz w:val="28"/>
        </w:rPr>
        <w:t>н; заместитель главы муниципального образования Усть-Лабинский район, начальник управления; заместитель главы муниципального образования Усть-Лабинский район, начальник отдела);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pacing w:val="10"/>
          <w:sz w:val="28"/>
        </w:rPr>
        <w:t>главная группа должностей (</w:t>
      </w:r>
      <w:r>
        <w:rPr>
          <w:sz w:val="28"/>
        </w:rPr>
        <w:t xml:space="preserve">начальник управления; заместитель начальника </w:t>
      </w:r>
      <w:proofErr w:type="spellStart"/>
      <w:r>
        <w:rPr>
          <w:sz w:val="28"/>
        </w:rPr>
        <w:t>управл</w:t>
      </w:r>
      <w:r>
        <w:rPr>
          <w:sz w:val="28"/>
        </w:rPr>
        <w:t>ения</w:t>
      </w:r>
      <w:proofErr w:type="gramStart"/>
      <w:r>
        <w:rPr>
          <w:sz w:val="28"/>
        </w:rPr>
        <w:t>;н</w:t>
      </w:r>
      <w:proofErr w:type="gramEnd"/>
      <w:r>
        <w:rPr>
          <w:sz w:val="28"/>
        </w:rPr>
        <w:t>ачальник</w:t>
      </w:r>
      <w:proofErr w:type="spellEnd"/>
      <w:r>
        <w:rPr>
          <w:sz w:val="28"/>
        </w:rPr>
        <w:t xml:space="preserve"> отдела (самостоятельного); заместитель начальника отдела (самостоятельного);заведующий сектором).</w:t>
      </w:r>
    </w:p>
    <w:p w:rsidR="00F71A9A" w:rsidRDefault="00F71A9A">
      <w:pPr>
        <w:ind w:firstLine="720"/>
        <w:jc w:val="both"/>
        <w:rPr>
          <w:sz w:val="28"/>
        </w:rPr>
      </w:pPr>
    </w:p>
    <w:p w:rsidR="00F71A9A" w:rsidRDefault="00856903">
      <w:pPr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>1.4. Резерв формируется по двум целевым группам: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>группа 1 - Резерв управленческих кадров на муниципальные должности;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 xml:space="preserve">группа 2 - Резерв </w:t>
      </w:r>
      <w:r>
        <w:rPr>
          <w:sz w:val="28"/>
        </w:rPr>
        <w:t>управленческих кадров на должности муниципальной службы.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>Граждане, включенные в Резерв (далее - резервисты), внутри каждой целевой группы распределяются по уровням готовности к замещению управленческих целевых должностей: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>высший уровень - компетенция, опыт</w:t>
      </w:r>
      <w:r>
        <w:rPr>
          <w:sz w:val="28"/>
        </w:rPr>
        <w:t xml:space="preserve"> и общий уровень подготовки резервиста достаточны для назначения на управленческую целевую должность с момента включения в Резерв;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 xml:space="preserve">базовый уровень - после получения резервистом дополнительного профессионального образования, по итогам отбора кандидат может </w:t>
      </w:r>
      <w:r>
        <w:rPr>
          <w:sz w:val="28"/>
        </w:rPr>
        <w:t>претендовать на замещение управленческой целевой должности;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>перспективный уровень - перспективные работники, в том числе молодые специалисты в возрасте до 35 лет, которые после получения дополнительного профессионального образования, по итогам соответствую</w:t>
      </w:r>
      <w:r>
        <w:rPr>
          <w:sz w:val="28"/>
        </w:rPr>
        <w:t>щих экзаменов (тестирования) могут претендовать на замещение управленческих целевых должностей в порядке должностного роста или должностей с большим объемом полномочий.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1.5. Выявление кандидатов на включение в Резерв осуществляется: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главами муниципальных о</w:t>
      </w:r>
      <w:r>
        <w:rPr>
          <w:sz w:val="28"/>
        </w:rPr>
        <w:t>бразований Усть-Лабинского района;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председателем Совета муниципального образования Усть-Лабинский район;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председателем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>онтрольно - счетной палаты муниципального образования Усть-Лабинский район;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заместителями главы муниципального образования Усть-Лабински</w:t>
      </w:r>
      <w:r>
        <w:rPr>
          <w:sz w:val="28"/>
        </w:rPr>
        <w:t>й район;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руководителями отраслевых (функциональных) органов администрации муниципального образования Усть-Лабинский район;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членами комиссии по формированию и подготовке резерва управленческих кадров муниципального образования Усть-Лабинский муниципальный р</w:t>
      </w:r>
      <w:r>
        <w:rPr>
          <w:sz w:val="28"/>
        </w:rPr>
        <w:t>айон Краснодарского края.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1.6. Формирование Резерва основано на принципах: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соблюдения законодательства Российской Федерации и Краснодарского края;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объективности подбора кандидатов в Резерв;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гласности и доступности информации о Резерве;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единства общих требо</w:t>
      </w:r>
      <w:r>
        <w:rPr>
          <w:sz w:val="28"/>
        </w:rPr>
        <w:t>ваний, предъявляемых к кандидатам для замещения управленческих целевых должностей;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профессионализма и компетенции лиц, включаемых в Резерв;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равного доступа граждан Российской Федерации в Резерв;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добровольности включения в резерв;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непрерывности работы с Рез</w:t>
      </w:r>
      <w:r>
        <w:rPr>
          <w:sz w:val="28"/>
        </w:rPr>
        <w:t>ервом;</w:t>
      </w:r>
    </w:p>
    <w:p w:rsidR="00F71A9A" w:rsidRDefault="00F71A9A">
      <w:pPr>
        <w:ind w:firstLine="709"/>
        <w:jc w:val="both"/>
        <w:rPr>
          <w:sz w:val="28"/>
        </w:rPr>
      </w:pPr>
    </w:p>
    <w:p w:rsidR="00F71A9A" w:rsidRDefault="00856903">
      <w:pPr>
        <w:jc w:val="center"/>
        <w:rPr>
          <w:sz w:val="28"/>
        </w:rPr>
      </w:pPr>
      <w:r>
        <w:rPr>
          <w:sz w:val="28"/>
        </w:rPr>
        <w:lastRenderedPageBreak/>
        <w:t>3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использования мер по предупреждению коррупции при формировании Резерва.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>1.7. Источники формирования Резерва: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>администрация муниципального образования Усть-Лабинский район;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>Совет муниципального образования Усть-Лабинский район;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 xml:space="preserve">Контрольно - </w:t>
      </w:r>
      <w:r>
        <w:rPr>
          <w:sz w:val="28"/>
        </w:rPr>
        <w:t>счетная палата муниципального образования                  Усть-Лабинский район;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>органы местного самоуправления городского и сельских поселений;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 xml:space="preserve">региональные отделения политических партий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Усть-Лабинском</w:t>
      </w:r>
      <w:proofErr w:type="gramEnd"/>
      <w:r>
        <w:rPr>
          <w:sz w:val="28"/>
        </w:rPr>
        <w:t xml:space="preserve"> районе;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>региональные отделения общественных организ</w:t>
      </w:r>
      <w:r>
        <w:rPr>
          <w:sz w:val="28"/>
        </w:rPr>
        <w:t xml:space="preserve">аций (объединений)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Усть-Лабинском</w:t>
      </w:r>
      <w:proofErr w:type="gramEnd"/>
      <w:r>
        <w:rPr>
          <w:sz w:val="28"/>
        </w:rPr>
        <w:t xml:space="preserve"> районе;</w:t>
      </w:r>
    </w:p>
    <w:p w:rsidR="00F71A9A" w:rsidRDefault="00856903">
      <w:pPr>
        <w:ind w:firstLine="709"/>
        <w:jc w:val="both"/>
        <w:rPr>
          <w:spacing w:val="10"/>
          <w:sz w:val="28"/>
        </w:rPr>
      </w:pPr>
      <w:r>
        <w:rPr>
          <w:spacing w:val="10"/>
          <w:sz w:val="28"/>
        </w:rPr>
        <w:t>предприятия и организации муниципального образования          Усть-Лабинский район;</w:t>
      </w:r>
    </w:p>
    <w:p w:rsidR="00F71A9A" w:rsidRDefault="00856903">
      <w:pPr>
        <w:ind w:firstLine="709"/>
        <w:jc w:val="both"/>
        <w:rPr>
          <w:spacing w:val="10"/>
          <w:sz w:val="28"/>
        </w:rPr>
      </w:pPr>
      <w:r>
        <w:rPr>
          <w:spacing w:val="10"/>
          <w:sz w:val="28"/>
        </w:rPr>
        <w:t>самовыдвижение;</w:t>
      </w:r>
    </w:p>
    <w:p w:rsidR="00F71A9A" w:rsidRDefault="00856903">
      <w:pPr>
        <w:ind w:firstLine="709"/>
        <w:jc w:val="both"/>
        <w:rPr>
          <w:spacing w:val="10"/>
          <w:sz w:val="28"/>
        </w:rPr>
      </w:pPr>
      <w:r>
        <w:rPr>
          <w:spacing w:val="10"/>
          <w:sz w:val="28"/>
        </w:rPr>
        <w:t>Всероссийский управленческий конкурс «Лидеры России»;</w:t>
      </w:r>
    </w:p>
    <w:p w:rsidR="00F71A9A" w:rsidRDefault="00856903">
      <w:pPr>
        <w:ind w:firstLine="709"/>
        <w:jc w:val="both"/>
        <w:rPr>
          <w:spacing w:val="10"/>
          <w:sz w:val="28"/>
        </w:rPr>
      </w:pPr>
      <w:r>
        <w:rPr>
          <w:spacing w:val="10"/>
          <w:sz w:val="28"/>
        </w:rPr>
        <w:t>проект «Лидеры Кубани – движение вверх!».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 xml:space="preserve">1.8. </w:t>
      </w:r>
      <w:r>
        <w:rPr>
          <w:sz w:val="28"/>
        </w:rPr>
        <w:t>Формирование Резерва включает в себя четыре этапа: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>1.8.1. Выявление кандидатов в Резерв, представление информации о кандидатах в Резерв в Комиссию.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>1.8.2. Отбор кандидатов в Резерв и включение граждан в Резерв.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>1.8.3. Работа с Резервом.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>1.8.4. Исключение и</w:t>
      </w:r>
      <w:r>
        <w:rPr>
          <w:sz w:val="28"/>
        </w:rPr>
        <w:t>з Резерва.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>1.9. Резерв обновляется по мере необходимости, но не реже одного раза в год. Резерв не является кадровым резервом на муниципальной службе.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>Включение в Резерв не является основанием для назначения на управленческую целевую должность.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>Замещение ре</w:t>
      </w:r>
      <w:r>
        <w:rPr>
          <w:sz w:val="28"/>
        </w:rPr>
        <w:t>зервистами управленческих целевых должностей осуществляется при наличии соответствующей вакантной должности. Назначение (выдвижение на выборные должности) резервистов на управленческие целевые должности осуществляется в порядке, установленном законодательс</w:t>
      </w:r>
      <w:r>
        <w:rPr>
          <w:sz w:val="28"/>
        </w:rPr>
        <w:t>твом Российской Федерации и законодательством Краснодарского края.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>При образовании вакантной должности, указанной в пункте 1.3.1 настоящего раздела, резервисту, включенному в группу 1 Резерва, предлагается принять участие в выборной кампании.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 xml:space="preserve">При принятии </w:t>
      </w:r>
      <w:r>
        <w:rPr>
          <w:sz w:val="28"/>
        </w:rPr>
        <w:t>представителем нанимателя (работодателем) решения о замещении должностей, указанных в пункте 1.3.2 настоящего раздела, рассматриваются кандидатуры резервистов, включенных в группу 2 Резерва, в качестве претендентов на замещение вакантных должностей.</w:t>
      </w:r>
    </w:p>
    <w:p w:rsidR="00F71A9A" w:rsidRDefault="00856903">
      <w:pPr>
        <w:tabs>
          <w:tab w:val="left" w:pos="907"/>
        </w:tabs>
        <w:ind w:firstLine="709"/>
        <w:jc w:val="both"/>
        <w:rPr>
          <w:spacing w:val="10"/>
          <w:sz w:val="28"/>
        </w:rPr>
      </w:pPr>
      <w:r>
        <w:rPr>
          <w:sz w:val="28"/>
        </w:rPr>
        <w:t xml:space="preserve">1.10. </w:t>
      </w:r>
      <w:proofErr w:type="gramStart"/>
      <w:r>
        <w:rPr>
          <w:sz w:val="28"/>
        </w:rPr>
        <w:t xml:space="preserve">В целях эффективной работы по формированию Резерва создается и поддерживается в актуальном состоянии база данных на бумажном и электронном носителях </w:t>
      </w:r>
      <w:r>
        <w:rPr>
          <w:spacing w:val="10"/>
          <w:sz w:val="28"/>
        </w:rPr>
        <w:t>(приложение 1).</w:t>
      </w:r>
      <w:proofErr w:type="gramEnd"/>
    </w:p>
    <w:p w:rsidR="00F71A9A" w:rsidRDefault="00F71A9A">
      <w:pPr>
        <w:ind w:firstLine="709"/>
        <w:jc w:val="both"/>
        <w:rPr>
          <w:spacing w:val="10"/>
          <w:sz w:val="28"/>
        </w:rPr>
      </w:pPr>
    </w:p>
    <w:p w:rsidR="00F71A9A" w:rsidRDefault="00F71A9A">
      <w:pPr>
        <w:ind w:firstLine="709"/>
        <w:jc w:val="both"/>
        <w:rPr>
          <w:spacing w:val="10"/>
          <w:sz w:val="28"/>
        </w:rPr>
      </w:pPr>
    </w:p>
    <w:p w:rsidR="00F71A9A" w:rsidRDefault="00856903">
      <w:pPr>
        <w:jc w:val="center"/>
        <w:rPr>
          <w:spacing w:val="10"/>
          <w:sz w:val="28"/>
        </w:rPr>
      </w:pPr>
      <w:r>
        <w:rPr>
          <w:spacing w:val="10"/>
          <w:sz w:val="28"/>
        </w:rPr>
        <w:lastRenderedPageBreak/>
        <w:t>4</w:t>
      </w:r>
    </w:p>
    <w:p w:rsidR="00F71A9A" w:rsidRDefault="00856903">
      <w:pPr>
        <w:ind w:firstLine="709"/>
        <w:jc w:val="both"/>
        <w:rPr>
          <w:spacing w:val="10"/>
          <w:sz w:val="28"/>
        </w:rPr>
      </w:pPr>
      <w:r>
        <w:rPr>
          <w:sz w:val="28"/>
        </w:rPr>
        <w:t xml:space="preserve">Формирование и ведение базы данных Резерва осуществляется </w:t>
      </w:r>
      <w:r>
        <w:rPr>
          <w:spacing w:val="10"/>
          <w:sz w:val="28"/>
        </w:rPr>
        <w:t xml:space="preserve">отделом по кадровым вопросам </w:t>
      </w:r>
      <w:r>
        <w:rPr>
          <w:spacing w:val="10"/>
          <w:sz w:val="28"/>
        </w:rPr>
        <w:t>администрации муниципального образования Усть-Лабинский район.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>1.11. Организационную, координирующую и методическую работу по формированию Резерва выполняет комиссия по формированию и подготовке резерва управленческих кадров муниципального образования Усть</w:t>
      </w:r>
      <w:r>
        <w:rPr>
          <w:sz w:val="28"/>
        </w:rPr>
        <w:t>-Лабинский муниципальный район Краснодарского края (далее – Комиссия) в соответствии с положением, утвержденным постановлением администрации муниципального образования Усть-Лабинский район.</w:t>
      </w:r>
    </w:p>
    <w:p w:rsidR="00F71A9A" w:rsidRDefault="00856903">
      <w:pPr>
        <w:ind w:firstLine="720"/>
        <w:jc w:val="both"/>
        <w:rPr>
          <w:sz w:val="28"/>
        </w:rPr>
      </w:pPr>
      <w:r>
        <w:rPr>
          <w:sz w:val="28"/>
        </w:rPr>
        <w:t>1.12. Число граждан, включенных в Резерв, не ограничено.</w:t>
      </w:r>
    </w:p>
    <w:p w:rsidR="00F71A9A" w:rsidRDefault="00F71A9A">
      <w:pPr>
        <w:ind w:firstLine="709"/>
        <w:jc w:val="center"/>
        <w:rPr>
          <w:b/>
          <w:spacing w:val="10"/>
          <w:sz w:val="28"/>
        </w:rPr>
      </w:pPr>
    </w:p>
    <w:p w:rsidR="00F71A9A" w:rsidRDefault="00856903">
      <w:pPr>
        <w:ind w:firstLine="709"/>
        <w:jc w:val="center"/>
        <w:rPr>
          <w:b/>
          <w:spacing w:val="10"/>
          <w:sz w:val="28"/>
        </w:rPr>
      </w:pPr>
      <w:r>
        <w:rPr>
          <w:b/>
          <w:spacing w:val="10"/>
          <w:sz w:val="28"/>
        </w:rPr>
        <w:t>2.Требования, предъявляемые к кандидатам в Резерв</w:t>
      </w:r>
    </w:p>
    <w:p w:rsidR="00F71A9A" w:rsidRDefault="00F71A9A">
      <w:pPr>
        <w:ind w:firstLine="709"/>
        <w:rPr>
          <w:spacing w:val="10"/>
          <w:sz w:val="28"/>
        </w:rPr>
      </w:pP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2.1. Для замещения управленческих целевых должностей к кандидатам в Резерв предъявляются общие и дополнительные требования.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2.2. Общие требования для замещения управленческих целевых должностей: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наличие гр</w:t>
      </w:r>
      <w:r>
        <w:rPr>
          <w:sz w:val="28"/>
        </w:rPr>
        <w:t>ажданства Российской Федерации;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отсутствие гражданства иностранного государства (других государств), если иное не предусмотрено международным договором Российской Федерации;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наличие высшего образования;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отсутствие судимости.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 xml:space="preserve">2.3. Дополнительные требования </w:t>
      </w:r>
      <w:r>
        <w:rPr>
          <w:sz w:val="28"/>
        </w:rPr>
        <w:t>для замещения управленческих целевых должностей, указанных в пункте 1.3 настоящего Положения: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2.3.1. Минимальный уровень занимаемой должности, с которой рекомендуется кандидат на включение в Резерв,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для муниципальных служащих – с ведущих должностей муницип</w:t>
      </w:r>
      <w:r>
        <w:rPr>
          <w:sz w:val="28"/>
        </w:rPr>
        <w:t>альной службы;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для государственных гражданских служащих - с должности категории «специалисты»;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для работников коммерческих и (или) некоммерческих организаций - с должностей руководителей высшего и среднего звена;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возраст - до 50 лет;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опыт работы на управле</w:t>
      </w:r>
      <w:r>
        <w:rPr>
          <w:sz w:val="28"/>
        </w:rPr>
        <w:t>нческих должностях - не менее двух лет.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2.4. Дополнительные требования для замещения управленческих целевых должностей, указанных в подпункте 1.3.2 пункта 1.3 раздела 1 настоящего Положения: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2.4.1. для замещения высших должностей муниципальной службы: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мини</w:t>
      </w:r>
      <w:r>
        <w:rPr>
          <w:sz w:val="28"/>
        </w:rPr>
        <w:t>мальный уровень занимаемой должности, с которой рекомендуется кандидат на включение в Резерв: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для муниципальных служащих - с главных, ведущих должностей муниципальной службы;</w:t>
      </w:r>
    </w:p>
    <w:p w:rsidR="00F71A9A" w:rsidRDefault="00F71A9A">
      <w:pPr>
        <w:jc w:val="center"/>
        <w:rPr>
          <w:sz w:val="28"/>
        </w:rPr>
      </w:pPr>
    </w:p>
    <w:p w:rsidR="00F71A9A" w:rsidRDefault="00856903">
      <w:pPr>
        <w:jc w:val="center"/>
        <w:rPr>
          <w:sz w:val="28"/>
        </w:rPr>
      </w:pPr>
      <w:r>
        <w:rPr>
          <w:sz w:val="28"/>
        </w:rPr>
        <w:lastRenderedPageBreak/>
        <w:t>5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 xml:space="preserve">для работников коммерческих и (или) некоммерческих организаций - с должностей </w:t>
      </w:r>
      <w:r>
        <w:rPr>
          <w:sz w:val="28"/>
        </w:rPr>
        <w:t>руководителей высшего и среднего звена;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возраст - до 50 лет;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опыт работы на управленческих должностях - не менее двух лет.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2.4.2. для замещения главных должностей муниципальной службы: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 xml:space="preserve">минимальный уровень занимаемой должности, с которой рекомендуется </w:t>
      </w:r>
      <w:r>
        <w:rPr>
          <w:sz w:val="28"/>
        </w:rPr>
        <w:t>кандидат на включение в Резерв: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для муниципальных служащих - с ведущих, старших должностей муниципальной службы;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для работников коммерческих и (или) некоммерческих организаций - с должностей руководителей низового звена;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возраст - до 50 лет;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опыт работы на</w:t>
      </w:r>
      <w:r>
        <w:rPr>
          <w:sz w:val="28"/>
        </w:rPr>
        <w:t xml:space="preserve"> управленческих должностях - не менее одного года.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2.5. Требования к опыту работы на управленческих должностях для включения в Резерв молодых перспективных работников не устанавливаются. Возраст кандидата в Резерв, претендующего на включение в перспективны</w:t>
      </w:r>
      <w:r>
        <w:rPr>
          <w:sz w:val="28"/>
        </w:rPr>
        <w:t>й уровень целевых групп Резерва не должен превышать 35 лет.</w:t>
      </w:r>
    </w:p>
    <w:p w:rsidR="00F71A9A" w:rsidRDefault="00F71A9A">
      <w:pPr>
        <w:tabs>
          <w:tab w:val="left" w:pos="900"/>
        </w:tabs>
        <w:jc w:val="both"/>
        <w:rPr>
          <w:spacing w:val="10"/>
          <w:sz w:val="28"/>
        </w:rPr>
      </w:pPr>
    </w:p>
    <w:p w:rsidR="00F71A9A" w:rsidRDefault="00856903">
      <w:pPr>
        <w:jc w:val="center"/>
        <w:outlineLvl w:val="0"/>
        <w:rPr>
          <w:b/>
          <w:color w:val="26282F"/>
          <w:sz w:val="28"/>
        </w:rPr>
      </w:pPr>
      <w:r>
        <w:rPr>
          <w:b/>
          <w:color w:val="26282F"/>
          <w:sz w:val="28"/>
        </w:rPr>
        <w:t>3. Порядок выявления кандидатов в Резерв,</w:t>
      </w:r>
    </w:p>
    <w:p w:rsidR="00F71A9A" w:rsidRDefault="00856903">
      <w:pPr>
        <w:jc w:val="center"/>
        <w:outlineLvl w:val="0"/>
        <w:rPr>
          <w:b/>
          <w:color w:val="26282F"/>
          <w:sz w:val="28"/>
        </w:rPr>
      </w:pPr>
      <w:r>
        <w:rPr>
          <w:b/>
          <w:color w:val="26282F"/>
          <w:sz w:val="28"/>
        </w:rPr>
        <w:t>представление информации о кандидатах в Резерв в Комиссию</w:t>
      </w:r>
    </w:p>
    <w:p w:rsidR="00F71A9A" w:rsidRDefault="00F71A9A">
      <w:pPr>
        <w:ind w:firstLine="709"/>
        <w:jc w:val="both"/>
        <w:rPr>
          <w:sz w:val="28"/>
        </w:rPr>
      </w:pP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3.1. Порядок выявления кандидатов в Резерв определяется лицом, рекомендующим кандидатов в Резе</w:t>
      </w:r>
      <w:r>
        <w:rPr>
          <w:sz w:val="28"/>
        </w:rPr>
        <w:t>рв с учетом требований настоящего Положения, профессиональной компетенции, опыта управленческой деятельности и высокой мотивации на замещение управленческих целевых должностей претендентов на включение в Резерв.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3.2. Лицами, указанными в пункте 1.5 настоящ</w:t>
      </w:r>
      <w:r>
        <w:rPr>
          <w:sz w:val="28"/>
        </w:rPr>
        <w:t>его Положения, готовятся списки кандидатов в Резерв на управленческие целевые должности.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3.3. Ежегодно, до 30 января, лица, указанные в пункте 1.5 настоящего Положения, направляют в Комиссию списки кандидатов в Резерв    (приложение 1) с перечнем документо</w:t>
      </w:r>
      <w:r>
        <w:rPr>
          <w:sz w:val="28"/>
        </w:rPr>
        <w:t>в, указанных в пункте 3.4 настоящего Положения.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3.4. Документы, направляемые в Комиссию для решения вопроса о включении кандидатов в Резерв: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заявление кандидата в Резерв (приложение 2);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анкета кандидата в Резерв (приложение 3);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согласие на обработку персон</w:t>
      </w:r>
      <w:r>
        <w:rPr>
          <w:sz w:val="28"/>
        </w:rPr>
        <w:t>альных данных кандидата в Резерв (приложение 4);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рекомендация руководителя (непосредственного начальника кандидата в Резерв) с обоснованием решения о выдвижении его на определенную целевую группу (приложение 5);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справка о наличии (отсутствии) судимости и (</w:t>
      </w:r>
      <w:r>
        <w:rPr>
          <w:sz w:val="28"/>
        </w:rPr>
        <w:t xml:space="preserve">или) факта уголовного преследования либо о прекращении уголовного преследования в соответствии с </w:t>
      </w:r>
      <w:hyperlink r:id="rId5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   Министерства      внутренних           дел   Российской   Федерации </w:t>
      </w:r>
      <w:proofErr w:type="gramStart"/>
      <w:r>
        <w:rPr>
          <w:sz w:val="28"/>
        </w:rPr>
        <w:t>от</w:t>
      </w:r>
      <w:proofErr w:type="gramEnd"/>
    </w:p>
    <w:p w:rsidR="00F71A9A" w:rsidRDefault="00856903">
      <w:pPr>
        <w:jc w:val="center"/>
        <w:rPr>
          <w:sz w:val="28"/>
        </w:rPr>
      </w:pPr>
      <w:r>
        <w:rPr>
          <w:sz w:val="28"/>
        </w:rPr>
        <w:lastRenderedPageBreak/>
        <w:t>6</w:t>
      </w:r>
    </w:p>
    <w:p w:rsidR="00F71A9A" w:rsidRDefault="00856903">
      <w:pPr>
        <w:jc w:val="both"/>
        <w:rPr>
          <w:sz w:val="28"/>
        </w:rPr>
      </w:pPr>
      <w:r>
        <w:rPr>
          <w:sz w:val="28"/>
        </w:rPr>
        <w:t xml:space="preserve">27 сентября 2019 </w:t>
      </w:r>
      <w:proofErr w:type="spellStart"/>
      <w:r>
        <w:rPr>
          <w:sz w:val="28"/>
        </w:rPr>
        <w:t>г.№</w:t>
      </w:r>
      <w:proofErr w:type="spellEnd"/>
      <w:r>
        <w:rPr>
          <w:sz w:val="28"/>
        </w:rPr>
        <w:t xml:space="preserve"> 660 «Об утвержден</w:t>
      </w:r>
      <w:r>
        <w:rPr>
          <w:sz w:val="28"/>
        </w:rPr>
        <w:t>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</w:t>
      </w:r>
    </w:p>
    <w:p w:rsidR="00F71A9A" w:rsidRDefault="00856903">
      <w:pPr>
        <w:jc w:val="both"/>
        <w:rPr>
          <w:sz w:val="28"/>
        </w:rPr>
      </w:pPr>
      <w:r>
        <w:rPr>
          <w:sz w:val="28"/>
        </w:rPr>
        <w:t>(или) факта уголовного преследования либо о прекращении уголовного преследования»</w:t>
      </w:r>
      <w:r>
        <w:rPr>
          <w:sz w:val="28"/>
        </w:rPr>
        <w:t>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заверенные нотариально или кадровой службой по месту работы копии: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 xml:space="preserve">документа (документов) о высшем образовании с приложением (приложениями). По желанию кандидата в Резерв могут быть представлены копии документов о дополнительном профессиональном </w:t>
      </w:r>
      <w:r>
        <w:rPr>
          <w:sz w:val="28"/>
        </w:rPr>
        <w:t>образовании;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трудовой книжки и (или) сведений о трудовой деятельности, иных документов, подтверждающих трудовую (служебную) деятельность, опыт и стаж работы;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паспорта гражданина Российской Федерации или заменяющего его документа;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документов о присвоении уч</w:t>
      </w:r>
      <w:r>
        <w:rPr>
          <w:sz w:val="28"/>
        </w:rPr>
        <w:t>еной степени, ученого звания, почетного звания (при наличии);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иных документов по желанию кандидата в Резерв.</w:t>
      </w:r>
    </w:p>
    <w:p w:rsidR="00F71A9A" w:rsidRDefault="00856903">
      <w:pPr>
        <w:ind w:firstLine="709"/>
        <w:jc w:val="both"/>
      </w:pPr>
      <w:r>
        <w:rPr>
          <w:sz w:val="28"/>
        </w:rPr>
        <w:t>3.5.Граждане из числа самовыдвиженцев в целях проверки соответствия требованиям, предъявляемым к кандидатам в Резерв, направляют в Комиссию перечен</w:t>
      </w:r>
      <w:r>
        <w:rPr>
          <w:sz w:val="28"/>
        </w:rPr>
        <w:t>ь документов в соответствии с пунктом 3.4настоящего Положения.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 xml:space="preserve">3.6. </w:t>
      </w:r>
      <w:proofErr w:type="gramStart"/>
      <w:r>
        <w:rPr>
          <w:sz w:val="28"/>
        </w:rPr>
        <w:t>Граждане из числа победителей (полуфиналистов, финалистов) Всероссийского управленческого конкурса «Лидеры России», проекта «Лидеры Кубани - движение вверх!» включаются в Резерв с их согла</w:t>
      </w:r>
      <w:r>
        <w:rPr>
          <w:sz w:val="28"/>
        </w:rPr>
        <w:t>сия без прохождения отборочных процедур, указанных в разделе 2 настоящего Положения, после направления документов, указанных в абзацах втором – шестом пункта 3.4 настоящего Положения, в Комиссию для проведения проверки соответствия требованиям, предъявляем</w:t>
      </w:r>
      <w:r>
        <w:rPr>
          <w:sz w:val="28"/>
        </w:rPr>
        <w:t>ым к кандидатам в Резерв.</w:t>
      </w:r>
      <w:proofErr w:type="gramEnd"/>
    </w:p>
    <w:p w:rsidR="00F71A9A" w:rsidRDefault="00F71A9A">
      <w:pPr>
        <w:tabs>
          <w:tab w:val="left" w:pos="900"/>
        </w:tabs>
        <w:ind w:firstLine="709"/>
        <w:jc w:val="both"/>
        <w:rPr>
          <w:spacing w:val="10"/>
          <w:sz w:val="28"/>
        </w:rPr>
      </w:pPr>
    </w:p>
    <w:p w:rsidR="00F71A9A" w:rsidRDefault="00856903">
      <w:pPr>
        <w:spacing w:before="108" w:after="108"/>
        <w:jc w:val="center"/>
        <w:outlineLvl w:val="0"/>
        <w:rPr>
          <w:b/>
          <w:color w:val="26282F"/>
          <w:sz w:val="28"/>
        </w:rPr>
      </w:pPr>
      <w:r>
        <w:rPr>
          <w:b/>
          <w:color w:val="26282F"/>
          <w:sz w:val="28"/>
        </w:rPr>
        <w:t>4. Отбор кандидатов в Резерв и включение граждан в Резерв</w:t>
      </w:r>
    </w:p>
    <w:p w:rsidR="00F71A9A" w:rsidRDefault="00F71A9A">
      <w:pPr>
        <w:ind w:firstLine="709"/>
        <w:jc w:val="both"/>
        <w:rPr>
          <w:sz w:val="28"/>
        </w:rPr>
      </w:pP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 xml:space="preserve">4.1. </w:t>
      </w:r>
      <w:proofErr w:type="gramStart"/>
      <w:r>
        <w:rPr>
          <w:sz w:val="28"/>
        </w:rPr>
        <w:t>Рассмотрение документов кандидатов в Резерв, принятие решений о соответствии кандидатов в Резерв установленным настоящим Положением требованиям, отбор кандидатов в Р</w:t>
      </w:r>
      <w:r>
        <w:rPr>
          <w:sz w:val="28"/>
        </w:rPr>
        <w:t>езерв, распределение их по группам и уровням готовности к замещению управленческих целевых должностей, подготовка списка лиц, рекомендуемых к включению в Резерв, подготовка списка лиц, рекомендуемых к исключению из Резерва, осуществляется Комиссией.</w:t>
      </w:r>
      <w:proofErr w:type="gramEnd"/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4.2. Д</w:t>
      </w:r>
      <w:r>
        <w:rPr>
          <w:sz w:val="28"/>
        </w:rPr>
        <w:t>ля организации технического сопровождения мероприятий, указанных в пункте 4.1 настоящего Положения, отделом по кадровым вопросам осуществляется формирование и подготовка Резерва.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4.3. Необходимыми условиями для отбора кандидатов в Резерв и включения гражда</w:t>
      </w:r>
      <w:r>
        <w:rPr>
          <w:sz w:val="28"/>
        </w:rPr>
        <w:t>н в Резерв являются:</w:t>
      </w:r>
    </w:p>
    <w:p w:rsidR="00F71A9A" w:rsidRDefault="00F71A9A">
      <w:pPr>
        <w:ind w:firstLine="709"/>
        <w:jc w:val="both"/>
        <w:rPr>
          <w:sz w:val="28"/>
        </w:rPr>
      </w:pPr>
    </w:p>
    <w:p w:rsidR="00F71A9A" w:rsidRDefault="00856903">
      <w:pPr>
        <w:jc w:val="center"/>
        <w:rPr>
          <w:sz w:val="28"/>
        </w:rPr>
      </w:pPr>
      <w:r>
        <w:rPr>
          <w:sz w:val="28"/>
        </w:rPr>
        <w:lastRenderedPageBreak/>
        <w:t>7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своевременное представление в полном объеме документов, их правильное заполнение;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соответствие кандидата в Резерв общим и дополнительным требованиям для замещения управленческой целевой должности;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представление кандидатом в Резерв д</w:t>
      </w:r>
      <w:r>
        <w:rPr>
          <w:sz w:val="28"/>
        </w:rPr>
        <w:t>остоверных сведений;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решение Комиссии;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распоряжение администрации муниципального образования               Усть-Лабинский район о включении в Резерв.</w:t>
      </w:r>
    </w:p>
    <w:p w:rsidR="00F71A9A" w:rsidRDefault="00856903">
      <w:pPr>
        <w:ind w:firstLine="709"/>
        <w:jc w:val="both"/>
        <w:rPr>
          <w:sz w:val="28"/>
          <w:shd w:val="clear" w:color="auto" w:fill="4BF357"/>
        </w:rPr>
      </w:pPr>
      <w:r>
        <w:rPr>
          <w:sz w:val="28"/>
        </w:rPr>
        <w:t>4.4. Отборочные процедуры проводятся в два этапа: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 xml:space="preserve">1-й этап - оценка по формальным критериям на основании </w:t>
      </w:r>
      <w:r>
        <w:rPr>
          <w:sz w:val="28"/>
        </w:rPr>
        <w:t>изучения представленных документов.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Несоблюдение условий – формальных критериев, указанных в абзацах втором – четвертом пункта 4.3 настоящего Положения, является основанием для отказа от рассмотрения документов (информации) кандидатов в Резерв;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 xml:space="preserve">2-й этап - </w:t>
      </w:r>
      <w:r>
        <w:rPr>
          <w:sz w:val="28"/>
        </w:rPr>
        <w:t>проведение оценочных и отборочных мероприятий.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В ходе второго этапа Комиссия оценивает профессиональные, деловые, личностные качества кандидатов в Резерв. Второй этап может проводиться в следующих формах: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проведение тестирования;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написание письменных работ</w:t>
      </w:r>
      <w:r>
        <w:rPr>
          <w:sz w:val="28"/>
        </w:rPr>
        <w:t xml:space="preserve"> (рефератов, проектов, эссе и т.д.);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проведение групповых форм отбора (дискуссий, деловых игр и т.д.);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проведение индивидуального собеседования;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иные формы, не противоречащие федеральным законам, другим нормативным правовым актам Российской Федерации и Кра</w:t>
      </w:r>
      <w:r>
        <w:rPr>
          <w:sz w:val="28"/>
        </w:rPr>
        <w:t>снодарского края.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Решение о применении конкретной формы (форм) отбора принимается Комиссией.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4.5. Решением Комиссии граждане, успешно прошедшие конкурсный отбор, распределяются по целевым группам в соответствии с пунктом 1.4 настоящего Положения.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4.6. Реше</w:t>
      </w:r>
      <w:r>
        <w:rPr>
          <w:sz w:val="28"/>
        </w:rPr>
        <w:t>ние о рекомендации на включение кандидата в Резерв принимается Комиссией, оформляется протоколом заседания Комиссии и является основанием для направления списка граждан на утверждение главе муниципального образования Усть-Лабинский район.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4.7. Список резер</w:t>
      </w:r>
      <w:r>
        <w:rPr>
          <w:sz w:val="28"/>
        </w:rPr>
        <w:t>вистов в течение десяти рабочих дней со дня вступления в силу распоряжения администрации муниципального образования Усть-Лабинский район размещается на официальном сайте администрации муниципального образования Усть-Лабинский район.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Факт размещения информа</w:t>
      </w:r>
      <w:r>
        <w:rPr>
          <w:sz w:val="28"/>
        </w:rPr>
        <w:t>ции на официальном сайте администрации муниципального образования Усть-Лабинский район является подтверждением включения гражданина в Резерв.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4.8. Срок нахождения в Резерве составляет три года.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Допускается включение в Резерв лиц, временно не работающих, на</w:t>
      </w:r>
      <w:r>
        <w:rPr>
          <w:sz w:val="28"/>
        </w:rPr>
        <w:t xml:space="preserve"> срок не более одного года. При изменении статуса (приеме на работу) время пребывания в Резерве  продлевается до трех лет, включая  период пребывания </w:t>
      </w:r>
      <w:proofErr w:type="gramStart"/>
      <w:r>
        <w:rPr>
          <w:sz w:val="28"/>
        </w:rPr>
        <w:t>в</w:t>
      </w:r>
      <w:proofErr w:type="gramEnd"/>
    </w:p>
    <w:p w:rsidR="00F71A9A" w:rsidRDefault="00856903">
      <w:pPr>
        <w:jc w:val="center"/>
        <w:rPr>
          <w:sz w:val="28"/>
        </w:rPr>
      </w:pPr>
      <w:r>
        <w:rPr>
          <w:sz w:val="28"/>
        </w:rPr>
        <w:lastRenderedPageBreak/>
        <w:t>8</w:t>
      </w:r>
    </w:p>
    <w:p w:rsidR="00F71A9A" w:rsidRDefault="00856903">
      <w:pPr>
        <w:jc w:val="both"/>
        <w:rPr>
          <w:sz w:val="28"/>
        </w:rPr>
      </w:pPr>
      <w:r>
        <w:rPr>
          <w:sz w:val="28"/>
        </w:rPr>
        <w:t xml:space="preserve">статусе «временно не </w:t>
      </w:r>
      <w:proofErr w:type="gramStart"/>
      <w:r>
        <w:rPr>
          <w:sz w:val="28"/>
        </w:rPr>
        <w:t>работающий</w:t>
      </w:r>
      <w:proofErr w:type="gramEnd"/>
      <w:r>
        <w:rPr>
          <w:sz w:val="28"/>
        </w:rPr>
        <w:t>».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В случае не замещения резервистом управленческой целевой должности в</w:t>
      </w:r>
      <w:r>
        <w:rPr>
          <w:sz w:val="28"/>
        </w:rPr>
        <w:t xml:space="preserve"> течение </w:t>
      </w:r>
      <w:proofErr w:type="gramStart"/>
      <w:r>
        <w:rPr>
          <w:sz w:val="28"/>
        </w:rPr>
        <w:t>трех лет допускается</w:t>
      </w:r>
      <w:proofErr w:type="gramEnd"/>
      <w:r>
        <w:rPr>
          <w:sz w:val="28"/>
        </w:rPr>
        <w:t xml:space="preserve"> продление нахождения в Резерве при наличии высоких результатов практической деятельности на замещаемой должности и отсутствии оснований для исключения из Резерва на срок не более трех лет.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Решение о рекомендации по продлению с</w:t>
      </w:r>
      <w:r>
        <w:rPr>
          <w:sz w:val="28"/>
        </w:rPr>
        <w:t>рока нахождения в Резерве принимается Комиссией по предложению лица, рекомендовавшего кандидата в Резерв, и оформляется протоколом заседания Комиссии.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4.9. Повторное включение в Резерв гражданина, ранее состоявшего в Резерве, допускается по истечении одног</w:t>
      </w:r>
      <w:r>
        <w:rPr>
          <w:sz w:val="28"/>
        </w:rPr>
        <w:t>о года после его исключения в порядке, установленном в настоящем Положении, в следующих случаях: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исключения в связи с назначением на управленческую целевую должность или на должность с большим объемом полномочий (для резервистов, включенных в перспективный</w:t>
      </w:r>
      <w:r>
        <w:rPr>
          <w:sz w:val="28"/>
        </w:rPr>
        <w:t xml:space="preserve"> уровень);</w:t>
      </w:r>
    </w:p>
    <w:p w:rsidR="00F71A9A" w:rsidRDefault="00856903">
      <w:pPr>
        <w:ind w:firstLine="540"/>
        <w:jc w:val="both"/>
      </w:pPr>
      <w:r>
        <w:rPr>
          <w:sz w:val="28"/>
        </w:rPr>
        <w:t>исключения в связи с достижением предельного срока пребывания в Резерве в качестве временно не работающего.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4.10. Документы кандидатов в Резерв, не прошедших отбор, могут быть возвращены гражданам по их письменному заявлению в течение одного год</w:t>
      </w:r>
      <w:r>
        <w:rPr>
          <w:sz w:val="28"/>
        </w:rPr>
        <w:t>а со дня их подачи. По истечении этого срока документы подлежат уничтожению.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4.11. Документы резервистов хранятся весь период нахождения в Резерве и не возвращаются гражданину.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Документы лиц, исключенных из Резерва, хранятся один год со дня исключения из Р</w:t>
      </w:r>
      <w:r>
        <w:rPr>
          <w:sz w:val="28"/>
        </w:rPr>
        <w:t>езерва и не возвращаются гражданину. По истечении этого срока документы подлежат уничтожению.</w:t>
      </w:r>
    </w:p>
    <w:p w:rsidR="00F71A9A" w:rsidRDefault="00F71A9A">
      <w:pPr>
        <w:tabs>
          <w:tab w:val="left" w:pos="900"/>
        </w:tabs>
        <w:ind w:firstLine="709"/>
        <w:jc w:val="both"/>
        <w:rPr>
          <w:spacing w:val="10"/>
          <w:sz w:val="28"/>
        </w:rPr>
      </w:pPr>
    </w:p>
    <w:p w:rsidR="00F71A9A" w:rsidRDefault="00856903">
      <w:pPr>
        <w:spacing w:before="108" w:after="108"/>
        <w:jc w:val="center"/>
        <w:outlineLvl w:val="0"/>
        <w:rPr>
          <w:b/>
          <w:color w:val="26282F"/>
          <w:sz w:val="28"/>
        </w:rPr>
      </w:pPr>
      <w:r>
        <w:rPr>
          <w:b/>
          <w:color w:val="26282F"/>
          <w:sz w:val="28"/>
        </w:rPr>
        <w:t>5. Работа с Резервом</w:t>
      </w:r>
    </w:p>
    <w:p w:rsidR="00F71A9A" w:rsidRDefault="00F71A9A">
      <w:pPr>
        <w:spacing w:before="108" w:after="108"/>
        <w:jc w:val="center"/>
        <w:outlineLvl w:val="0"/>
        <w:rPr>
          <w:color w:val="26282F"/>
          <w:sz w:val="28"/>
        </w:rPr>
      </w:pP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 xml:space="preserve">5.1. Работа с Резервом - деятельность по совершенствованию профессиональных знаний, умений и навыков, развитию личностных и морально - </w:t>
      </w:r>
      <w:r>
        <w:rPr>
          <w:sz w:val="28"/>
        </w:rPr>
        <w:t>этических качеств резервистов, которую организуют лица, рекомендовавшие кандидатов в Резерв. Работа с Резервом должна иметь практическую направленность.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5.2. Применяются следующие формы работы с резервистами: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участие в мероприятиях, проводимых органами гос</w:t>
      </w:r>
      <w:r>
        <w:rPr>
          <w:sz w:val="28"/>
        </w:rPr>
        <w:t>ударственной власти Краснодарского края, органами местного самоуправления муниципальных образований Краснодарского края;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участие в разработке нормативных правовых актов, правовых актов и иных документов;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участие в подготовке (подготовка) аналитической и ин</w:t>
      </w:r>
      <w:r>
        <w:rPr>
          <w:sz w:val="28"/>
        </w:rPr>
        <w:t>ой информации (материалов), докладов, выступлений, статей;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выполнение индивидуальных планов подготовки резервистов;</w:t>
      </w:r>
    </w:p>
    <w:p w:rsidR="00F71A9A" w:rsidRDefault="00F71A9A">
      <w:pPr>
        <w:ind w:firstLine="709"/>
        <w:jc w:val="both"/>
        <w:rPr>
          <w:sz w:val="28"/>
        </w:rPr>
      </w:pPr>
    </w:p>
    <w:p w:rsidR="00F71A9A" w:rsidRDefault="00F71A9A">
      <w:pPr>
        <w:ind w:firstLine="709"/>
        <w:jc w:val="both"/>
        <w:rPr>
          <w:sz w:val="28"/>
        </w:rPr>
      </w:pPr>
    </w:p>
    <w:p w:rsidR="00F71A9A" w:rsidRDefault="00856903">
      <w:pPr>
        <w:jc w:val="center"/>
        <w:rPr>
          <w:sz w:val="28"/>
        </w:rPr>
      </w:pPr>
      <w:r>
        <w:rPr>
          <w:sz w:val="28"/>
        </w:rPr>
        <w:lastRenderedPageBreak/>
        <w:t>9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стажировка в органах государственной власти Краснодарского края, органах местного самоуправления муниципальных образований Краснодарског</w:t>
      </w:r>
      <w:r>
        <w:rPr>
          <w:sz w:val="28"/>
        </w:rPr>
        <w:t>о края, организациях, в том числе временное исполнение обязанностей на управленческих должностях;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привлечение к участию в коллегиальных и совещательных органах;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получение дополнительного профессионального образования в случаях, предусмотренных федеральными</w:t>
      </w:r>
      <w:r>
        <w:rPr>
          <w:sz w:val="28"/>
        </w:rPr>
        <w:t xml:space="preserve"> законами, другими нормативными правовыми актами Российской Федерации и Краснодарского края;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иные формы работы.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5.3. Подготовка резервистов осуществляется на основе индивидуальных планов подготовки резервистов (приложение 6).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5.4. Индивидуальный план подго</w:t>
      </w:r>
      <w:r>
        <w:rPr>
          <w:sz w:val="28"/>
        </w:rPr>
        <w:t>товки резервиста (далее - индивидуальный план) разрабатывается и утверждается лицами, указанными в пункте 1.5 настоящего Положения, при участии резервиста сроком на один календарный год с первого числа месяца, следующего за месяцем включения в Резерв. В сл</w:t>
      </w:r>
      <w:r>
        <w:rPr>
          <w:sz w:val="28"/>
        </w:rPr>
        <w:t>учае включения гражданина в Резерв с сентября по декабрь, индивидуальный план разрабатывается с января по декабрь следующего года.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 xml:space="preserve">5.5. Индивидуальный план самовыдвиженца разрабатывается и утверждается его </w:t>
      </w:r>
      <w:proofErr w:type="spellStart"/>
      <w:r>
        <w:rPr>
          <w:sz w:val="28"/>
        </w:rPr>
        <w:t>рекомендателем</w:t>
      </w:r>
      <w:proofErr w:type="spellEnd"/>
      <w:r>
        <w:rPr>
          <w:sz w:val="28"/>
        </w:rPr>
        <w:t xml:space="preserve"> при участии резервиста сроком на од</w:t>
      </w:r>
      <w:r>
        <w:rPr>
          <w:sz w:val="28"/>
        </w:rPr>
        <w:t>ин календарный год с первого числа месяца, следующего за месяцем включения в Резерв.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5.6. Индивидуальный план составляется в трех экземплярах. Один находится у лица, рекомендовавшего кандидата в Резерв (куратора), второй - у резервиста, третий - до 15 июня</w:t>
      </w:r>
      <w:r>
        <w:rPr>
          <w:sz w:val="28"/>
        </w:rPr>
        <w:t xml:space="preserve"> направляется в Комиссию.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5.7. Ежегодно, не позднее 20 января, индивидуальные планы за предшествующий год с отметками лиц, рекомендовавших кандидатов в Резерв (кураторов), о выполнении мероприятий направляются в Комиссию.</w:t>
      </w:r>
    </w:p>
    <w:p w:rsidR="00F71A9A" w:rsidRDefault="00F71A9A">
      <w:pPr>
        <w:ind w:firstLine="709"/>
        <w:rPr>
          <w:spacing w:val="10"/>
          <w:sz w:val="28"/>
        </w:rPr>
      </w:pPr>
    </w:p>
    <w:p w:rsidR="00F71A9A" w:rsidRDefault="00856903">
      <w:pPr>
        <w:spacing w:before="108" w:after="108"/>
        <w:jc w:val="center"/>
        <w:outlineLvl w:val="0"/>
        <w:rPr>
          <w:b/>
          <w:color w:val="26282F"/>
          <w:sz w:val="28"/>
        </w:rPr>
      </w:pPr>
      <w:r>
        <w:rPr>
          <w:b/>
          <w:color w:val="26282F"/>
          <w:sz w:val="28"/>
        </w:rPr>
        <w:t>6. Порядок исключения резервистов</w:t>
      </w:r>
      <w:r>
        <w:rPr>
          <w:b/>
          <w:color w:val="26282F"/>
          <w:sz w:val="28"/>
        </w:rPr>
        <w:t xml:space="preserve"> из Резерва</w:t>
      </w:r>
    </w:p>
    <w:p w:rsidR="00F71A9A" w:rsidRDefault="00F71A9A">
      <w:pPr>
        <w:ind w:firstLine="720"/>
        <w:jc w:val="both"/>
        <w:rPr>
          <w:sz w:val="28"/>
        </w:rPr>
      </w:pP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6.1. Основаниями для исключения из Резерва являются: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назначение на управленческую целевую должность (должность с большим объемом полномочий);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истечение срока нахождения в Резерве;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достижение предельного возраста нахождения в Резерве;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представление личного заявления об исключении из Резерва;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отзыв резервистом согласия на обработку персональных данных;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выявление факта представления подложных документов и (или) заведомо недостоверных сведений при подаче документов в Резерв;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увольнение с г</w:t>
      </w:r>
      <w:r>
        <w:rPr>
          <w:sz w:val="28"/>
        </w:rPr>
        <w:t>осударственной гражданской или муниципальной службы, из коммерческой (некоммерческой) организации по инициативе представителя нанимателя (работодателя), за исключением случаев, предусмотренных:</w:t>
      </w:r>
    </w:p>
    <w:p w:rsidR="00F71A9A" w:rsidRDefault="00F71A9A">
      <w:pPr>
        <w:ind w:firstLine="709"/>
        <w:jc w:val="both"/>
        <w:rPr>
          <w:sz w:val="28"/>
        </w:rPr>
      </w:pPr>
    </w:p>
    <w:p w:rsidR="00F71A9A" w:rsidRDefault="00856903">
      <w:pPr>
        <w:jc w:val="center"/>
        <w:rPr>
          <w:sz w:val="28"/>
        </w:rPr>
      </w:pPr>
      <w:r>
        <w:rPr>
          <w:sz w:val="28"/>
        </w:rPr>
        <w:lastRenderedPageBreak/>
        <w:t>10</w:t>
      </w:r>
    </w:p>
    <w:p w:rsidR="00F71A9A" w:rsidRDefault="00F71A9A">
      <w:pPr>
        <w:ind w:firstLine="709"/>
        <w:jc w:val="both"/>
        <w:rPr>
          <w:sz w:val="28"/>
        </w:rPr>
      </w:pPr>
      <w:hyperlink r:id="rId6" w:history="1">
        <w:r w:rsidR="00856903">
          <w:rPr>
            <w:sz w:val="28"/>
          </w:rPr>
          <w:t>пунктами 8</w:t>
        </w:r>
      </w:hyperlink>
      <w:r w:rsidR="00856903">
        <w:rPr>
          <w:sz w:val="28"/>
        </w:rPr>
        <w:t xml:space="preserve">, </w:t>
      </w:r>
      <w:hyperlink r:id="rId7" w:history="1">
        <w:r w:rsidR="00856903">
          <w:rPr>
            <w:sz w:val="28"/>
          </w:rPr>
          <w:t>8.1 - 8.3 части 1 статьи 37</w:t>
        </w:r>
      </w:hyperlink>
      <w:r w:rsidR="00856903">
        <w:rPr>
          <w:sz w:val="28"/>
        </w:rPr>
        <w:t xml:space="preserve"> Федерального закона от                 27 июля 2004 г. № 79-ФЗ «О государственной гражданской службе Российской Федерации»;</w:t>
      </w:r>
    </w:p>
    <w:p w:rsidR="00F71A9A" w:rsidRDefault="00F71A9A">
      <w:pPr>
        <w:ind w:firstLine="709"/>
        <w:jc w:val="both"/>
        <w:rPr>
          <w:sz w:val="28"/>
        </w:rPr>
      </w:pPr>
      <w:hyperlink r:id="rId8" w:history="1">
        <w:r w:rsidR="00856903">
          <w:rPr>
            <w:sz w:val="28"/>
          </w:rPr>
          <w:t>пунктами 1</w:t>
        </w:r>
      </w:hyperlink>
      <w:r w:rsidR="00856903">
        <w:rPr>
          <w:sz w:val="28"/>
        </w:rPr>
        <w:t xml:space="preserve">, </w:t>
      </w:r>
      <w:hyperlink r:id="rId9" w:history="1">
        <w:r w:rsidR="00856903">
          <w:rPr>
            <w:sz w:val="28"/>
          </w:rPr>
          <w:t>2</w:t>
        </w:r>
      </w:hyperlink>
      <w:r w:rsidR="00856903">
        <w:rPr>
          <w:sz w:val="28"/>
        </w:rPr>
        <w:t xml:space="preserve"> и </w:t>
      </w:r>
      <w:hyperlink r:id="rId10" w:history="1">
        <w:r w:rsidR="00856903">
          <w:rPr>
            <w:sz w:val="28"/>
          </w:rPr>
          <w:t>4 статьи 81</w:t>
        </w:r>
      </w:hyperlink>
      <w:r w:rsidR="00856903">
        <w:rPr>
          <w:sz w:val="28"/>
        </w:rPr>
        <w:t xml:space="preserve"> Трудового кодекса Российской Федерации;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переезд на постоянное место жительства в другой субъект Российской Федерации или за пределы Российской Федерации;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повторный отказ от предложе</w:t>
      </w:r>
      <w:r>
        <w:rPr>
          <w:sz w:val="28"/>
        </w:rPr>
        <w:t>ния о замещении управленческой целевой должности;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повторный отказ от получения дополнительного профессионального образования;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невыполнение индивидуального плана (более половины мероприятий);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непредставление (несвоевременное представление) индивидуального п</w:t>
      </w:r>
      <w:r>
        <w:rPr>
          <w:sz w:val="28"/>
        </w:rPr>
        <w:t>лана, информации об изменении персональных данных;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разглашение сведений, составляющих государственную или иную охраняемую федеральными законами тайну, либо служебной информации;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применение дисциплинарного взыскания за неисполнение или ненадлежащее исполнен</w:t>
      </w:r>
      <w:r>
        <w:rPr>
          <w:sz w:val="28"/>
        </w:rPr>
        <w:t>ие должностных обязанностей;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дисквалификация;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ходатайство лица, рекомендовавшего кандидата в Резерв об исключении из Резерва с обоснованием причины;</w:t>
      </w:r>
    </w:p>
    <w:p w:rsidR="00F71A9A" w:rsidRDefault="00856903">
      <w:pPr>
        <w:ind w:firstLine="709"/>
        <w:jc w:val="both"/>
      </w:pPr>
      <w:r>
        <w:rPr>
          <w:sz w:val="28"/>
        </w:rPr>
        <w:t>сокращение предполагаемой к замещению управленческой целевой должности;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ликвидация органа местного самоупра</w:t>
      </w:r>
      <w:r>
        <w:rPr>
          <w:sz w:val="28"/>
        </w:rPr>
        <w:t>вления, некоммерческой (коммерческой) организации, на замещение должности в котором (которой) претендует резервист. В случае если ликвидация (реорганизация) органа местного самоуправления, некоммерческой (коммерческой) организации произведена с передачей ф</w:t>
      </w:r>
      <w:r>
        <w:rPr>
          <w:sz w:val="28"/>
        </w:rPr>
        <w:t>ункций иному органу местного самоуправления, некоммерческой (коммерческой) организации резервист, включенный в Резерв на замещение управленческой целевой должности ликвидируемого (реорганизованного) органа местного самоуправления, некоммерческой (</w:t>
      </w:r>
      <w:proofErr w:type="gramStart"/>
      <w:r>
        <w:rPr>
          <w:sz w:val="28"/>
        </w:rPr>
        <w:t>коммерчес</w:t>
      </w:r>
      <w:r>
        <w:rPr>
          <w:sz w:val="28"/>
        </w:rPr>
        <w:t xml:space="preserve">кой) </w:t>
      </w:r>
      <w:proofErr w:type="gramEnd"/>
      <w:r>
        <w:rPr>
          <w:sz w:val="28"/>
        </w:rPr>
        <w:t>организации, продолжает состоять в Резерве, если соответствует квалификационным требованиям и рекомендациям представителя нанимателя (работодателя);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 xml:space="preserve">возникновение обстоятельств, делающих пребывание в Резерве, назначение из Резерва невозможным и (или) </w:t>
      </w:r>
      <w:r>
        <w:rPr>
          <w:sz w:val="28"/>
        </w:rPr>
        <w:t>нецелесообразным (выход из гражданства Российской Федерации и (или) приобретение гражданства другого государства (государств); признание недееспособным или ограниченно дееспособным решением суда, вступившим в законную силу, вступление в законную силу обвин</w:t>
      </w:r>
      <w:r>
        <w:rPr>
          <w:sz w:val="28"/>
        </w:rPr>
        <w:t>ительного приговора суда по уголовному делу, смерть (гибель) либо признание безвестно отсутствующим или объявление умершим на основании решения суда, вступившего в законную силу).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 xml:space="preserve">6.2. Решение о </w:t>
      </w:r>
      <w:proofErr w:type="gramStart"/>
      <w:r>
        <w:rPr>
          <w:sz w:val="28"/>
        </w:rPr>
        <w:t>рекомендации</w:t>
      </w:r>
      <w:proofErr w:type="gramEnd"/>
      <w:r>
        <w:rPr>
          <w:sz w:val="28"/>
        </w:rPr>
        <w:t xml:space="preserve"> об исключении из Резерва принимается Комиссией и</w:t>
      </w:r>
      <w:r>
        <w:rPr>
          <w:sz w:val="28"/>
        </w:rPr>
        <w:t xml:space="preserve"> оформляется протоколом заседания Комиссии.</w:t>
      </w:r>
    </w:p>
    <w:p w:rsidR="00F71A9A" w:rsidRDefault="00F71A9A">
      <w:pPr>
        <w:ind w:firstLine="709"/>
        <w:jc w:val="both"/>
        <w:rPr>
          <w:sz w:val="28"/>
        </w:rPr>
      </w:pPr>
    </w:p>
    <w:p w:rsidR="00F71A9A" w:rsidRDefault="00856903">
      <w:pPr>
        <w:jc w:val="center"/>
        <w:rPr>
          <w:sz w:val="28"/>
        </w:rPr>
      </w:pPr>
      <w:r>
        <w:rPr>
          <w:sz w:val="28"/>
        </w:rPr>
        <w:lastRenderedPageBreak/>
        <w:t>11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 xml:space="preserve">6.3. Список лиц, исключенных из Резерва, утверждается распоряжением администрации муниципального образования Усть-Лабинский район и в течение десяти рабочих дней со дня подписания размещается на официальном </w:t>
      </w:r>
      <w:r>
        <w:rPr>
          <w:sz w:val="28"/>
        </w:rPr>
        <w:t>сайте администрации муниципального образования Усть-Лабинский район.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Факт размещения информации на официальном сайте администрации муниципального образования Усть-Лабинский район является подтверждением исключения лица из Резерва.</w:t>
      </w:r>
    </w:p>
    <w:p w:rsidR="00F71A9A" w:rsidRDefault="00F71A9A">
      <w:pPr>
        <w:ind w:firstLine="709"/>
        <w:rPr>
          <w:spacing w:val="10"/>
          <w:sz w:val="28"/>
        </w:rPr>
      </w:pPr>
    </w:p>
    <w:p w:rsidR="00F71A9A" w:rsidRDefault="00F71A9A">
      <w:pPr>
        <w:ind w:firstLine="709"/>
        <w:rPr>
          <w:spacing w:val="10"/>
          <w:sz w:val="28"/>
        </w:rPr>
      </w:pPr>
    </w:p>
    <w:p w:rsidR="00F71A9A" w:rsidRDefault="00F71A9A">
      <w:pPr>
        <w:jc w:val="both"/>
        <w:rPr>
          <w:spacing w:val="10"/>
          <w:sz w:val="28"/>
        </w:rPr>
      </w:pPr>
    </w:p>
    <w:p w:rsidR="00F71A9A" w:rsidRDefault="00856903">
      <w:pPr>
        <w:jc w:val="both"/>
        <w:rPr>
          <w:spacing w:val="10"/>
          <w:sz w:val="28"/>
        </w:rPr>
      </w:pPr>
      <w:r>
        <w:rPr>
          <w:spacing w:val="10"/>
          <w:sz w:val="28"/>
        </w:rPr>
        <w:t xml:space="preserve">Начальник отдела по </w:t>
      </w:r>
      <w:r>
        <w:rPr>
          <w:spacing w:val="10"/>
          <w:sz w:val="28"/>
        </w:rPr>
        <w:t>кадровым вопросам</w:t>
      </w:r>
    </w:p>
    <w:p w:rsidR="00F71A9A" w:rsidRDefault="00856903">
      <w:pPr>
        <w:jc w:val="both"/>
        <w:rPr>
          <w:spacing w:val="10"/>
          <w:sz w:val="28"/>
        </w:rPr>
      </w:pPr>
      <w:r>
        <w:rPr>
          <w:spacing w:val="10"/>
          <w:sz w:val="28"/>
        </w:rPr>
        <w:t xml:space="preserve">администрации </w:t>
      </w:r>
      <w:proofErr w:type="gramStart"/>
      <w:r>
        <w:rPr>
          <w:spacing w:val="10"/>
          <w:sz w:val="28"/>
        </w:rPr>
        <w:t>муниципального</w:t>
      </w:r>
      <w:proofErr w:type="gramEnd"/>
    </w:p>
    <w:p w:rsidR="00F71A9A" w:rsidRDefault="00856903">
      <w:pPr>
        <w:jc w:val="both"/>
        <w:rPr>
          <w:spacing w:val="10"/>
          <w:sz w:val="28"/>
        </w:rPr>
      </w:pPr>
      <w:r>
        <w:rPr>
          <w:spacing w:val="10"/>
          <w:sz w:val="28"/>
        </w:rPr>
        <w:t>образования Усть-Лабинский район                                           С.Н. Гурова</w:t>
      </w:r>
    </w:p>
    <w:p w:rsidR="00F71A9A" w:rsidRDefault="00F71A9A">
      <w:pPr>
        <w:spacing w:before="29"/>
        <w:jc w:val="both"/>
        <w:rPr>
          <w:spacing w:val="10"/>
          <w:sz w:val="1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F71A9A">
      <w:pPr>
        <w:jc w:val="center"/>
        <w:rPr>
          <w:sz w:val="28"/>
        </w:rPr>
      </w:pPr>
    </w:p>
    <w:p w:rsidR="00F71A9A" w:rsidRDefault="00856903">
      <w:pPr>
        <w:rPr>
          <w:sz w:val="28"/>
        </w:rPr>
      </w:pPr>
      <w:r>
        <w:rPr>
          <w:sz w:val="28"/>
        </w:rPr>
        <w:br w:type="page"/>
      </w:r>
    </w:p>
    <w:p w:rsidR="00F71A9A" w:rsidRDefault="00F71A9A">
      <w:pPr>
        <w:sectPr w:rsidR="00F71A9A">
          <w:pgSz w:w="11906" w:h="16838"/>
          <w:pgMar w:top="1134" w:right="567" w:bottom="1134" w:left="1701" w:header="227" w:footer="964" w:gutter="0"/>
          <w:cols w:space="720"/>
        </w:sectPr>
      </w:pPr>
    </w:p>
    <w:p w:rsidR="00F71A9A" w:rsidRDefault="00856903">
      <w:pPr>
        <w:ind w:left="10206" w:right="-142"/>
        <w:jc w:val="both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Приложение 1</w:t>
      </w:r>
    </w:p>
    <w:p w:rsidR="00F71A9A" w:rsidRDefault="00856903">
      <w:pPr>
        <w:ind w:left="10206" w:right="-142"/>
        <w:jc w:val="both"/>
        <w:rPr>
          <w:sz w:val="28"/>
        </w:rPr>
      </w:pPr>
      <w:r>
        <w:rPr>
          <w:sz w:val="28"/>
        </w:rPr>
        <w:t xml:space="preserve">к Положению о резерве </w:t>
      </w:r>
    </w:p>
    <w:p w:rsidR="00F71A9A" w:rsidRDefault="00856903">
      <w:pPr>
        <w:ind w:left="10206" w:right="-142"/>
        <w:jc w:val="both"/>
        <w:rPr>
          <w:sz w:val="28"/>
        </w:rPr>
      </w:pPr>
      <w:r>
        <w:rPr>
          <w:sz w:val="28"/>
        </w:rPr>
        <w:t xml:space="preserve">управленческих кадров </w:t>
      </w:r>
    </w:p>
    <w:p w:rsidR="00F71A9A" w:rsidRDefault="00856903">
      <w:pPr>
        <w:ind w:left="10206" w:right="-142"/>
        <w:jc w:val="both"/>
        <w:rPr>
          <w:sz w:val="28"/>
        </w:rPr>
      </w:pPr>
      <w:r>
        <w:rPr>
          <w:sz w:val="28"/>
        </w:rPr>
        <w:t xml:space="preserve">муниципального </w:t>
      </w:r>
      <w:r>
        <w:rPr>
          <w:sz w:val="28"/>
        </w:rPr>
        <w:t>образования</w:t>
      </w:r>
    </w:p>
    <w:p w:rsidR="00F71A9A" w:rsidRDefault="00856903">
      <w:pPr>
        <w:ind w:left="10206" w:right="-142"/>
        <w:jc w:val="both"/>
        <w:rPr>
          <w:sz w:val="28"/>
        </w:rPr>
      </w:pPr>
      <w:r>
        <w:rPr>
          <w:sz w:val="28"/>
        </w:rPr>
        <w:t xml:space="preserve">Усть-Лабинский муниципальный </w:t>
      </w:r>
    </w:p>
    <w:p w:rsidR="00F71A9A" w:rsidRDefault="00856903">
      <w:pPr>
        <w:ind w:left="10206" w:right="-142"/>
        <w:jc w:val="both"/>
        <w:rPr>
          <w:sz w:val="28"/>
        </w:rPr>
      </w:pPr>
      <w:r>
        <w:rPr>
          <w:sz w:val="28"/>
        </w:rPr>
        <w:t>район Краснодарского края</w:t>
      </w:r>
    </w:p>
    <w:p w:rsidR="00F71A9A" w:rsidRDefault="00F71A9A"/>
    <w:p w:rsidR="00F71A9A" w:rsidRDefault="00F71A9A"/>
    <w:p w:rsidR="00F71A9A" w:rsidRDefault="00856903">
      <w:pPr>
        <w:jc w:val="center"/>
        <w:rPr>
          <w:sz w:val="28"/>
        </w:rPr>
      </w:pPr>
      <w:r>
        <w:rPr>
          <w:sz w:val="28"/>
        </w:rPr>
        <w:t>СПИСОК</w:t>
      </w:r>
    </w:p>
    <w:p w:rsidR="00F71A9A" w:rsidRDefault="00856903">
      <w:pPr>
        <w:jc w:val="center"/>
        <w:rPr>
          <w:sz w:val="28"/>
        </w:rPr>
      </w:pPr>
      <w:r>
        <w:rPr>
          <w:sz w:val="28"/>
        </w:rPr>
        <w:t>кандидатов в резерв управленческих кадров муниципального образования</w:t>
      </w:r>
    </w:p>
    <w:p w:rsidR="00F71A9A" w:rsidRDefault="00856903">
      <w:pPr>
        <w:jc w:val="center"/>
        <w:rPr>
          <w:sz w:val="28"/>
        </w:rPr>
      </w:pPr>
      <w:r>
        <w:rPr>
          <w:sz w:val="28"/>
        </w:rPr>
        <w:t>Усть-Лабинский муниципальный район Краснодарского края</w:t>
      </w:r>
    </w:p>
    <w:p w:rsidR="00F71A9A" w:rsidRDefault="00F71A9A"/>
    <w:p w:rsidR="00F71A9A" w:rsidRDefault="00F71A9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1276"/>
        <w:gridCol w:w="1279"/>
        <w:gridCol w:w="1871"/>
        <w:gridCol w:w="1417"/>
        <w:gridCol w:w="993"/>
        <w:gridCol w:w="1701"/>
        <w:gridCol w:w="850"/>
        <w:gridCol w:w="1985"/>
        <w:gridCol w:w="1984"/>
      </w:tblGrid>
      <w:tr w:rsidR="00F71A9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856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F71A9A" w:rsidRDefault="00856903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856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Фамилия, имя, </w:t>
            </w:r>
          </w:p>
          <w:p w:rsidR="00F71A9A" w:rsidRDefault="00856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отчество</w:t>
            </w:r>
          </w:p>
          <w:p w:rsidR="00F71A9A" w:rsidRDefault="00856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856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Дата </w:t>
            </w:r>
            <w:r>
              <w:rPr>
                <w:sz w:val="22"/>
              </w:rPr>
              <w:t>рождения</w:t>
            </w:r>
          </w:p>
        </w:tc>
        <w:tc>
          <w:tcPr>
            <w:tcW w:w="5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856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Сведения о службе (работе)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856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Сведения об образовании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856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целевой группы/управленческой целевой </w:t>
            </w:r>
          </w:p>
          <w:p w:rsidR="00F71A9A" w:rsidRDefault="00856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должности</w:t>
            </w:r>
          </w:p>
        </w:tc>
      </w:tr>
      <w:tr w:rsidR="00F71A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/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856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  <w:p w:rsidR="00F71A9A" w:rsidRDefault="00F71A9A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856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:rsidR="00F71A9A" w:rsidRDefault="00856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органа власти</w:t>
            </w:r>
          </w:p>
          <w:p w:rsidR="00F71A9A" w:rsidRDefault="00856903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(местного самоуправления,</w:t>
            </w:r>
            <w:proofErr w:type="gramEnd"/>
          </w:p>
          <w:p w:rsidR="00F71A9A" w:rsidRDefault="00856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организации)</w:t>
            </w:r>
          </w:p>
          <w:p w:rsidR="00F71A9A" w:rsidRDefault="00F71A9A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856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Стаж службы 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856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Полное наименование вуза (без </w:t>
            </w:r>
            <w:r>
              <w:rPr>
                <w:sz w:val="22"/>
              </w:rPr>
              <w:t>сокращения)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>
            <w:pPr>
              <w:jc w:val="center"/>
              <w:rPr>
                <w:sz w:val="22"/>
              </w:rPr>
            </w:pPr>
          </w:p>
          <w:p w:rsidR="00F71A9A" w:rsidRDefault="00856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Год окончания, </w:t>
            </w:r>
          </w:p>
          <w:p w:rsidR="00F71A9A" w:rsidRDefault="00F71A9A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856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Направление подготовки (специальность), квалификация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/>
        </w:tc>
      </w:tr>
      <w:tr w:rsidR="00F71A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/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/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856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856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т.ч. управленческий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/>
        </w:tc>
      </w:tr>
      <w:tr w:rsidR="00F71A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9A" w:rsidRDefault="00F71A9A"/>
        </w:tc>
      </w:tr>
    </w:tbl>
    <w:p w:rsidR="00F71A9A" w:rsidRDefault="00F71A9A"/>
    <w:p w:rsidR="00F71A9A" w:rsidRDefault="00F71A9A"/>
    <w:p w:rsidR="00F71A9A" w:rsidRDefault="00856903">
      <w:r>
        <w:t>_______________________________________________</w:t>
      </w:r>
      <w:r>
        <w:tab/>
      </w:r>
      <w:r>
        <w:tab/>
        <w:t xml:space="preserve">      _____________________</w:t>
      </w:r>
    </w:p>
    <w:p w:rsidR="00F71A9A" w:rsidRDefault="00856903">
      <w:r>
        <w:t>(должность)                                              (подпись)                                                (инициалы, фамилия)</w:t>
      </w:r>
    </w:p>
    <w:p w:rsidR="00F71A9A" w:rsidRDefault="00F71A9A"/>
    <w:p w:rsidR="00F71A9A" w:rsidRDefault="00F71A9A"/>
    <w:p w:rsidR="00F71A9A" w:rsidRDefault="00F71A9A"/>
    <w:p w:rsidR="00F71A9A" w:rsidRDefault="00F71A9A">
      <w:pPr>
        <w:rPr>
          <w:sz w:val="28"/>
        </w:rPr>
      </w:pPr>
    </w:p>
    <w:p w:rsidR="00F71A9A" w:rsidRDefault="00F71A9A">
      <w:pPr>
        <w:rPr>
          <w:sz w:val="28"/>
        </w:rPr>
      </w:pPr>
    </w:p>
    <w:p w:rsidR="00F71A9A" w:rsidRDefault="00F71A9A">
      <w:pPr>
        <w:rPr>
          <w:sz w:val="28"/>
        </w:rPr>
      </w:pPr>
    </w:p>
    <w:p w:rsidR="00F71A9A" w:rsidRDefault="00856903">
      <w:pPr>
        <w:rPr>
          <w:sz w:val="28"/>
        </w:rPr>
      </w:pPr>
      <w:r>
        <w:rPr>
          <w:sz w:val="28"/>
        </w:rPr>
        <w:br w:type="page"/>
      </w:r>
    </w:p>
    <w:p w:rsidR="00F71A9A" w:rsidRDefault="00F71A9A">
      <w:pPr>
        <w:sectPr w:rsidR="00F71A9A">
          <w:pgSz w:w="16838" w:h="11906" w:orient="landscape"/>
          <w:pgMar w:top="1701" w:right="1134" w:bottom="567" w:left="1134" w:header="227" w:footer="964" w:gutter="0"/>
          <w:cols w:space="720"/>
        </w:sectPr>
      </w:pPr>
    </w:p>
    <w:p w:rsidR="00F71A9A" w:rsidRDefault="00856903">
      <w:pPr>
        <w:ind w:left="4395" w:right="-142" w:firstLine="708"/>
        <w:rPr>
          <w:sz w:val="28"/>
        </w:rPr>
      </w:pPr>
      <w:r>
        <w:rPr>
          <w:sz w:val="28"/>
        </w:rPr>
        <w:lastRenderedPageBreak/>
        <w:t>Приложение 2</w:t>
      </w:r>
    </w:p>
    <w:p w:rsidR="00F71A9A" w:rsidRDefault="00856903">
      <w:pPr>
        <w:ind w:left="4395" w:right="-142" w:firstLine="708"/>
        <w:rPr>
          <w:sz w:val="28"/>
        </w:rPr>
      </w:pPr>
      <w:r>
        <w:rPr>
          <w:sz w:val="28"/>
        </w:rPr>
        <w:t xml:space="preserve">к Положению о резерве </w:t>
      </w:r>
    </w:p>
    <w:p w:rsidR="00F71A9A" w:rsidRDefault="00856903">
      <w:pPr>
        <w:ind w:left="4395" w:right="-142" w:firstLine="708"/>
        <w:rPr>
          <w:sz w:val="28"/>
        </w:rPr>
      </w:pPr>
      <w:r>
        <w:rPr>
          <w:sz w:val="28"/>
        </w:rPr>
        <w:t xml:space="preserve">управленческих кадров </w:t>
      </w:r>
    </w:p>
    <w:p w:rsidR="00F71A9A" w:rsidRDefault="00856903">
      <w:pPr>
        <w:ind w:left="4395" w:right="-142" w:firstLine="708"/>
        <w:rPr>
          <w:sz w:val="28"/>
        </w:rPr>
      </w:pPr>
      <w:r>
        <w:rPr>
          <w:sz w:val="28"/>
        </w:rPr>
        <w:t>муниципального образования</w:t>
      </w:r>
    </w:p>
    <w:p w:rsidR="00F71A9A" w:rsidRDefault="00856903">
      <w:pPr>
        <w:ind w:left="4395" w:firstLine="708"/>
        <w:rPr>
          <w:sz w:val="28"/>
        </w:rPr>
      </w:pPr>
      <w:r>
        <w:rPr>
          <w:sz w:val="28"/>
        </w:rPr>
        <w:t>Усть-Лабинский муниципальный</w:t>
      </w:r>
    </w:p>
    <w:p w:rsidR="00F71A9A" w:rsidRDefault="00856903">
      <w:pPr>
        <w:ind w:left="4395" w:firstLine="708"/>
        <w:rPr>
          <w:sz w:val="28"/>
        </w:rPr>
      </w:pPr>
      <w:r>
        <w:rPr>
          <w:sz w:val="28"/>
        </w:rPr>
        <w:t>район Краснодарского края</w:t>
      </w:r>
    </w:p>
    <w:p w:rsidR="00F71A9A" w:rsidRDefault="00F71A9A">
      <w:pPr>
        <w:rPr>
          <w:sz w:val="28"/>
        </w:rPr>
      </w:pPr>
    </w:p>
    <w:p w:rsidR="00F71A9A" w:rsidRDefault="00F71A9A">
      <w:pPr>
        <w:rPr>
          <w:sz w:val="28"/>
        </w:rPr>
      </w:pPr>
    </w:p>
    <w:p w:rsidR="00F71A9A" w:rsidRDefault="00856903">
      <w:pPr>
        <w:ind w:firstLine="4395"/>
        <w:rPr>
          <w:sz w:val="28"/>
        </w:rPr>
      </w:pPr>
      <w:r>
        <w:rPr>
          <w:sz w:val="28"/>
        </w:rPr>
        <w:t xml:space="preserve">Председателю комиссии </w:t>
      </w:r>
    </w:p>
    <w:p w:rsidR="00F71A9A" w:rsidRDefault="00856903">
      <w:pPr>
        <w:ind w:firstLine="4395"/>
        <w:rPr>
          <w:sz w:val="28"/>
        </w:rPr>
      </w:pPr>
      <w:r>
        <w:rPr>
          <w:sz w:val="28"/>
        </w:rPr>
        <w:t xml:space="preserve">по формированию </w:t>
      </w:r>
      <w:r>
        <w:rPr>
          <w:sz w:val="28"/>
        </w:rPr>
        <w:t>и подготовке резерва</w:t>
      </w:r>
    </w:p>
    <w:p w:rsidR="00F71A9A" w:rsidRDefault="00856903">
      <w:pPr>
        <w:ind w:firstLine="4395"/>
        <w:rPr>
          <w:sz w:val="28"/>
        </w:rPr>
      </w:pPr>
      <w:r>
        <w:rPr>
          <w:sz w:val="28"/>
        </w:rPr>
        <w:t xml:space="preserve">управленческих </w:t>
      </w:r>
      <w:r>
        <w:rPr>
          <w:sz w:val="28"/>
        </w:rPr>
        <w:t xml:space="preserve">кадров </w:t>
      </w:r>
      <w:proofErr w:type="gramStart"/>
      <w:r>
        <w:rPr>
          <w:sz w:val="28"/>
        </w:rPr>
        <w:t>муниципального</w:t>
      </w:r>
      <w:proofErr w:type="gramEnd"/>
    </w:p>
    <w:p w:rsidR="00F71A9A" w:rsidRDefault="00856903">
      <w:pPr>
        <w:ind w:firstLine="4395"/>
        <w:rPr>
          <w:sz w:val="28"/>
        </w:rPr>
      </w:pPr>
      <w:r>
        <w:rPr>
          <w:sz w:val="28"/>
        </w:rPr>
        <w:t>образования Усть-Л</w:t>
      </w:r>
      <w:r>
        <w:rPr>
          <w:sz w:val="28"/>
        </w:rPr>
        <w:t>абинский</w:t>
      </w:r>
    </w:p>
    <w:p w:rsidR="00F71A9A" w:rsidRDefault="00856903">
      <w:pPr>
        <w:ind w:firstLine="4395"/>
        <w:rPr>
          <w:sz w:val="28"/>
        </w:rPr>
      </w:pPr>
      <w:r>
        <w:rPr>
          <w:sz w:val="28"/>
        </w:rPr>
        <w:t>муниципальный район</w:t>
      </w:r>
    </w:p>
    <w:p w:rsidR="00F71A9A" w:rsidRDefault="00856903">
      <w:pPr>
        <w:ind w:firstLine="4395"/>
        <w:rPr>
          <w:sz w:val="28"/>
        </w:rPr>
      </w:pPr>
      <w:r>
        <w:rPr>
          <w:sz w:val="28"/>
        </w:rPr>
        <w:t>Краснодарского края</w:t>
      </w:r>
    </w:p>
    <w:p w:rsidR="00F71A9A" w:rsidRDefault="00856903">
      <w:pPr>
        <w:ind w:firstLine="4395"/>
        <w:rPr>
          <w:sz w:val="28"/>
        </w:rPr>
      </w:pPr>
      <w:r>
        <w:rPr>
          <w:sz w:val="28"/>
        </w:rPr>
        <w:t>Ф.И.О.</w:t>
      </w:r>
    </w:p>
    <w:p w:rsidR="00F71A9A" w:rsidRDefault="00F71A9A">
      <w:pPr>
        <w:ind w:firstLine="1134"/>
        <w:rPr>
          <w:sz w:val="28"/>
        </w:rPr>
      </w:pPr>
    </w:p>
    <w:p w:rsidR="00F71A9A" w:rsidRDefault="00856903">
      <w:pPr>
        <w:ind w:firstLine="4395"/>
        <w:rPr>
          <w:sz w:val="28"/>
        </w:rPr>
      </w:pPr>
      <w:r>
        <w:rPr>
          <w:sz w:val="28"/>
        </w:rPr>
        <w:t>Ф.И.О. заявителя,</w:t>
      </w:r>
    </w:p>
    <w:p w:rsidR="00F71A9A" w:rsidRDefault="00856903">
      <w:pPr>
        <w:ind w:firstLine="4395"/>
        <w:rPr>
          <w:sz w:val="28"/>
        </w:rPr>
      </w:pPr>
      <w:r>
        <w:rPr>
          <w:sz w:val="28"/>
        </w:rPr>
        <w:t>должность,</w:t>
      </w:r>
    </w:p>
    <w:p w:rsidR="00F71A9A" w:rsidRDefault="00856903">
      <w:pPr>
        <w:ind w:firstLine="4395"/>
        <w:rPr>
          <w:sz w:val="28"/>
        </w:rPr>
      </w:pPr>
      <w:proofErr w:type="gramStart"/>
      <w:r>
        <w:rPr>
          <w:sz w:val="28"/>
        </w:rPr>
        <w:t>проживающего</w:t>
      </w:r>
      <w:proofErr w:type="gramEnd"/>
      <w:r>
        <w:rPr>
          <w:sz w:val="28"/>
        </w:rPr>
        <w:t xml:space="preserve"> по адресу:</w:t>
      </w:r>
    </w:p>
    <w:p w:rsidR="00F71A9A" w:rsidRDefault="00856903">
      <w:pPr>
        <w:ind w:firstLine="4395"/>
        <w:rPr>
          <w:sz w:val="28"/>
        </w:rPr>
      </w:pPr>
      <w:r>
        <w:rPr>
          <w:sz w:val="28"/>
        </w:rPr>
        <w:t>_______________________________</w:t>
      </w:r>
    </w:p>
    <w:p w:rsidR="00F71A9A" w:rsidRDefault="00856903">
      <w:pPr>
        <w:ind w:firstLine="4395"/>
        <w:rPr>
          <w:sz w:val="28"/>
        </w:rPr>
      </w:pPr>
      <w:r>
        <w:rPr>
          <w:sz w:val="28"/>
        </w:rPr>
        <w:t>_______________________________</w:t>
      </w:r>
    </w:p>
    <w:p w:rsidR="00F71A9A" w:rsidRDefault="00F71A9A">
      <w:pPr>
        <w:ind w:firstLine="1134"/>
        <w:rPr>
          <w:sz w:val="28"/>
        </w:rPr>
      </w:pPr>
    </w:p>
    <w:p w:rsidR="00F71A9A" w:rsidRDefault="00F71A9A">
      <w:pPr>
        <w:ind w:firstLine="1134"/>
        <w:rPr>
          <w:sz w:val="28"/>
        </w:rPr>
      </w:pPr>
    </w:p>
    <w:p w:rsidR="00F71A9A" w:rsidRDefault="00856903">
      <w:pPr>
        <w:jc w:val="center"/>
        <w:rPr>
          <w:sz w:val="28"/>
        </w:rPr>
      </w:pPr>
      <w:r>
        <w:rPr>
          <w:sz w:val="28"/>
        </w:rPr>
        <w:t>заявление.</w:t>
      </w:r>
    </w:p>
    <w:p w:rsidR="00F71A9A" w:rsidRDefault="00F71A9A">
      <w:pPr>
        <w:rPr>
          <w:sz w:val="28"/>
        </w:rPr>
      </w:pP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 xml:space="preserve">Прошу принять мои документы для участия в отборе кандидатов в резерв управленческих кадров муниципального образования Усть-Лабинский муниципальный </w:t>
      </w:r>
      <w:r>
        <w:rPr>
          <w:sz w:val="28"/>
        </w:rPr>
        <w:t>район Краснодарского края.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К заявлению прилагаю: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 xml:space="preserve">1. Рекомендацию ___________________________ на _______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.</w:t>
      </w:r>
    </w:p>
    <w:p w:rsidR="00F71A9A" w:rsidRDefault="00856903">
      <w:pPr>
        <w:jc w:val="both"/>
      </w:pPr>
      <w:r>
        <w:t xml:space="preserve">   </w:t>
      </w:r>
      <w:r>
        <w:t xml:space="preserve"> (Ф.И.О. рекомендующего лица)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 xml:space="preserve">2. Анкету, заполненную собственноручно, на ______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3. Согласие на обработку персональных данных.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>4. Справку о наличии (отсутствии) судимости и (или) факта уголовного преследования либо о прекращении уголовного преследования.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 xml:space="preserve">5. Документ (документы) о высшем образовании с приложением (приложениями) на _______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 xml:space="preserve">6. Трудовая книжка и (или) сведения о трудовой деятельности, иные документы, </w:t>
      </w:r>
      <w:proofErr w:type="gramStart"/>
      <w:r>
        <w:rPr>
          <w:sz w:val="28"/>
        </w:rPr>
        <w:t>подтверждающих</w:t>
      </w:r>
      <w:proofErr w:type="gramEnd"/>
      <w:r>
        <w:rPr>
          <w:sz w:val="28"/>
        </w:rPr>
        <w:t xml:space="preserve"> трудовую (служебную) деятельность, опыт и стаж работы _____________________</w:t>
      </w:r>
      <w:r>
        <w:rPr>
          <w:sz w:val="28"/>
        </w:rPr>
        <w:t>______________________ на _______ л.</w:t>
      </w:r>
    </w:p>
    <w:p w:rsidR="00F71A9A" w:rsidRDefault="00856903">
      <w:pPr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(указать документ)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 xml:space="preserve">7. Паспорт гражданина Российской Федерации или заменяющий его документ на ________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.</w:t>
      </w:r>
    </w:p>
    <w:p w:rsidR="00F71A9A" w:rsidRDefault="00F71A9A">
      <w:pPr>
        <w:ind w:firstLine="709"/>
        <w:jc w:val="both"/>
        <w:rPr>
          <w:sz w:val="28"/>
        </w:rPr>
      </w:pPr>
    </w:p>
    <w:p w:rsidR="00F71A9A" w:rsidRDefault="00F71A9A">
      <w:pPr>
        <w:ind w:firstLine="709"/>
        <w:jc w:val="both"/>
        <w:rPr>
          <w:sz w:val="28"/>
        </w:rPr>
      </w:pP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8. Документ о присвоении ученой степени, ученого зван</w:t>
      </w:r>
      <w:r>
        <w:rPr>
          <w:sz w:val="28"/>
        </w:rPr>
        <w:t xml:space="preserve">ия, почетного звания (при наличии) на ______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.</w:t>
      </w: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 xml:space="preserve">9. Иные документы ________________________________ на _______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.</w:t>
      </w:r>
    </w:p>
    <w:p w:rsidR="00F71A9A" w:rsidRDefault="00856903">
      <w:pPr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(указать документы)</w:t>
      </w:r>
    </w:p>
    <w:p w:rsidR="00F71A9A" w:rsidRDefault="00F71A9A">
      <w:pPr>
        <w:jc w:val="both"/>
        <w:rPr>
          <w:sz w:val="28"/>
        </w:rPr>
      </w:pPr>
    </w:p>
    <w:p w:rsidR="00F71A9A" w:rsidRDefault="00F71A9A">
      <w:pPr>
        <w:rPr>
          <w:sz w:val="28"/>
        </w:rPr>
      </w:pPr>
    </w:p>
    <w:p w:rsidR="00F71A9A" w:rsidRDefault="00856903">
      <w:pPr>
        <w:rPr>
          <w:sz w:val="28"/>
        </w:rPr>
      </w:pPr>
      <w:r>
        <w:rPr>
          <w:sz w:val="28"/>
        </w:rPr>
        <w:t xml:space="preserve">________________                              </w:t>
      </w:r>
      <w:r>
        <w:rPr>
          <w:sz w:val="28"/>
        </w:rPr>
        <w:t xml:space="preserve">                     _____________________</w:t>
      </w:r>
    </w:p>
    <w:p w:rsidR="00F71A9A" w:rsidRDefault="00856903">
      <w:r>
        <w:t xml:space="preserve">      (подпись)                                                                                          (И.О. Фамилия)</w:t>
      </w:r>
    </w:p>
    <w:p w:rsidR="00F71A9A" w:rsidRDefault="00F71A9A">
      <w:pPr>
        <w:rPr>
          <w:sz w:val="28"/>
        </w:rPr>
      </w:pPr>
    </w:p>
    <w:p w:rsidR="00F71A9A" w:rsidRDefault="00F71A9A">
      <w:pPr>
        <w:rPr>
          <w:sz w:val="28"/>
        </w:rPr>
      </w:pPr>
    </w:p>
    <w:p w:rsidR="00F71A9A" w:rsidRDefault="00856903">
      <w:pPr>
        <w:rPr>
          <w:sz w:val="28"/>
        </w:rPr>
      </w:pPr>
      <w:r>
        <w:rPr>
          <w:sz w:val="28"/>
        </w:rPr>
        <w:t>«_______»_______________20____г.</w:t>
      </w:r>
    </w:p>
    <w:p w:rsidR="00F71A9A" w:rsidRDefault="00F71A9A">
      <w:pPr>
        <w:rPr>
          <w:sz w:val="28"/>
        </w:rPr>
      </w:pPr>
    </w:p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/>
    <w:p w:rsidR="00F71A9A" w:rsidRDefault="00F71A9A">
      <w:pPr>
        <w:ind w:left="4395" w:right="-142" w:firstLine="708"/>
        <w:rPr>
          <w:sz w:val="28"/>
        </w:rPr>
      </w:pPr>
    </w:p>
    <w:p w:rsidR="00F71A9A" w:rsidRDefault="00856903">
      <w:pPr>
        <w:ind w:left="4395" w:right="-142" w:firstLine="708"/>
        <w:rPr>
          <w:sz w:val="28"/>
        </w:rPr>
      </w:pPr>
      <w:r>
        <w:rPr>
          <w:sz w:val="28"/>
        </w:rPr>
        <w:lastRenderedPageBreak/>
        <w:t>Приложение 3</w:t>
      </w:r>
    </w:p>
    <w:p w:rsidR="00F71A9A" w:rsidRDefault="00856903">
      <w:pPr>
        <w:ind w:left="4395" w:right="-142" w:firstLine="708"/>
        <w:rPr>
          <w:sz w:val="28"/>
        </w:rPr>
      </w:pPr>
      <w:r>
        <w:rPr>
          <w:sz w:val="28"/>
        </w:rPr>
        <w:t xml:space="preserve">к Положению о резерве </w:t>
      </w:r>
    </w:p>
    <w:p w:rsidR="00F71A9A" w:rsidRDefault="00856903">
      <w:pPr>
        <w:ind w:left="4395" w:right="-142" w:firstLine="708"/>
        <w:rPr>
          <w:sz w:val="28"/>
        </w:rPr>
      </w:pPr>
      <w:r>
        <w:rPr>
          <w:sz w:val="28"/>
        </w:rPr>
        <w:t xml:space="preserve">управленческих кадров </w:t>
      </w:r>
    </w:p>
    <w:p w:rsidR="00F71A9A" w:rsidRDefault="00856903">
      <w:pPr>
        <w:ind w:left="4395" w:right="-142" w:firstLine="708"/>
        <w:rPr>
          <w:sz w:val="28"/>
        </w:rPr>
      </w:pPr>
      <w:r>
        <w:rPr>
          <w:sz w:val="28"/>
        </w:rPr>
        <w:t>муниципального образования</w:t>
      </w:r>
    </w:p>
    <w:p w:rsidR="00F71A9A" w:rsidRDefault="00856903">
      <w:pPr>
        <w:ind w:left="4395" w:firstLine="708"/>
        <w:rPr>
          <w:sz w:val="28"/>
        </w:rPr>
      </w:pPr>
      <w:r>
        <w:rPr>
          <w:sz w:val="28"/>
        </w:rPr>
        <w:t xml:space="preserve">Усть-Лабинский муниципальный </w:t>
      </w:r>
    </w:p>
    <w:p w:rsidR="00F71A9A" w:rsidRDefault="00856903">
      <w:pPr>
        <w:ind w:left="4395" w:firstLine="708"/>
        <w:rPr>
          <w:sz w:val="28"/>
        </w:rPr>
      </w:pPr>
      <w:r>
        <w:rPr>
          <w:sz w:val="28"/>
        </w:rPr>
        <w:t>район Краснодарского края</w:t>
      </w:r>
    </w:p>
    <w:p w:rsidR="00F71A9A" w:rsidRDefault="00F71A9A">
      <w:pPr>
        <w:jc w:val="center"/>
      </w:pPr>
    </w:p>
    <w:p w:rsidR="00F71A9A" w:rsidRDefault="00F71A9A">
      <w:pPr>
        <w:jc w:val="center"/>
      </w:pPr>
    </w:p>
    <w:p w:rsidR="00F71A9A" w:rsidRDefault="00F71A9A">
      <w:pPr>
        <w:jc w:val="center"/>
      </w:pPr>
    </w:p>
    <w:p w:rsidR="00F71A9A" w:rsidRDefault="00856903">
      <w:pPr>
        <w:jc w:val="center"/>
        <w:rPr>
          <w:sz w:val="28"/>
        </w:rPr>
      </w:pPr>
      <w:r>
        <w:rPr>
          <w:sz w:val="28"/>
        </w:rPr>
        <w:t>АНКЕТА</w:t>
      </w:r>
    </w:p>
    <w:p w:rsidR="00F71A9A" w:rsidRDefault="00856903">
      <w:pPr>
        <w:jc w:val="center"/>
        <w:rPr>
          <w:sz w:val="28"/>
        </w:rPr>
      </w:pPr>
      <w:r>
        <w:rPr>
          <w:sz w:val="28"/>
        </w:rPr>
        <w:t>кандидата в резерв управленческих кадров муниципального образования</w:t>
      </w:r>
    </w:p>
    <w:p w:rsidR="00F71A9A" w:rsidRDefault="00856903">
      <w:pPr>
        <w:jc w:val="center"/>
        <w:rPr>
          <w:sz w:val="28"/>
        </w:rPr>
      </w:pPr>
      <w:r>
        <w:rPr>
          <w:sz w:val="28"/>
        </w:rPr>
        <w:t>Усть-Лабинский муниципальный район</w:t>
      </w:r>
      <w:r>
        <w:rPr>
          <w:sz w:val="28"/>
        </w:rPr>
        <w:t xml:space="preserve"> Краснодарского края</w:t>
      </w:r>
    </w:p>
    <w:p w:rsidR="00F71A9A" w:rsidRDefault="00F71A9A">
      <w:pPr>
        <w:rPr>
          <w:sz w:val="28"/>
        </w:rPr>
      </w:pPr>
    </w:p>
    <w:p w:rsidR="00F71A9A" w:rsidRDefault="00F71A9A">
      <w:pPr>
        <w:rPr>
          <w:sz w:val="28"/>
        </w:rPr>
      </w:pPr>
    </w:p>
    <w:p w:rsidR="00F71A9A" w:rsidRDefault="00F71A9A">
      <w:pPr>
        <w:rPr>
          <w:sz w:val="28"/>
        </w:rPr>
      </w:pPr>
    </w:p>
    <w:p w:rsidR="00F71A9A" w:rsidRDefault="00856903">
      <w:pPr>
        <w:rPr>
          <w:sz w:val="28"/>
        </w:rPr>
      </w:pPr>
      <w:r>
        <w:rPr>
          <w:sz w:val="28"/>
        </w:rPr>
        <w:t>Фамилия  ______________________________________________</w:t>
      </w:r>
    </w:p>
    <w:p w:rsidR="00F71A9A" w:rsidRDefault="00856903">
      <w:pPr>
        <w:rPr>
          <w:sz w:val="28"/>
        </w:rPr>
      </w:pPr>
      <w:r>
        <w:rPr>
          <w:sz w:val="28"/>
        </w:rPr>
        <w:t>Имя          ______________________________________________</w:t>
      </w:r>
    </w:p>
    <w:p w:rsidR="00F71A9A" w:rsidRDefault="00856903">
      <w:pPr>
        <w:rPr>
          <w:sz w:val="28"/>
        </w:rPr>
      </w:pPr>
      <w:r>
        <w:rPr>
          <w:sz w:val="28"/>
        </w:rPr>
        <w:t>Отчество  ______________________________________________</w:t>
      </w:r>
    </w:p>
    <w:p w:rsidR="00F71A9A" w:rsidRDefault="00F71A9A">
      <w:pPr>
        <w:rPr>
          <w:sz w:val="28"/>
        </w:rPr>
      </w:pPr>
    </w:p>
    <w:p w:rsidR="00F71A9A" w:rsidRDefault="00F71A9A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4961"/>
      </w:tblGrid>
      <w:tr w:rsidR="00F71A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r>
              <w:t>1.Если изменили фамилию, имя или отчество, то укажите их,</w:t>
            </w:r>
            <w:r>
              <w:t xml:space="preserve"> а также когда, где и по какой причине изменяли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rPr>
                <w:sz w:val="28"/>
              </w:rPr>
            </w:pPr>
          </w:p>
        </w:tc>
      </w:tr>
      <w:tr w:rsidR="00F71A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r>
              <w:t>2. Число, месяц, год рождения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rPr>
                <w:sz w:val="28"/>
              </w:rPr>
            </w:pPr>
          </w:p>
        </w:tc>
      </w:tr>
      <w:tr w:rsidR="00F71A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r>
              <w:t>3. Место рождения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rPr>
                <w:sz w:val="28"/>
              </w:rPr>
            </w:pPr>
          </w:p>
        </w:tc>
      </w:tr>
      <w:tr w:rsidR="00F71A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r>
              <w:t>4. Гражданство (если изменяли, то укажите, когда и по какой причине, если имеет гражданство другого государства – укажите)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rPr>
                <w:sz w:val="28"/>
              </w:rPr>
            </w:pPr>
          </w:p>
        </w:tc>
      </w:tr>
      <w:tr w:rsidR="00F71A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r>
              <w:t>5. Семейное положение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rPr>
                <w:sz w:val="28"/>
              </w:rPr>
            </w:pPr>
          </w:p>
        </w:tc>
      </w:tr>
      <w:tr w:rsidR="00F71A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r>
              <w:t xml:space="preserve">6. </w:t>
            </w:r>
            <w:r>
              <w:t>Наличие детей (если да, указать количество, пол (сын/дочь), год рождения)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rPr>
                <w:sz w:val="28"/>
              </w:rPr>
            </w:pPr>
          </w:p>
        </w:tc>
      </w:tr>
      <w:tr w:rsidR="00F71A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r>
              <w:t xml:space="preserve">7. </w:t>
            </w:r>
            <w:proofErr w:type="gramStart"/>
            <w:r>
              <w:t>Адрес регистрации (индекс; страна; республика (край, область); район (город районного значения); город (станица, село, деревня)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rPr>
                <w:sz w:val="28"/>
              </w:rPr>
            </w:pPr>
          </w:p>
        </w:tc>
      </w:tr>
      <w:tr w:rsidR="00F71A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r>
              <w:t xml:space="preserve">8. </w:t>
            </w:r>
            <w:proofErr w:type="gramStart"/>
            <w:r>
              <w:t>Адрес фактического проживания (индекс; стран</w:t>
            </w:r>
            <w:r>
              <w:t>а;  край; район (город районного значения); город (станица, село, деревня)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rPr>
                <w:sz w:val="28"/>
              </w:rPr>
            </w:pPr>
          </w:p>
        </w:tc>
      </w:tr>
      <w:tr w:rsidR="00F71A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r>
              <w:t>9. Общее время проживания на территории Краснодарского края (количество лет)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rPr>
                <w:sz w:val="28"/>
              </w:rPr>
            </w:pPr>
          </w:p>
        </w:tc>
      </w:tr>
      <w:tr w:rsidR="00F71A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r>
              <w:t>10. Образование (включая среднее профессиональное)</w:t>
            </w:r>
          </w:p>
          <w:p w:rsidR="00F71A9A" w:rsidRDefault="00856903">
            <w:r>
              <w:t xml:space="preserve">(Указывается полное наименование учебного </w:t>
            </w:r>
            <w:r>
              <w:t>заведения с указанием организационно правовой формы, год окончания, номер диплома, направление подготовки (специальность) по диплому, квалификация по диплому)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rPr>
                <w:sz w:val="28"/>
              </w:rPr>
            </w:pPr>
          </w:p>
        </w:tc>
      </w:tr>
      <w:tr w:rsidR="00F71A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r>
              <w:lastRenderedPageBreak/>
              <w:t>11. Послевузовское профессиональное образование: аспирантура, адъюнктура, докторантура (наимено</w:t>
            </w:r>
            <w:r>
              <w:t>вание образовательного или научного учреждения, год окончания)</w:t>
            </w:r>
          </w:p>
          <w:p w:rsidR="00F71A9A" w:rsidRDefault="00856903">
            <w:r>
              <w:t>Учёное звание, учёная степень (когда присвоена, номера дипломов, аттестатов)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rPr>
                <w:sz w:val="28"/>
              </w:rPr>
            </w:pPr>
          </w:p>
        </w:tc>
      </w:tr>
      <w:tr w:rsidR="00F71A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r>
              <w:t>12. Контактная информация: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rPr>
                <w:sz w:val="28"/>
              </w:rPr>
            </w:pPr>
          </w:p>
        </w:tc>
      </w:tr>
      <w:tr w:rsidR="00F71A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r>
              <w:t>номер стационарного домашнего телефона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rPr>
                <w:sz w:val="28"/>
              </w:rPr>
            </w:pPr>
          </w:p>
        </w:tc>
      </w:tr>
      <w:tr w:rsidR="00F71A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r>
              <w:t>номер стационарного рабочего телефона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rPr>
                <w:sz w:val="28"/>
              </w:rPr>
            </w:pPr>
          </w:p>
        </w:tc>
      </w:tr>
      <w:tr w:rsidR="00F71A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r>
              <w:t>номер мобильного телефона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rPr>
                <w:sz w:val="28"/>
              </w:rPr>
            </w:pPr>
          </w:p>
        </w:tc>
      </w:tr>
      <w:tr w:rsidR="00F71A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r>
              <w:t>адрес электронной почты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rPr>
                <w:sz w:val="28"/>
              </w:rPr>
            </w:pPr>
          </w:p>
        </w:tc>
      </w:tr>
      <w:tr w:rsidR="00F71A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r>
              <w:t>13. Другие средства коммуникации (указать):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rPr>
                <w:sz w:val="28"/>
              </w:rPr>
            </w:pPr>
          </w:p>
        </w:tc>
      </w:tr>
      <w:tr w:rsidR="00F71A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r>
              <w:t>14. Владение иностранными языками (язык, читаете, переводите со словарём, читаете и можете изъясниться, владеете свободно)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rPr>
                <w:sz w:val="28"/>
              </w:rPr>
            </w:pPr>
          </w:p>
        </w:tc>
      </w:tr>
      <w:tr w:rsidR="00F71A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r>
              <w:t>15. Государственные награды, ин</w:t>
            </w:r>
            <w:r>
              <w:t>ые награды и знаки отличия, почетные звания (название награды, кем  награжден, год получения, основание получения)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rPr>
                <w:sz w:val="28"/>
              </w:rPr>
            </w:pPr>
          </w:p>
        </w:tc>
      </w:tr>
      <w:tr w:rsidR="00F71A9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r>
              <w:t>16. Сведения о судимости (когда и за что)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rPr>
                <w:sz w:val="28"/>
              </w:rPr>
            </w:pPr>
          </w:p>
        </w:tc>
      </w:tr>
      <w:tr w:rsidR="00F71A9A">
        <w:trPr>
          <w:trHeight w:val="964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r>
              <w:t xml:space="preserve">17. Сведения о привлечении к административной ответственности за предшествующий и текущий год </w:t>
            </w:r>
            <w:r>
              <w:t>(когда, за какое правонарушение, вид наказания)</w:t>
            </w:r>
          </w:p>
          <w:p w:rsidR="00F71A9A" w:rsidRDefault="00F71A9A"/>
          <w:p w:rsidR="00F71A9A" w:rsidRDefault="00F71A9A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rPr>
                <w:sz w:val="28"/>
              </w:rPr>
            </w:pPr>
          </w:p>
        </w:tc>
      </w:tr>
      <w:tr w:rsidR="00F71A9A"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rPr>
                <w:sz w:val="28"/>
              </w:rPr>
            </w:pPr>
          </w:p>
        </w:tc>
      </w:tr>
    </w:tbl>
    <w:p w:rsidR="00F71A9A" w:rsidRDefault="00F71A9A">
      <w:pPr>
        <w:rPr>
          <w:sz w:val="28"/>
        </w:rPr>
      </w:pPr>
    </w:p>
    <w:p w:rsidR="00F71A9A" w:rsidRDefault="00856903">
      <w:pPr>
        <w:rPr>
          <w:sz w:val="28"/>
        </w:rPr>
      </w:pPr>
      <w:r>
        <w:rPr>
          <w:sz w:val="28"/>
        </w:rPr>
        <w:t>18. Трудовая деятельность (указывается в хронологическом порядке, включая работу по совместительству, предпринимательскую деятельность и т.п.)</w:t>
      </w:r>
    </w:p>
    <w:p w:rsidR="00F71A9A" w:rsidRDefault="00F71A9A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558"/>
        <w:gridCol w:w="3701"/>
        <w:gridCol w:w="3012"/>
      </w:tblGrid>
      <w:tr w:rsidR="00F71A9A"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>Месяц и год</w:t>
            </w:r>
          </w:p>
        </w:tc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 xml:space="preserve">Должность </w:t>
            </w:r>
          </w:p>
          <w:p w:rsidR="00F71A9A" w:rsidRDefault="00856903">
            <w:pPr>
              <w:jc w:val="center"/>
            </w:pPr>
            <w:r>
              <w:t>с указанием организации</w: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 xml:space="preserve">Адрес </w:t>
            </w:r>
            <w:r>
              <w:t>организации</w:t>
            </w:r>
          </w:p>
        </w:tc>
      </w:tr>
      <w:tr w:rsidR="00F71A9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>поступления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>увольнения</w:t>
            </w:r>
          </w:p>
          <w:p w:rsidR="00F71A9A" w:rsidRDefault="00F71A9A">
            <w:pPr>
              <w:jc w:val="center"/>
            </w:pPr>
          </w:p>
        </w:tc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</w:tr>
      <w:tr w:rsidR="00F71A9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spacing w:beforeAutospacing="1"/>
            </w:pPr>
          </w:p>
          <w:p w:rsidR="00F71A9A" w:rsidRDefault="00F71A9A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spacing w:beforeAutospacing="1"/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spacing w:beforeAutospacing="1"/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spacing w:beforeAutospacing="1"/>
            </w:pPr>
          </w:p>
        </w:tc>
      </w:tr>
      <w:tr w:rsidR="00F71A9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jc w:val="center"/>
            </w:pPr>
          </w:p>
          <w:p w:rsidR="00F71A9A" w:rsidRDefault="00F71A9A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</w:tr>
      <w:tr w:rsidR="00F71A9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jc w:val="center"/>
            </w:pPr>
          </w:p>
          <w:p w:rsidR="00F71A9A" w:rsidRDefault="00F71A9A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</w:tr>
    </w:tbl>
    <w:p w:rsidR="00F71A9A" w:rsidRDefault="00F71A9A">
      <w:pPr>
        <w:jc w:val="both"/>
        <w:rPr>
          <w:sz w:val="28"/>
        </w:rPr>
      </w:pPr>
    </w:p>
    <w:p w:rsidR="00F71A9A" w:rsidRDefault="00856903">
      <w:pPr>
        <w:jc w:val="both"/>
        <w:rPr>
          <w:sz w:val="28"/>
        </w:rPr>
      </w:pPr>
      <w:r>
        <w:rPr>
          <w:sz w:val="28"/>
        </w:rPr>
        <w:t>19. Служба в вооруженных силах, органах безопасности и правопорядка.</w:t>
      </w:r>
    </w:p>
    <w:p w:rsidR="00F71A9A" w:rsidRDefault="00F71A9A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4"/>
        <w:gridCol w:w="1557"/>
        <w:gridCol w:w="6716"/>
      </w:tblGrid>
      <w:tr w:rsidR="00F71A9A"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>Месяц и год</w:t>
            </w:r>
          </w:p>
        </w:tc>
        <w:tc>
          <w:tcPr>
            <w:tcW w:w="6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>Информация о службе (вид службы, вид призыва (срочная/по контракту), период прохождения службы (</w:t>
            </w:r>
            <w:proofErr w:type="spellStart"/>
            <w:r>
              <w:t>гггг-гггг</w:t>
            </w:r>
            <w:proofErr w:type="spellEnd"/>
            <w:r>
              <w:t>), вид/род</w:t>
            </w:r>
            <w:r>
              <w:t xml:space="preserve"> войск, должность/звание)</w:t>
            </w:r>
          </w:p>
        </w:tc>
      </w:tr>
      <w:tr w:rsidR="00F71A9A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>начала службы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>окончание службы</w:t>
            </w:r>
          </w:p>
        </w:tc>
        <w:tc>
          <w:tcPr>
            <w:tcW w:w="6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</w:tr>
      <w:tr w:rsidR="00F71A9A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jc w:val="center"/>
            </w:pPr>
          </w:p>
          <w:p w:rsidR="00F71A9A" w:rsidRDefault="00F71A9A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jc w:val="center"/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jc w:val="center"/>
            </w:pPr>
          </w:p>
        </w:tc>
      </w:tr>
      <w:tr w:rsidR="00F71A9A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jc w:val="center"/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jc w:val="center"/>
            </w:pPr>
          </w:p>
        </w:tc>
      </w:tr>
    </w:tbl>
    <w:p w:rsidR="00F71A9A" w:rsidRDefault="00856903">
      <w:pPr>
        <w:rPr>
          <w:sz w:val="28"/>
        </w:rPr>
      </w:pPr>
      <w:r>
        <w:rPr>
          <w:sz w:val="28"/>
        </w:rPr>
        <w:t>20. Работа на выборных должностях.</w:t>
      </w:r>
    </w:p>
    <w:p w:rsidR="00F71A9A" w:rsidRDefault="00F71A9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3"/>
        <w:gridCol w:w="1557"/>
        <w:gridCol w:w="3704"/>
        <w:gridCol w:w="3013"/>
      </w:tblGrid>
      <w:tr w:rsidR="00F71A9A"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>Месяц и год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>Наименование</w:t>
            </w:r>
          </w:p>
        </w:tc>
      </w:tr>
      <w:tr w:rsidR="00F71A9A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>начала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>окончания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>выборного органа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>выборной должности</w:t>
            </w:r>
          </w:p>
        </w:tc>
      </w:tr>
      <w:tr w:rsidR="00F71A9A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jc w:val="center"/>
            </w:pPr>
          </w:p>
          <w:p w:rsidR="00F71A9A" w:rsidRDefault="00F71A9A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jc w:val="center"/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jc w:val="center"/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>
            <w:pPr>
              <w:jc w:val="center"/>
            </w:pPr>
          </w:p>
        </w:tc>
      </w:tr>
      <w:tr w:rsidR="00F71A9A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  <w:p w:rsidR="00F71A9A" w:rsidRDefault="00F71A9A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</w:tr>
    </w:tbl>
    <w:p w:rsidR="00F71A9A" w:rsidRDefault="00856903">
      <w:pPr>
        <w:spacing w:beforeAutospacing="1" w:afterAutospacing="1"/>
        <w:rPr>
          <w:sz w:val="28"/>
        </w:rPr>
      </w:pPr>
      <w:r>
        <w:rPr>
          <w:sz w:val="28"/>
        </w:rPr>
        <w:t xml:space="preserve">21. Участие в работе коллегиальных, совещательных органов, </w:t>
      </w:r>
      <w:r>
        <w:rPr>
          <w:sz w:val="28"/>
        </w:rPr>
        <w:t>членство в общественных, общественно-политических организациях.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559"/>
        <w:gridCol w:w="3719"/>
        <w:gridCol w:w="2802"/>
      </w:tblGrid>
      <w:tr w:rsidR="00F71A9A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>Месяц и год</w:t>
            </w:r>
          </w:p>
        </w:tc>
        <w:tc>
          <w:tcPr>
            <w:tcW w:w="3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 xml:space="preserve">Наименование органа </w:t>
            </w:r>
          </w:p>
          <w:p w:rsidR="00F71A9A" w:rsidRDefault="00856903">
            <w:pPr>
              <w:jc w:val="center"/>
            </w:pPr>
            <w:r>
              <w:t>(организации)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>Роль (статус, должность)</w:t>
            </w:r>
          </w:p>
        </w:tc>
      </w:tr>
      <w:tr w:rsidR="00F71A9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>начала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>окончания</w:t>
            </w:r>
          </w:p>
        </w:tc>
        <w:tc>
          <w:tcPr>
            <w:tcW w:w="3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</w:tr>
      <w:tr w:rsidR="00F71A9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  <w:p w:rsidR="00F71A9A" w:rsidRDefault="00F71A9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</w:tr>
      <w:tr w:rsidR="00F71A9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  <w:p w:rsidR="00F71A9A" w:rsidRDefault="00F71A9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</w:tr>
    </w:tbl>
    <w:p w:rsidR="00F71A9A" w:rsidRDefault="00856903">
      <w:pPr>
        <w:spacing w:beforeAutospacing="1" w:afterAutospacing="1"/>
        <w:rPr>
          <w:sz w:val="28"/>
        </w:rPr>
      </w:pPr>
      <w:r>
        <w:rPr>
          <w:sz w:val="28"/>
        </w:rPr>
        <w:t>22. Проектная деятельность.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559"/>
        <w:gridCol w:w="3719"/>
        <w:gridCol w:w="2802"/>
      </w:tblGrid>
      <w:tr w:rsidR="00F71A9A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>Месяц и год</w:t>
            </w:r>
          </w:p>
        </w:tc>
        <w:tc>
          <w:tcPr>
            <w:tcW w:w="3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 xml:space="preserve">Наименование проекта, уровень (федеральный, </w:t>
            </w:r>
            <w:r>
              <w:t>региональный, местный)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proofErr w:type="gramStart"/>
            <w:r>
              <w:t xml:space="preserve">Роль (руководящая, </w:t>
            </w:r>
            <w:proofErr w:type="gramEnd"/>
          </w:p>
          <w:p w:rsidR="00F71A9A" w:rsidRDefault="00856903">
            <w:pPr>
              <w:jc w:val="center"/>
            </w:pPr>
            <w:r>
              <w:t>координирующая)</w:t>
            </w:r>
          </w:p>
        </w:tc>
      </w:tr>
      <w:tr w:rsidR="00F71A9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>начала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>окончания</w:t>
            </w:r>
          </w:p>
        </w:tc>
        <w:tc>
          <w:tcPr>
            <w:tcW w:w="3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</w:tr>
      <w:tr w:rsidR="00F71A9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  <w:p w:rsidR="00F71A9A" w:rsidRDefault="00F71A9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</w:tr>
      <w:tr w:rsidR="00F71A9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  <w:p w:rsidR="00F71A9A" w:rsidRDefault="00F71A9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</w:tr>
    </w:tbl>
    <w:p w:rsidR="00F71A9A" w:rsidRDefault="00856903">
      <w:pPr>
        <w:spacing w:beforeAutospacing="1" w:afterAutospacing="1"/>
        <w:rPr>
          <w:sz w:val="28"/>
        </w:rPr>
      </w:pPr>
      <w:r>
        <w:rPr>
          <w:sz w:val="28"/>
        </w:rPr>
        <w:t>23. Кем рекомендуется в резерв управленческих кадров.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3686"/>
        <w:gridCol w:w="2835"/>
      </w:tblGrid>
      <w:tr w:rsidR="00F71A9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>Фамилия, имя, отчество (полностью)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>Место работы, 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856903">
            <w:pPr>
              <w:jc w:val="center"/>
            </w:pPr>
            <w:r>
              <w:t>Контактная информация</w:t>
            </w:r>
          </w:p>
          <w:p w:rsidR="00F71A9A" w:rsidRDefault="00856903">
            <w:pPr>
              <w:jc w:val="center"/>
            </w:pPr>
            <w:r>
              <w:t xml:space="preserve">номер стационарного рабочего </w:t>
            </w:r>
            <w:r>
              <w:t>телефона;</w:t>
            </w:r>
          </w:p>
          <w:p w:rsidR="00F71A9A" w:rsidRDefault="00856903">
            <w:pPr>
              <w:jc w:val="center"/>
            </w:pPr>
            <w:r>
              <w:t>номер мобильного телефона; и т.д.</w:t>
            </w:r>
          </w:p>
        </w:tc>
      </w:tr>
      <w:tr w:rsidR="00F71A9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  <w:p w:rsidR="00F71A9A" w:rsidRDefault="00F71A9A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</w:tr>
      <w:tr w:rsidR="00F71A9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  <w:p w:rsidR="00F71A9A" w:rsidRDefault="00F71A9A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9A" w:rsidRDefault="00F71A9A"/>
        </w:tc>
      </w:tr>
    </w:tbl>
    <w:p w:rsidR="00F71A9A" w:rsidRDefault="00856903">
      <w:pPr>
        <w:rPr>
          <w:sz w:val="28"/>
        </w:rPr>
      </w:pPr>
      <w:r>
        <w:rPr>
          <w:sz w:val="28"/>
        </w:rPr>
        <w:t>24. Паспорт или документ, его заменяющий</w:t>
      </w:r>
    </w:p>
    <w:p w:rsidR="00F71A9A" w:rsidRDefault="00856903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F71A9A" w:rsidRDefault="00856903">
      <w:pPr>
        <w:jc w:val="center"/>
        <w:rPr>
          <w:sz w:val="28"/>
        </w:rPr>
      </w:pPr>
      <w:r>
        <w:rPr>
          <w:sz w:val="20"/>
        </w:rPr>
        <w:t>(серия, номер, кем и когда выдан)</w:t>
      </w:r>
    </w:p>
    <w:p w:rsidR="00F71A9A" w:rsidRDefault="00856903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F71A9A" w:rsidRDefault="00F71A9A">
      <w:pPr>
        <w:ind w:firstLine="709"/>
        <w:jc w:val="both"/>
        <w:rPr>
          <w:sz w:val="28"/>
        </w:rPr>
      </w:pPr>
    </w:p>
    <w:p w:rsidR="00F71A9A" w:rsidRDefault="00856903">
      <w:pPr>
        <w:ind w:firstLine="709"/>
        <w:jc w:val="both"/>
        <w:rPr>
          <w:sz w:val="28"/>
        </w:rPr>
      </w:pPr>
      <w:r>
        <w:rPr>
          <w:sz w:val="28"/>
        </w:rPr>
        <w:t xml:space="preserve">Мне известно, что сообщение о себе в анкете недостоверных либо заведомо ложных сведений повлечет отказ в допуске для участия в отборе и </w:t>
      </w:r>
      <w:r>
        <w:rPr>
          <w:sz w:val="28"/>
        </w:rPr>
        <w:lastRenderedPageBreak/>
        <w:t xml:space="preserve">включения в резерв управленческих кадров </w:t>
      </w:r>
      <w:r>
        <w:rPr>
          <w:sz w:val="28"/>
        </w:rPr>
        <w:t>муниципального образования Усть-Лабинский муниципальный район Краснодарского края.</w:t>
      </w:r>
    </w:p>
    <w:p w:rsidR="00F71A9A" w:rsidRDefault="00F71A9A">
      <w:pPr>
        <w:ind w:firstLine="709"/>
        <w:jc w:val="both"/>
        <w:rPr>
          <w:sz w:val="28"/>
        </w:rPr>
      </w:pPr>
    </w:p>
    <w:p w:rsidR="00F71A9A" w:rsidRDefault="0085690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Об изменении анкетных данных обязуюсь в течение 10 рабочих дней информировать комиссию по формированию и подготовке резерва управленческих кадров муниципального образования</w:t>
      </w:r>
      <w:r>
        <w:rPr>
          <w:sz w:val="28"/>
        </w:rPr>
        <w:t xml:space="preserve"> Усть-Лабинский муниципальный район Краснодарского края. Мне известно, что непредставление (несвоевременное представление) актуальных анкетных данных повлечет исключение из резерва управленческих кадров муниципального образования Усть-Лабинский муниципальн</w:t>
      </w:r>
      <w:r>
        <w:rPr>
          <w:sz w:val="28"/>
        </w:rPr>
        <w:t>ый район Краснодарского края.</w:t>
      </w:r>
    </w:p>
    <w:p w:rsidR="00F71A9A" w:rsidRDefault="0085690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Настоящим подтверждаю, что комиссия по формированию и подготовке резерва управленческих кадров по формированию и подготовке резерва управленческих кадров муниципального образования                   Усть-Лабинский муниципальны</w:t>
      </w:r>
      <w:r>
        <w:rPr>
          <w:sz w:val="28"/>
        </w:rPr>
        <w:t>й район Краснодарского края не несет передо мной обязательств по назначению меня на управленческую целевую должность.</w:t>
      </w:r>
    </w:p>
    <w:p w:rsidR="00F71A9A" w:rsidRDefault="00856903">
      <w:pPr>
        <w:widowControl w:val="0"/>
        <w:ind w:firstLine="720"/>
        <w:jc w:val="both"/>
        <w:rPr>
          <w:sz w:val="28"/>
        </w:rPr>
      </w:pPr>
      <w:proofErr w:type="gramStart"/>
      <w:r>
        <w:rPr>
          <w:sz w:val="28"/>
        </w:rPr>
        <w:t>Я согласен (согласна) добровольно участвовать в конкурсных и оценочных процедурах в рамках проводимого отбора кандидатов в резерв управлен</w:t>
      </w:r>
      <w:r>
        <w:rPr>
          <w:sz w:val="28"/>
        </w:rPr>
        <w:t>ческих кадров муниципального образования Усть-Лабинский муниципальный район Краснодарского края.</w:t>
      </w:r>
      <w:proofErr w:type="gramEnd"/>
    </w:p>
    <w:p w:rsidR="00F71A9A" w:rsidRDefault="00856903">
      <w:pPr>
        <w:widowControl w:val="0"/>
        <w:ind w:firstLine="720"/>
        <w:jc w:val="both"/>
        <w:rPr>
          <w:sz w:val="28"/>
        </w:rPr>
      </w:pPr>
      <w:proofErr w:type="gramStart"/>
      <w:r>
        <w:rPr>
          <w:sz w:val="28"/>
        </w:rPr>
        <w:t>Я согласен (согласна) добровольно оплачивать все расходы за свой счет (в том числе транспортные услуги и услуги, связанные с наймом жилья), связанные с участие</w:t>
      </w:r>
      <w:r>
        <w:rPr>
          <w:sz w:val="28"/>
        </w:rPr>
        <w:t>м в конкурсных и оценочных процедурах в рамках проводимого отбора кандидатов в резерв управленческих кадров муниципального образования Усть-Лабинский муниципальный район Краснодарского края и нахождением в резерве управленческих кадров муниципального образ</w:t>
      </w:r>
      <w:r>
        <w:rPr>
          <w:sz w:val="28"/>
        </w:rPr>
        <w:t>ования Усть-Лабинский муниципальный район Краснодарского края (в том</w:t>
      </w:r>
      <w:proofErr w:type="gramEnd"/>
      <w:r>
        <w:rPr>
          <w:sz w:val="28"/>
        </w:rPr>
        <w:t xml:space="preserve"> числе получение высшего и дополнительного </w:t>
      </w:r>
      <w:proofErr w:type="gramStart"/>
      <w:r>
        <w:rPr>
          <w:sz w:val="28"/>
        </w:rPr>
        <w:t>профессиональною</w:t>
      </w:r>
      <w:proofErr w:type="gramEnd"/>
      <w:r>
        <w:rPr>
          <w:sz w:val="28"/>
        </w:rPr>
        <w:t xml:space="preserve"> образования).</w:t>
      </w:r>
    </w:p>
    <w:p w:rsidR="00F71A9A" w:rsidRDefault="0085690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На проведение в отношении меня проверочных мероприятий </w:t>
      </w:r>
      <w:proofErr w:type="gramStart"/>
      <w:r>
        <w:rPr>
          <w:sz w:val="28"/>
        </w:rPr>
        <w:t>согласен</w:t>
      </w:r>
      <w:proofErr w:type="gramEnd"/>
      <w:r>
        <w:rPr>
          <w:sz w:val="28"/>
        </w:rPr>
        <w:t xml:space="preserve"> (согласна).</w:t>
      </w:r>
    </w:p>
    <w:p w:rsidR="00F71A9A" w:rsidRDefault="00F71A9A">
      <w:pPr>
        <w:jc w:val="both"/>
        <w:rPr>
          <w:sz w:val="28"/>
        </w:rPr>
      </w:pPr>
    </w:p>
    <w:p w:rsidR="00F71A9A" w:rsidRDefault="00F71A9A">
      <w:pPr>
        <w:jc w:val="both"/>
        <w:rPr>
          <w:sz w:val="28"/>
        </w:rPr>
      </w:pPr>
    </w:p>
    <w:p w:rsidR="00F71A9A" w:rsidRDefault="00856903">
      <w:pPr>
        <w:jc w:val="both"/>
      </w:pPr>
      <w:r>
        <w:t xml:space="preserve">«___»_______________20___г.         </w:t>
      </w:r>
      <w:r>
        <w:t xml:space="preserve">                                 Подпись______________________</w:t>
      </w:r>
    </w:p>
    <w:p w:rsidR="00F71A9A" w:rsidRDefault="00F71A9A">
      <w:pPr>
        <w:pStyle w:val="ConsPlusNormal"/>
        <w:widowControl/>
        <w:ind w:firstLine="0"/>
      </w:pPr>
    </w:p>
    <w:p w:rsidR="00F71A9A" w:rsidRDefault="00F71A9A">
      <w:pPr>
        <w:rPr>
          <w:sz w:val="28"/>
        </w:rPr>
      </w:pPr>
    </w:p>
    <w:p w:rsidR="00F71A9A" w:rsidRDefault="00F71A9A">
      <w:pPr>
        <w:rPr>
          <w:sz w:val="28"/>
        </w:rPr>
      </w:pPr>
    </w:p>
    <w:p w:rsidR="00F71A9A" w:rsidRDefault="00F71A9A">
      <w:pPr>
        <w:rPr>
          <w:sz w:val="28"/>
        </w:rPr>
      </w:pPr>
    </w:p>
    <w:p w:rsidR="00F71A9A" w:rsidRDefault="00F71A9A">
      <w:pPr>
        <w:rPr>
          <w:sz w:val="28"/>
        </w:rPr>
      </w:pPr>
    </w:p>
    <w:p w:rsidR="00F71A9A" w:rsidRDefault="00F71A9A">
      <w:pPr>
        <w:rPr>
          <w:sz w:val="28"/>
        </w:rPr>
      </w:pPr>
    </w:p>
    <w:p w:rsidR="00F71A9A" w:rsidRDefault="00F71A9A">
      <w:pPr>
        <w:rPr>
          <w:sz w:val="28"/>
        </w:rPr>
      </w:pPr>
    </w:p>
    <w:p w:rsidR="00F71A9A" w:rsidRDefault="00F71A9A">
      <w:pPr>
        <w:rPr>
          <w:sz w:val="28"/>
        </w:rPr>
      </w:pPr>
    </w:p>
    <w:p w:rsidR="00F71A9A" w:rsidRDefault="00F71A9A">
      <w:pPr>
        <w:rPr>
          <w:sz w:val="28"/>
        </w:rPr>
      </w:pPr>
    </w:p>
    <w:p w:rsidR="00F71A9A" w:rsidRDefault="00F71A9A">
      <w:pPr>
        <w:rPr>
          <w:sz w:val="28"/>
        </w:rPr>
      </w:pPr>
    </w:p>
    <w:p w:rsidR="00F71A9A" w:rsidRDefault="00856903">
      <w:pPr>
        <w:ind w:left="4395" w:right="-142" w:firstLine="708"/>
        <w:rPr>
          <w:sz w:val="28"/>
        </w:rPr>
      </w:pPr>
      <w:r>
        <w:rPr>
          <w:sz w:val="28"/>
        </w:rPr>
        <w:lastRenderedPageBreak/>
        <w:t>Приложение 4</w:t>
      </w:r>
    </w:p>
    <w:p w:rsidR="00F71A9A" w:rsidRDefault="00856903">
      <w:pPr>
        <w:ind w:left="4395" w:right="-142" w:firstLine="708"/>
        <w:rPr>
          <w:sz w:val="28"/>
        </w:rPr>
      </w:pPr>
      <w:r>
        <w:rPr>
          <w:sz w:val="28"/>
        </w:rPr>
        <w:t xml:space="preserve">к Положению о резерве </w:t>
      </w:r>
    </w:p>
    <w:p w:rsidR="00F71A9A" w:rsidRDefault="00856903">
      <w:pPr>
        <w:ind w:left="4395" w:right="-142" w:firstLine="708"/>
        <w:rPr>
          <w:sz w:val="28"/>
        </w:rPr>
      </w:pPr>
      <w:r>
        <w:rPr>
          <w:sz w:val="28"/>
        </w:rPr>
        <w:t xml:space="preserve">управленческих кадров </w:t>
      </w:r>
    </w:p>
    <w:p w:rsidR="00F71A9A" w:rsidRDefault="00856903">
      <w:pPr>
        <w:ind w:left="4395" w:right="-142" w:firstLine="708"/>
        <w:rPr>
          <w:sz w:val="28"/>
        </w:rPr>
      </w:pPr>
      <w:r>
        <w:rPr>
          <w:sz w:val="28"/>
        </w:rPr>
        <w:t>муниципального образования</w:t>
      </w:r>
    </w:p>
    <w:p w:rsidR="00F71A9A" w:rsidRDefault="00856903">
      <w:pPr>
        <w:ind w:left="4395" w:firstLine="708"/>
        <w:rPr>
          <w:sz w:val="28"/>
        </w:rPr>
      </w:pPr>
      <w:r>
        <w:rPr>
          <w:sz w:val="28"/>
        </w:rPr>
        <w:t>Усть-Лабинский муниципальный</w:t>
      </w:r>
    </w:p>
    <w:p w:rsidR="00F71A9A" w:rsidRDefault="00856903">
      <w:pPr>
        <w:ind w:left="4395" w:firstLine="708"/>
        <w:rPr>
          <w:sz w:val="28"/>
        </w:rPr>
      </w:pPr>
      <w:r>
        <w:rPr>
          <w:sz w:val="28"/>
        </w:rPr>
        <w:t>район Краснодарского края</w:t>
      </w:r>
    </w:p>
    <w:p w:rsidR="00F71A9A" w:rsidRDefault="00F71A9A">
      <w:pPr>
        <w:pStyle w:val="ConsPlusNormal"/>
        <w:widowControl/>
        <w:ind w:firstLine="708"/>
        <w:rPr>
          <w:rFonts w:ascii="Times New Roman" w:hAnsi="Times New Roman"/>
          <w:sz w:val="28"/>
        </w:rPr>
      </w:pPr>
    </w:p>
    <w:p w:rsidR="00F71A9A" w:rsidRDefault="00F71A9A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:rsidR="00F71A9A" w:rsidRDefault="00856903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</w:p>
    <w:p w:rsidR="00F71A9A" w:rsidRDefault="00856903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обработку персональных </w:t>
      </w:r>
      <w:r>
        <w:rPr>
          <w:rFonts w:ascii="Times New Roman" w:hAnsi="Times New Roman"/>
          <w:sz w:val="28"/>
        </w:rPr>
        <w:t>данных</w:t>
      </w:r>
    </w:p>
    <w:p w:rsidR="00F71A9A" w:rsidRDefault="00F71A9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F71A9A" w:rsidRDefault="0085690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Я,___________________________________________________________</w:t>
      </w:r>
    </w:p>
    <w:p w:rsidR="00F71A9A" w:rsidRDefault="00856903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зарегистрированный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ая</w:t>
      </w:r>
      <w:proofErr w:type="spellEnd"/>
      <w:r>
        <w:rPr>
          <w:rFonts w:ascii="Times New Roman" w:hAnsi="Times New Roman"/>
          <w:sz w:val="28"/>
        </w:rPr>
        <w:t>) по адресу ____________________________________</w:t>
      </w:r>
    </w:p>
    <w:p w:rsidR="00F71A9A" w:rsidRDefault="00856903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документ, удостоверяющий личность ___________________ серия _________ </w:t>
      </w:r>
    </w:p>
    <w:p w:rsidR="00F71A9A" w:rsidRDefault="00856903">
      <w:pPr>
        <w:pStyle w:val="ConsPlusNormal"/>
        <w:widowControl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                                 (наименование документа)</w:t>
      </w:r>
    </w:p>
    <w:p w:rsidR="00F71A9A" w:rsidRDefault="00856903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_____________, выдан _________________________________________</w:t>
      </w:r>
    </w:p>
    <w:p w:rsidR="00F71A9A" w:rsidRDefault="00856903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F71A9A" w:rsidRDefault="00856903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(орган, выдавший документ, дата выдачи)</w:t>
      </w:r>
    </w:p>
    <w:p w:rsidR="00F71A9A" w:rsidRDefault="00856903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</w:t>
      </w:r>
      <w:r>
        <w:rPr>
          <w:rFonts w:ascii="Times New Roman" w:hAnsi="Times New Roman"/>
          <w:sz w:val="28"/>
        </w:rPr>
        <w:t>ответствии с Федеральным законом от 26 июля 2006 г. № 152-ФЗ «О персональных данных» даю согласие комиссии по формированию и подготовке резерва управленческих кадров муниципального образования Усть-Лабинский муниципальный район Краснодарского края (352330,</w:t>
      </w:r>
      <w:r>
        <w:rPr>
          <w:rFonts w:ascii="Times New Roman" w:hAnsi="Times New Roman"/>
          <w:sz w:val="28"/>
        </w:rPr>
        <w:t xml:space="preserve">           г. Усть-Лабинск, ул. Ленина, 38)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сбор, запись, </w:t>
      </w:r>
      <w:r>
        <w:rPr>
          <w:rFonts w:ascii="Times New Roman" w:hAnsi="Times New Roman"/>
          <w:sz w:val="28"/>
        </w:rPr>
        <w:t xml:space="preserve"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</w:t>
      </w:r>
      <w:proofErr w:type="gramEnd"/>
    </w:p>
    <w:p w:rsidR="00F71A9A" w:rsidRDefault="0085690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</w:t>
      </w:r>
      <w:r>
        <w:rPr>
          <w:rFonts w:ascii="Times New Roman" w:hAnsi="Times New Roman"/>
          <w:sz w:val="28"/>
        </w:rPr>
        <w:t xml:space="preserve">во, прежние фамилия, имя, отчество, дата, место и причина изменения (в случае изменения), фотография, дата и место рождения, гражданство, семейное положение, наличие детей (количество, пол, год рождения), адрес регистрации и фактического проживания, общее </w:t>
      </w:r>
      <w:r>
        <w:rPr>
          <w:rFonts w:ascii="Times New Roman" w:hAnsi="Times New Roman"/>
          <w:sz w:val="28"/>
        </w:rPr>
        <w:t>время проживания на территории Краснодарского края, образование (когда и какие образовательные учреждения закончи</w:t>
      </w:r>
      <w:proofErr w:type="gramStart"/>
      <w:r>
        <w:rPr>
          <w:rFonts w:ascii="Times New Roman" w:hAnsi="Times New Roman"/>
          <w:sz w:val="28"/>
        </w:rPr>
        <w:t>л(</w:t>
      </w:r>
      <w:proofErr w:type="gramEnd"/>
      <w:r>
        <w:rPr>
          <w:rFonts w:ascii="Times New Roman" w:hAnsi="Times New Roman"/>
          <w:sz w:val="28"/>
        </w:rPr>
        <w:t>а), номера дипломов, направление подготовки или специальность, квалификация), послевузовское профессиональное образование (наименование образ</w:t>
      </w:r>
      <w:r>
        <w:rPr>
          <w:rFonts w:ascii="Times New Roman" w:hAnsi="Times New Roman"/>
          <w:sz w:val="28"/>
        </w:rPr>
        <w:t>овательного или научного учреждения, год окончания), ученая степень, ученое звание (когда присвоены, номера дипломов, аттестатов), контактная информация (номера домашних, рабочих стационарных (проводных) телефонов, номера мобильных (беспроводных) телефонов</w:t>
      </w:r>
      <w:r>
        <w:rPr>
          <w:rFonts w:ascii="Times New Roman" w:hAnsi="Times New Roman"/>
          <w:sz w:val="28"/>
        </w:rPr>
        <w:t xml:space="preserve">, адреса электронной почты), другие средства коммуникации (вписать) ______________________________________________, иностранный язык (название языка, степень владения), государственные награды, иные награды </w:t>
      </w:r>
      <w:r>
        <w:rPr>
          <w:rFonts w:ascii="Times New Roman" w:hAnsi="Times New Roman"/>
          <w:sz w:val="28"/>
        </w:rPr>
        <w:lastRenderedPageBreak/>
        <w:t>и знаки отличия (название награды, кем награжде</w:t>
      </w:r>
      <w:proofErr w:type="gramStart"/>
      <w:r>
        <w:rPr>
          <w:rFonts w:ascii="Times New Roman" w:hAnsi="Times New Roman"/>
          <w:sz w:val="28"/>
        </w:rPr>
        <w:t>н(</w:t>
      </w:r>
      <w:proofErr w:type="gramEnd"/>
      <w:r>
        <w:rPr>
          <w:rFonts w:ascii="Times New Roman" w:hAnsi="Times New Roman"/>
          <w:sz w:val="28"/>
        </w:rPr>
        <w:t xml:space="preserve">а), когда, основание), наличие (отсутствие) судимости (когда и за </w:t>
      </w:r>
      <w:proofErr w:type="gramStart"/>
      <w:r>
        <w:rPr>
          <w:rFonts w:ascii="Times New Roman" w:hAnsi="Times New Roman"/>
          <w:sz w:val="28"/>
        </w:rPr>
        <w:t xml:space="preserve">что), сведения о привлечении к административной ответственности (когда, за что, вид наказания), трудовая деятельность, включая работу по совместительству, предпринимательскую деятельность и </w:t>
      </w:r>
      <w:r>
        <w:rPr>
          <w:rFonts w:ascii="Times New Roman" w:hAnsi="Times New Roman"/>
          <w:sz w:val="28"/>
        </w:rPr>
        <w:t>т.п. (дата поступления и увольнения, должность и место работы (службы), адрес организации), военная служба или служба в органах безопасности и правопорядка (дата начала, окончания, информация о службе), работа на выборных должностях (дата начала, окончания</w:t>
      </w:r>
      <w:r>
        <w:rPr>
          <w:rFonts w:ascii="Times New Roman" w:hAnsi="Times New Roman"/>
          <w:sz w:val="28"/>
        </w:rPr>
        <w:t>, наименование выборного органа, должности</w:t>
      </w:r>
      <w:proofErr w:type="gramEnd"/>
      <w:r>
        <w:rPr>
          <w:rFonts w:ascii="Times New Roman" w:hAnsi="Times New Roman"/>
          <w:sz w:val="28"/>
        </w:rPr>
        <w:t xml:space="preserve">), </w:t>
      </w:r>
      <w:proofErr w:type="gramStart"/>
      <w:r>
        <w:rPr>
          <w:rFonts w:ascii="Times New Roman" w:hAnsi="Times New Roman"/>
          <w:sz w:val="28"/>
        </w:rPr>
        <w:t>участие в работе коллегиальных, совещательных органов, членство в общественных, общественно-политических объединениях и организациях, проектная деятельность (дата начала и окончания, наименование органа (организ</w:t>
      </w:r>
      <w:r>
        <w:rPr>
          <w:rFonts w:ascii="Times New Roman" w:hAnsi="Times New Roman"/>
          <w:sz w:val="28"/>
        </w:rPr>
        <w:t>ации проекта), роль), кем рекомендуется в Резерв (фамилия, имя, отчество, место работы, должность, контактная информация, номера рабочих стационарных (проводных) телефонов, номера мобильных (беспроводных) телефонов), паспорт (серия, номер, кем и когда выда</w:t>
      </w:r>
      <w:r>
        <w:rPr>
          <w:rFonts w:ascii="Times New Roman" w:hAnsi="Times New Roman"/>
          <w:sz w:val="28"/>
        </w:rPr>
        <w:t>н).</w:t>
      </w:r>
      <w:proofErr w:type="gramEnd"/>
    </w:p>
    <w:p w:rsidR="00F71A9A" w:rsidRDefault="0085690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Вышеуказанные персональные данные представляю для обработки в целях обеспечения соблюдения в отношении меня законодательства Российской Федерации в сфере отношений, связанных с отбором в Резерв, включением и нахождением в Резерве.</w:t>
      </w:r>
    </w:p>
    <w:p w:rsidR="00F71A9A" w:rsidRDefault="0085690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ознакомле</w:t>
      </w:r>
      <w:proofErr w:type="gramStart"/>
      <w:r>
        <w:rPr>
          <w:rFonts w:ascii="Times New Roman" w:hAnsi="Times New Roman"/>
          <w:sz w:val="28"/>
        </w:rPr>
        <w:t>н(</w:t>
      </w:r>
      <w:proofErr w:type="gramEnd"/>
      <w:r>
        <w:rPr>
          <w:rFonts w:ascii="Times New Roman" w:hAnsi="Times New Roman"/>
          <w:sz w:val="28"/>
        </w:rPr>
        <w:t>а), что:</w:t>
      </w:r>
    </w:p>
    <w:p w:rsidR="00F71A9A" w:rsidRDefault="0085690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согласие на обработку персональных данных действует </w:t>
      </w:r>
      <w:proofErr w:type="gramStart"/>
      <w:r>
        <w:rPr>
          <w:rFonts w:ascii="Times New Roman" w:hAnsi="Times New Roman"/>
          <w:sz w:val="28"/>
        </w:rPr>
        <w:t>с даты подписания</w:t>
      </w:r>
      <w:proofErr w:type="gramEnd"/>
      <w:r>
        <w:rPr>
          <w:rFonts w:ascii="Times New Roman" w:hAnsi="Times New Roman"/>
          <w:sz w:val="28"/>
        </w:rPr>
        <w:t xml:space="preserve"> настоящего Согласия в течение срока нахождения в Резерве, увеличенного на один год. В случае </w:t>
      </w:r>
      <w:proofErr w:type="spellStart"/>
      <w:r>
        <w:rPr>
          <w:rFonts w:ascii="Times New Roman" w:hAnsi="Times New Roman"/>
          <w:sz w:val="28"/>
        </w:rPr>
        <w:t>невключения</w:t>
      </w:r>
      <w:proofErr w:type="spellEnd"/>
      <w:r>
        <w:rPr>
          <w:rFonts w:ascii="Times New Roman" w:hAnsi="Times New Roman"/>
          <w:sz w:val="28"/>
        </w:rPr>
        <w:t xml:space="preserve"> меня в Резерв – в течение одного года;</w:t>
      </w:r>
    </w:p>
    <w:p w:rsidR="00F71A9A" w:rsidRDefault="0085690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согласие на обработку персональных </w:t>
      </w:r>
      <w:r>
        <w:rPr>
          <w:rFonts w:ascii="Times New Roman" w:hAnsi="Times New Roman"/>
          <w:sz w:val="28"/>
        </w:rPr>
        <w:t>данных может быть отозвано на основании письменного заявления в произвольной форме;</w:t>
      </w:r>
    </w:p>
    <w:p w:rsidR="00F71A9A" w:rsidRDefault="0085690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 отзыва согласия на обработку персональных данных Комиссия вправе продолжить обработку персональных данных без согласия при наличии оснований, указанных в пункта</w:t>
      </w:r>
      <w:r>
        <w:rPr>
          <w:rFonts w:ascii="Times New Roman" w:hAnsi="Times New Roman"/>
          <w:sz w:val="28"/>
        </w:rPr>
        <w:t>х 2 - 11 части 1 статьи 6, части 2 статьи 10 и части 2 статьи 11 Федерального закона от 27 июля 2006 г.              № 152-ФЗ «О персональных данных».</w:t>
      </w:r>
    </w:p>
    <w:p w:rsidR="00F71A9A" w:rsidRDefault="00F71A9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F71A9A" w:rsidRDefault="00F71A9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F71A9A" w:rsidRDefault="00856903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начала обработки персональных данных ________________________</w:t>
      </w:r>
    </w:p>
    <w:p w:rsidR="00F71A9A" w:rsidRDefault="00856903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(число, месяц, год)</w:t>
      </w:r>
    </w:p>
    <w:p w:rsidR="00F71A9A" w:rsidRDefault="00F71A9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F71A9A" w:rsidRDefault="00F71A9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F71A9A" w:rsidRDefault="00856903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______________________</w:t>
      </w:r>
    </w:p>
    <w:p w:rsidR="00F71A9A" w:rsidRDefault="00F71A9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F71A9A" w:rsidRDefault="00F71A9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F71A9A" w:rsidRDefault="00F71A9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F71A9A" w:rsidRDefault="00F71A9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F71A9A" w:rsidRDefault="00F71A9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F71A9A" w:rsidRDefault="00F71A9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F71A9A" w:rsidRDefault="00856903">
      <w:pPr>
        <w:ind w:left="4395" w:right="-142" w:firstLine="708"/>
        <w:rPr>
          <w:sz w:val="28"/>
        </w:rPr>
      </w:pPr>
      <w:r>
        <w:rPr>
          <w:sz w:val="28"/>
        </w:rPr>
        <w:lastRenderedPageBreak/>
        <w:t>Приложение 5</w:t>
      </w:r>
    </w:p>
    <w:p w:rsidR="00F71A9A" w:rsidRDefault="00856903">
      <w:pPr>
        <w:ind w:left="4395" w:right="-142" w:firstLine="708"/>
        <w:rPr>
          <w:sz w:val="28"/>
        </w:rPr>
      </w:pPr>
      <w:r>
        <w:rPr>
          <w:sz w:val="28"/>
        </w:rPr>
        <w:t xml:space="preserve">к Положению о резерве </w:t>
      </w:r>
    </w:p>
    <w:p w:rsidR="00F71A9A" w:rsidRDefault="00856903">
      <w:pPr>
        <w:ind w:left="4395" w:right="-142" w:firstLine="708"/>
        <w:rPr>
          <w:sz w:val="28"/>
        </w:rPr>
      </w:pPr>
      <w:r>
        <w:rPr>
          <w:sz w:val="28"/>
        </w:rPr>
        <w:t xml:space="preserve">управленческих кадров </w:t>
      </w:r>
    </w:p>
    <w:p w:rsidR="00F71A9A" w:rsidRDefault="00856903">
      <w:pPr>
        <w:ind w:left="4395" w:right="-142" w:firstLine="708"/>
        <w:rPr>
          <w:sz w:val="28"/>
        </w:rPr>
      </w:pPr>
      <w:r>
        <w:rPr>
          <w:sz w:val="28"/>
        </w:rPr>
        <w:t>муниципального образования</w:t>
      </w:r>
    </w:p>
    <w:p w:rsidR="00F71A9A" w:rsidRDefault="00856903">
      <w:pPr>
        <w:ind w:left="4395" w:firstLine="708"/>
        <w:rPr>
          <w:sz w:val="28"/>
        </w:rPr>
      </w:pPr>
      <w:r>
        <w:rPr>
          <w:sz w:val="28"/>
        </w:rPr>
        <w:t xml:space="preserve">Усть-Лабинский муниципальный </w:t>
      </w:r>
    </w:p>
    <w:p w:rsidR="00F71A9A" w:rsidRDefault="00856903">
      <w:pPr>
        <w:ind w:left="4395" w:firstLine="708"/>
        <w:rPr>
          <w:sz w:val="28"/>
        </w:rPr>
      </w:pPr>
      <w:r>
        <w:rPr>
          <w:sz w:val="28"/>
        </w:rPr>
        <w:t>район Кра</w:t>
      </w:r>
      <w:r>
        <w:rPr>
          <w:sz w:val="28"/>
        </w:rPr>
        <w:t>снодарского края</w:t>
      </w:r>
    </w:p>
    <w:p w:rsidR="00F71A9A" w:rsidRDefault="00F71A9A"/>
    <w:p w:rsidR="00F71A9A" w:rsidRDefault="00F71A9A"/>
    <w:p w:rsidR="00F71A9A" w:rsidRDefault="00856903">
      <w:pPr>
        <w:jc w:val="center"/>
        <w:rPr>
          <w:sz w:val="28"/>
        </w:rPr>
      </w:pPr>
      <w:r>
        <w:rPr>
          <w:sz w:val="28"/>
        </w:rPr>
        <w:t>РЕКОМЕНДАЦИЯ</w:t>
      </w:r>
    </w:p>
    <w:p w:rsidR="00F71A9A" w:rsidRDefault="00856903">
      <w:pPr>
        <w:jc w:val="center"/>
        <w:rPr>
          <w:sz w:val="28"/>
        </w:rPr>
      </w:pPr>
      <w:r>
        <w:rPr>
          <w:sz w:val="28"/>
        </w:rPr>
        <w:t xml:space="preserve">кандидату в резерв управленческих кадров муниципального </w:t>
      </w:r>
      <w:r>
        <w:rPr>
          <w:sz w:val="28"/>
        </w:rPr>
        <w:t>образования</w:t>
      </w:r>
    </w:p>
    <w:p w:rsidR="00F71A9A" w:rsidRDefault="00856903">
      <w:pPr>
        <w:jc w:val="center"/>
        <w:rPr>
          <w:sz w:val="28"/>
        </w:rPr>
      </w:pPr>
      <w:r>
        <w:rPr>
          <w:sz w:val="28"/>
        </w:rPr>
        <w:t>Усть-Лабинский муниципальный район Краснодарского края</w:t>
      </w:r>
    </w:p>
    <w:p w:rsidR="00F71A9A" w:rsidRDefault="00F71A9A">
      <w:pPr>
        <w:jc w:val="both"/>
      </w:pPr>
    </w:p>
    <w:p w:rsidR="00F71A9A" w:rsidRDefault="00F71A9A">
      <w:pPr>
        <w:jc w:val="both"/>
      </w:pPr>
    </w:p>
    <w:p w:rsidR="00F71A9A" w:rsidRDefault="00856903">
      <w:pPr>
        <w:jc w:val="both"/>
        <w:rPr>
          <w:sz w:val="28"/>
        </w:rPr>
      </w:pPr>
      <w:r>
        <w:rPr>
          <w:sz w:val="28"/>
        </w:rPr>
        <w:t>Я, __________________________________________________________________,</w:t>
      </w:r>
    </w:p>
    <w:p w:rsidR="00F71A9A" w:rsidRDefault="00856903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 xml:space="preserve">(фамилия, имя, отчество, </w:t>
      </w:r>
      <w:r>
        <w:rPr>
          <w:sz w:val="28"/>
          <w:vertAlign w:val="superscript"/>
        </w:rPr>
        <w:t>должность лица, рекомендующего кандидата в Резерв)</w:t>
      </w:r>
    </w:p>
    <w:p w:rsidR="00F71A9A" w:rsidRDefault="00F71A9A">
      <w:pPr>
        <w:jc w:val="both"/>
        <w:rPr>
          <w:sz w:val="20"/>
        </w:rPr>
      </w:pPr>
    </w:p>
    <w:p w:rsidR="00F71A9A" w:rsidRDefault="00856903">
      <w:pPr>
        <w:jc w:val="both"/>
        <w:rPr>
          <w:sz w:val="28"/>
        </w:rPr>
      </w:pPr>
      <w:r>
        <w:rPr>
          <w:sz w:val="28"/>
        </w:rPr>
        <w:t xml:space="preserve">знаю _______________________________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 ____________________________</w:t>
      </w:r>
    </w:p>
    <w:p w:rsidR="00F71A9A" w:rsidRDefault="00856903">
      <w:pPr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>(фамилия, имя, отчество кандидата в Резерв</w:t>
      </w:r>
      <w:proofErr w:type="gramStart"/>
      <w:r>
        <w:rPr>
          <w:sz w:val="28"/>
          <w:vertAlign w:val="superscript"/>
        </w:rPr>
        <w:t>)(</w:t>
      </w:r>
      <w:proofErr w:type="gramEnd"/>
      <w:r>
        <w:rPr>
          <w:sz w:val="28"/>
          <w:vertAlign w:val="superscript"/>
        </w:rPr>
        <w:t>период времени)</w:t>
      </w:r>
    </w:p>
    <w:p w:rsidR="00F71A9A" w:rsidRDefault="00F71A9A">
      <w:pPr>
        <w:rPr>
          <w:sz w:val="28"/>
        </w:rPr>
      </w:pPr>
    </w:p>
    <w:p w:rsidR="00F71A9A" w:rsidRDefault="00856903">
      <w:pPr>
        <w:rPr>
          <w:sz w:val="28"/>
        </w:rPr>
      </w:pPr>
      <w:r>
        <w:rPr>
          <w:sz w:val="28"/>
        </w:rPr>
        <w:t xml:space="preserve">по работе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________________________________________________________</w:t>
      </w:r>
    </w:p>
    <w:p w:rsidR="00F71A9A" w:rsidRDefault="00856903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(наим</w:t>
      </w:r>
      <w:r>
        <w:rPr>
          <w:sz w:val="28"/>
          <w:vertAlign w:val="superscript"/>
        </w:rPr>
        <w:t>енование органа исполнительной власти, органа местного самоуправления, организации)</w:t>
      </w:r>
    </w:p>
    <w:p w:rsidR="00F71A9A" w:rsidRDefault="00856903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F71A9A" w:rsidRDefault="00856903">
      <w:pPr>
        <w:jc w:val="center"/>
        <w:rPr>
          <w:color w:val="FFFFFF"/>
          <w:sz w:val="28"/>
        </w:rPr>
      </w:pPr>
      <w:r>
        <w:rPr>
          <w:color w:val="FFFFFF"/>
          <w:sz w:val="28"/>
          <w:vertAlign w:val="superscript"/>
        </w:rPr>
        <w:t>(указывается характеристика профессиональных и личностных качеств кандидата в Региональный резерв)</w:t>
      </w:r>
    </w:p>
    <w:p w:rsidR="00F71A9A" w:rsidRDefault="00856903">
      <w:pPr>
        <w:rPr>
          <w:sz w:val="28"/>
        </w:rPr>
      </w:pPr>
      <w:r>
        <w:rPr>
          <w:sz w:val="28"/>
        </w:rPr>
        <w:t>______</w:t>
      </w:r>
      <w:r>
        <w:rPr>
          <w:sz w:val="28"/>
        </w:rPr>
        <w:t>____________________________________________________________</w:t>
      </w:r>
    </w:p>
    <w:p w:rsidR="00F71A9A" w:rsidRDefault="00856903">
      <w:pPr>
        <w:jc w:val="center"/>
        <w:rPr>
          <w:vertAlign w:val="superscript"/>
        </w:rPr>
      </w:pPr>
      <w:r>
        <w:rPr>
          <w:vertAlign w:val="superscript"/>
        </w:rPr>
        <w:t>(указываются профессиональные и личностные качества кандидата в Резерв;</w:t>
      </w:r>
    </w:p>
    <w:p w:rsidR="00F71A9A" w:rsidRDefault="00856903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F71A9A" w:rsidRDefault="00856903">
      <w:pPr>
        <w:jc w:val="center"/>
        <w:rPr>
          <w:vertAlign w:val="superscript"/>
        </w:rPr>
      </w:pPr>
      <w:r>
        <w:rPr>
          <w:vertAlign w:val="superscript"/>
        </w:rPr>
        <w:t xml:space="preserve">перечисляются конкретные заслуги и достижения кандидата </w:t>
      </w:r>
      <w:r>
        <w:rPr>
          <w:vertAlign w:val="superscript"/>
        </w:rPr>
        <w:t>в Резе</w:t>
      </w:r>
      <w:proofErr w:type="gramStart"/>
      <w:r>
        <w:rPr>
          <w:vertAlign w:val="superscript"/>
        </w:rPr>
        <w:t>рв в пр</w:t>
      </w:r>
      <w:proofErr w:type="gramEnd"/>
      <w:r>
        <w:rPr>
          <w:vertAlign w:val="superscript"/>
        </w:rPr>
        <w:t>офессиональной сфере, позволяющие объективно</w:t>
      </w:r>
    </w:p>
    <w:p w:rsidR="00F71A9A" w:rsidRDefault="00856903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F71A9A" w:rsidRDefault="00856903">
      <w:pPr>
        <w:jc w:val="center"/>
        <w:rPr>
          <w:vertAlign w:val="superscript"/>
        </w:rPr>
      </w:pPr>
      <w:r>
        <w:rPr>
          <w:vertAlign w:val="superscript"/>
        </w:rPr>
        <w:t>оценить вклад гражданина в соответствующей сфере деятельности</w:t>
      </w:r>
    </w:p>
    <w:p w:rsidR="00F71A9A" w:rsidRDefault="00856903">
      <w:pPr>
        <w:jc w:val="center"/>
        <w:rPr>
          <w:vertAlign w:val="superscript"/>
        </w:rPr>
      </w:pPr>
      <w:proofErr w:type="gramStart"/>
      <w:r>
        <w:rPr>
          <w:sz w:val="28"/>
        </w:rPr>
        <w:t>__________________________________________________________________</w:t>
      </w:r>
      <w:r>
        <w:rPr>
          <w:vertAlign w:val="superscript"/>
        </w:rPr>
        <w:t>ооб</w:t>
      </w:r>
      <w:r>
        <w:rPr>
          <w:vertAlign w:val="superscript"/>
        </w:rPr>
        <w:t xml:space="preserve">ъективные данные, характеризующие положительно личность кандидата </w:t>
      </w:r>
      <w:proofErr w:type="spellStart"/>
      <w:r>
        <w:rPr>
          <w:vertAlign w:val="superscript"/>
        </w:rPr>
        <w:t>вРезерв</w:t>
      </w:r>
      <w:proofErr w:type="spellEnd"/>
      <w:r>
        <w:rPr>
          <w:vertAlign w:val="superscript"/>
        </w:rPr>
        <w:t>)</w:t>
      </w:r>
      <w:proofErr w:type="gramEnd"/>
    </w:p>
    <w:p w:rsidR="00F71A9A" w:rsidRDefault="00856903">
      <w:pPr>
        <w:jc w:val="both"/>
        <w:rPr>
          <w:sz w:val="28"/>
        </w:rPr>
      </w:pPr>
      <w:r>
        <w:rPr>
          <w:sz w:val="28"/>
        </w:rPr>
        <w:t>_____________________________________________________________ .</w:t>
      </w:r>
    </w:p>
    <w:p w:rsidR="00F71A9A" w:rsidRDefault="00856903">
      <w:pPr>
        <w:jc w:val="both"/>
        <w:rPr>
          <w:color w:val="FFFFFF"/>
          <w:sz w:val="28"/>
        </w:rPr>
      </w:pPr>
      <w:r>
        <w:rPr>
          <w:color w:val="FFFFFF"/>
          <w:sz w:val="28"/>
          <w:vertAlign w:val="superscript"/>
        </w:rPr>
        <w:t>Региональный резерв</w:t>
      </w:r>
    </w:p>
    <w:p w:rsidR="00F71A9A" w:rsidRDefault="00856903">
      <w:pPr>
        <w:jc w:val="both"/>
        <w:rPr>
          <w:sz w:val="28"/>
        </w:rPr>
      </w:pPr>
      <w:r>
        <w:rPr>
          <w:sz w:val="28"/>
        </w:rPr>
        <w:t>Считаю, что _______________________________________________________</w:t>
      </w:r>
    </w:p>
    <w:p w:rsidR="00F71A9A" w:rsidRDefault="00856903">
      <w:pPr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(фамилия, имя, отчество </w:t>
      </w:r>
      <w:r>
        <w:rPr>
          <w:sz w:val="28"/>
          <w:vertAlign w:val="superscript"/>
        </w:rPr>
        <w:t>кандидата в Резерв)</w:t>
      </w:r>
    </w:p>
    <w:p w:rsidR="00F71A9A" w:rsidRDefault="00F71A9A">
      <w:pPr>
        <w:jc w:val="both"/>
        <w:rPr>
          <w:sz w:val="28"/>
        </w:rPr>
      </w:pPr>
    </w:p>
    <w:p w:rsidR="00F71A9A" w:rsidRDefault="00856903">
      <w:pPr>
        <w:jc w:val="both"/>
        <w:rPr>
          <w:sz w:val="28"/>
        </w:rPr>
      </w:pPr>
      <w:proofErr w:type="gramStart"/>
      <w:r>
        <w:rPr>
          <w:sz w:val="28"/>
        </w:rPr>
        <w:t xml:space="preserve">может быть включен в резерв управленческих кадров муниципального образования Усть-Лабинский муниципальный район Краснодарского </w:t>
      </w:r>
      <w:proofErr w:type="spellStart"/>
      <w:r>
        <w:rPr>
          <w:sz w:val="28"/>
        </w:rPr>
        <w:t>краяна</w:t>
      </w:r>
      <w:proofErr w:type="spellEnd"/>
      <w:proofErr w:type="gramEnd"/>
    </w:p>
    <w:p w:rsidR="00F71A9A" w:rsidRDefault="00856903">
      <w:pPr>
        <w:jc w:val="both"/>
        <w:rPr>
          <w:sz w:val="28"/>
        </w:rPr>
      </w:pPr>
      <w:r>
        <w:rPr>
          <w:sz w:val="28"/>
        </w:rPr>
        <w:t>_________________________________________________________________ .</w:t>
      </w:r>
    </w:p>
    <w:p w:rsidR="00F71A9A" w:rsidRDefault="00856903">
      <w:pPr>
        <w:jc w:val="center"/>
        <w:rPr>
          <w:vertAlign w:val="superscript"/>
        </w:rPr>
      </w:pPr>
      <w:r>
        <w:rPr>
          <w:vertAlign w:val="superscript"/>
        </w:rPr>
        <w:t xml:space="preserve">(указывается наименование </w:t>
      </w:r>
      <w:r>
        <w:rPr>
          <w:vertAlign w:val="superscript"/>
        </w:rPr>
        <w:t>управленческой целевой должности)</w:t>
      </w:r>
    </w:p>
    <w:p w:rsidR="00F71A9A" w:rsidRDefault="00F71A9A">
      <w:pPr>
        <w:jc w:val="both"/>
        <w:rPr>
          <w:sz w:val="28"/>
        </w:rPr>
      </w:pPr>
    </w:p>
    <w:p w:rsidR="00F71A9A" w:rsidRDefault="00856903">
      <w:pPr>
        <w:jc w:val="both"/>
        <w:rPr>
          <w:sz w:val="28"/>
        </w:rPr>
      </w:pPr>
      <w:r>
        <w:rPr>
          <w:sz w:val="28"/>
        </w:rPr>
        <w:t xml:space="preserve">Должность лица, </w:t>
      </w:r>
    </w:p>
    <w:p w:rsidR="00F71A9A" w:rsidRDefault="00856903">
      <w:pPr>
        <w:jc w:val="both"/>
        <w:rPr>
          <w:sz w:val="28"/>
        </w:rPr>
      </w:pPr>
      <w:r>
        <w:rPr>
          <w:sz w:val="28"/>
        </w:rPr>
        <w:t xml:space="preserve">рекомендующего кандидата </w:t>
      </w:r>
    </w:p>
    <w:p w:rsidR="00F71A9A" w:rsidRDefault="00856903">
      <w:pPr>
        <w:rPr>
          <w:sz w:val="28"/>
        </w:rPr>
      </w:pPr>
      <w:r>
        <w:rPr>
          <w:sz w:val="28"/>
        </w:rPr>
        <w:t>в Резерв                                    _______________                         ______________</w:t>
      </w:r>
    </w:p>
    <w:p w:rsidR="00F71A9A" w:rsidRDefault="00856903">
      <w:pPr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>подпись                                (инициалы, фамилия)</w:t>
      </w:r>
    </w:p>
    <w:p w:rsidR="00F71A9A" w:rsidRDefault="00856903">
      <w:pPr>
        <w:ind w:left="4395" w:right="-142" w:firstLine="708"/>
        <w:rPr>
          <w:sz w:val="28"/>
        </w:rPr>
      </w:pPr>
      <w:r>
        <w:rPr>
          <w:sz w:val="28"/>
        </w:rPr>
        <w:lastRenderedPageBreak/>
        <w:t>Приложение 6</w:t>
      </w:r>
    </w:p>
    <w:p w:rsidR="00F71A9A" w:rsidRDefault="00856903">
      <w:pPr>
        <w:ind w:left="4395" w:right="-142" w:firstLine="708"/>
        <w:rPr>
          <w:sz w:val="28"/>
        </w:rPr>
      </w:pPr>
      <w:r>
        <w:rPr>
          <w:sz w:val="28"/>
        </w:rPr>
        <w:t>к Полож</w:t>
      </w:r>
      <w:r>
        <w:rPr>
          <w:sz w:val="28"/>
        </w:rPr>
        <w:t xml:space="preserve">ению о резерве </w:t>
      </w:r>
    </w:p>
    <w:p w:rsidR="00F71A9A" w:rsidRDefault="00856903">
      <w:pPr>
        <w:ind w:left="4395" w:right="-142" w:firstLine="708"/>
        <w:rPr>
          <w:sz w:val="28"/>
        </w:rPr>
      </w:pPr>
      <w:r>
        <w:rPr>
          <w:sz w:val="28"/>
        </w:rPr>
        <w:t xml:space="preserve">управленческих кадров </w:t>
      </w:r>
    </w:p>
    <w:p w:rsidR="00F71A9A" w:rsidRDefault="00856903">
      <w:pPr>
        <w:ind w:left="4395" w:right="-142" w:firstLine="708"/>
        <w:rPr>
          <w:sz w:val="28"/>
        </w:rPr>
      </w:pPr>
      <w:r>
        <w:rPr>
          <w:sz w:val="28"/>
        </w:rPr>
        <w:t>муниципального образования</w:t>
      </w:r>
    </w:p>
    <w:p w:rsidR="00F71A9A" w:rsidRDefault="00856903">
      <w:pPr>
        <w:ind w:left="4395" w:firstLine="708"/>
        <w:rPr>
          <w:sz w:val="28"/>
        </w:rPr>
      </w:pPr>
      <w:r>
        <w:rPr>
          <w:sz w:val="28"/>
        </w:rPr>
        <w:t xml:space="preserve">Усть-Лабинский муниципальный </w:t>
      </w:r>
    </w:p>
    <w:p w:rsidR="00F71A9A" w:rsidRDefault="00856903">
      <w:pPr>
        <w:ind w:left="4395" w:firstLine="708"/>
        <w:rPr>
          <w:sz w:val="28"/>
        </w:rPr>
      </w:pPr>
      <w:r>
        <w:rPr>
          <w:sz w:val="28"/>
        </w:rPr>
        <w:t>район Краснодарского края</w:t>
      </w:r>
    </w:p>
    <w:p w:rsidR="00F71A9A" w:rsidRDefault="00F71A9A">
      <w:pPr>
        <w:ind w:firstLine="708"/>
        <w:jc w:val="center"/>
      </w:pPr>
    </w:p>
    <w:p w:rsidR="00F71A9A" w:rsidRDefault="00F71A9A">
      <w:pPr>
        <w:ind w:firstLine="6096"/>
        <w:jc w:val="center"/>
      </w:pPr>
    </w:p>
    <w:p w:rsidR="00F71A9A" w:rsidRDefault="00856903">
      <w:pPr>
        <w:ind w:firstLine="5811"/>
      </w:pPr>
      <w:r>
        <w:t>УТВЕРЖДАЮ</w:t>
      </w:r>
    </w:p>
    <w:p w:rsidR="00F71A9A" w:rsidRDefault="00856903">
      <w:pPr>
        <w:ind w:firstLine="5811"/>
      </w:pPr>
      <w:r>
        <w:t xml:space="preserve">_____________________________  </w:t>
      </w:r>
    </w:p>
    <w:p w:rsidR="00F71A9A" w:rsidRDefault="00856903">
      <w:pPr>
        <w:ind w:firstLine="5811"/>
      </w:pPr>
      <w:r>
        <w:t xml:space="preserve">                (должность)</w:t>
      </w:r>
    </w:p>
    <w:p w:rsidR="00F71A9A" w:rsidRDefault="00F71A9A">
      <w:pPr>
        <w:ind w:firstLine="5811"/>
      </w:pPr>
    </w:p>
    <w:p w:rsidR="00F71A9A" w:rsidRDefault="00856903">
      <w:pPr>
        <w:ind w:firstLine="5811"/>
      </w:pPr>
      <w:r>
        <w:t>_____________________________</w:t>
      </w:r>
    </w:p>
    <w:p w:rsidR="00F71A9A" w:rsidRDefault="00856903">
      <w:pPr>
        <w:ind w:firstLine="5811"/>
      </w:pPr>
      <w:r>
        <w:t xml:space="preserve">        (подпись, И.О.Фамилия)</w:t>
      </w:r>
    </w:p>
    <w:p w:rsidR="00F71A9A" w:rsidRDefault="00F71A9A">
      <w:pPr>
        <w:ind w:firstLine="5811"/>
      </w:pPr>
    </w:p>
    <w:p w:rsidR="00F71A9A" w:rsidRDefault="00856903">
      <w:pPr>
        <w:ind w:firstLine="5811"/>
      </w:pPr>
      <w:r>
        <w:t>«______»_________ 20____г.</w:t>
      </w:r>
    </w:p>
    <w:p w:rsidR="00F71A9A" w:rsidRDefault="00F71A9A"/>
    <w:p w:rsidR="00F71A9A" w:rsidRDefault="00F71A9A">
      <w:pPr>
        <w:jc w:val="center"/>
      </w:pPr>
    </w:p>
    <w:p w:rsidR="00F71A9A" w:rsidRDefault="00856903">
      <w:pPr>
        <w:jc w:val="center"/>
      </w:pPr>
      <w:r>
        <w:t>ИНДИВИДУАЛЬНЫЙ ПЛАН</w:t>
      </w:r>
    </w:p>
    <w:p w:rsidR="00F71A9A" w:rsidRDefault="00F71A9A"/>
    <w:p w:rsidR="00F71A9A" w:rsidRDefault="00F71A9A"/>
    <w:p w:rsidR="00F71A9A" w:rsidRDefault="00856903">
      <w:r>
        <w:t>1. Фамилия, имя, отчество ______________________________________________________</w:t>
      </w:r>
    </w:p>
    <w:p w:rsidR="00F71A9A" w:rsidRDefault="00856903">
      <w:r>
        <w:t>2. Год, число, месяц рождения ___________________________________________________</w:t>
      </w:r>
    </w:p>
    <w:p w:rsidR="00F71A9A" w:rsidRDefault="00856903">
      <w:r>
        <w:t xml:space="preserve">3. Замещаемая должность, дата назначения </w:t>
      </w:r>
      <w:r>
        <w:t>на должность____________________________</w:t>
      </w:r>
    </w:p>
    <w:p w:rsidR="00F71A9A" w:rsidRDefault="00856903">
      <w:r>
        <w:t>4. Дата включения в резерв</w:t>
      </w:r>
      <w:r>
        <w:tab/>
        <w:t>______________________________________________________</w:t>
      </w:r>
    </w:p>
    <w:p w:rsidR="00F71A9A" w:rsidRDefault="00856903">
      <w:r>
        <w:t xml:space="preserve">5. </w:t>
      </w:r>
      <w:proofErr w:type="gramStart"/>
      <w:r>
        <w:t>Включен</w:t>
      </w:r>
      <w:proofErr w:type="gramEnd"/>
      <w:r>
        <w:t xml:space="preserve"> в целевую группу ____________________________________________________</w:t>
      </w:r>
    </w:p>
    <w:p w:rsidR="00F71A9A" w:rsidRDefault="00856903">
      <w:r>
        <w:t>уровень готовности _________________________________</w:t>
      </w:r>
      <w:r>
        <w:t>___________________________</w:t>
      </w:r>
    </w:p>
    <w:p w:rsidR="00F71A9A" w:rsidRDefault="00856903">
      <w:r>
        <w:t>6.Сведения о профессиональном образовании ______________________________________</w:t>
      </w:r>
    </w:p>
    <w:p w:rsidR="00F71A9A" w:rsidRDefault="00856903">
      <w:pPr>
        <w:tabs>
          <w:tab w:val="left" w:pos="0"/>
        </w:tabs>
        <w:jc w:val="center"/>
      </w:pPr>
      <w:r>
        <w:t>(когда и какое учебное заведение окончил, направление подготовки (специальность) и квалификация по диплому, ученая степень, ученое звание)</w:t>
      </w:r>
    </w:p>
    <w:p w:rsidR="00F71A9A" w:rsidRDefault="00856903">
      <w:r>
        <w:t>7.Сведен</w:t>
      </w:r>
      <w:r>
        <w:t>ия о дополнительном профессиональном образовании _______________________</w:t>
      </w:r>
    </w:p>
    <w:p w:rsidR="00F71A9A" w:rsidRDefault="00856903">
      <w:pPr>
        <w:jc w:val="center"/>
      </w:pPr>
      <w:r>
        <w:t>(профессиональная переподготовка, повышение квалификации, стажировка, указываются сроки прохождения обучения, наименование образовательного учреждения, программа обучения)</w:t>
      </w:r>
    </w:p>
    <w:p w:rsidR="00F71A9A" w:rsidRDefault="00F71A9A">
      <w:pPr>
        <w:ind w:firstLine="708"/>
      </w:pPr>
    </w:p>
    <w:p w:rsidR="00F71A9A" w:rsidRDefault="00856903">
      <w:pPr>
        <w:ind w:firstLine="708"/>
        <w:jc w:val="both"/>
      </w:pPr>
      <w:r>
        <w:t>В целях пр</w:t>
      </w:r>
      <w:r>
        <w:t>иобретения и совершенствования профессиональных знаний, умений и навыков планируется провести следующие мероприятия по профессиональному развитию:</w:t>
      </w:r>
    </w:p>
    <w:p w:rsidR="00F71A9A" w:rsidRDefault="00F71A9A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29"/>
        <w:gridCol w:w="2246"/>
        <w:gridCol w:w="1541"/>
        <w:gridCol w:w="1550"/>
        <w:gridCol w:w="1886"/>
        <w:gridCol w:w="1727"/>
      </w:tblGrid>
      <w:tr w:rsidR="00F71A9A">
        <w:trPr>
          <w:trHeight w:hRule="exact" w:val="2551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pPr>
              <w:jc w:val="center"/>
            </w:pPr>
            <w:r>
              <w:t>№</w:t>
            </w:r>
          </w:p>
          <w:p w:rsidR="00F71A9A" w:rsidRDefault="00856903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pPr>
              <w:jc w:val="center"/>
            </w:pPr>
            <w:r>
              <w:t>Наименование</w:t>
            </w:r>
          </w:p>
          <w:p w:rsidR="00F71A9A" w:rsidRDefault="00856903">
            <w:pPr>
              <w:jc w:val="center"/>
            </w:pPr>
            <w:r>
              <w:t xml:space="preserve">мероприятий </w:t>
            </w:r>
            <w:proofErr w:type="gramStart"/>
            <w:r>
              <w:t>по</w:t>
            </w:r>
            <w:proofErr w:type="gramEnd"/>
          </w:p>
          <w:p w:rsidR="00F71A9A" w:rsidRDefault="00856903">
            <w:pPr>
              <w:jc w:val="center"/>
            </w:pPr>
            <w:r>
              <w:t>профессиональному</w:t>
            </w:r>
          </w:p>
          <w:p w:rsidR="00F71A9A" w:rsidRDefault="00856903">
            <w:pPr>
              <w:jc w:val="center"/>
            </w:pPr>
            <w:r>
              <w:t>развитию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pPr>
              <w:jc w:val="center"/>
            </w:pPr>
            <w:r>
              <w:t>Направление</w:t>
            </w:r>
          </w:p>
          <w:p w:rsidR="00F71A9A" w:rsidRDefault="00856903">
            <w:pPr>
              <w:jc w:val="center"/>
            </w:pPr>
            <w:r>
              <w:t xml:space="preserve">обучения*, планируемый период </w:t>
            </w:r>
            <w:r>
              <w:t>обучения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pPr>
              <w:jc w:val="center"/>
            </w:pPr>
            <w:r>
              <w:t>Цель обучения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pPr>
              <w:jc w:val="center"/>
            </w:pPr>
            <w:r>
              <w:t>Ожидаемые результаты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pPr>
              <w:jc w:val="center"/>
            </w:pPr>
            <w:r>
              <w:t>Отметка о</w:t>
            </w:r>
          </w:p>
          <w:p w:rsidR="00F71A9A" w:rsidRDefault="00856903">
            <w:pPr>
              <w:jc w:val="center"/>
            </w:pPr>
            <w:proofErr w:type="gramStart"/>
            <w:r>
              <w:t>выполнении</w:t>
            </w:r>
            <w:proofErr w:type="gramEnd"/>
          </w:p>
          <w:p w:rsidR="00F71A9A" w:rsidRDefault="00856903">
            <w:pPr>
              <w:jc w:val="center"/>
            </w:pPr>
            <w:proofErr w:type="gramStart"/>
            <w:r>
              <w:t>(наименование</w:t>
            </w:r>
            <w:proofErr w:type="gramEnd"/>
          </w:p>
          <w:p w:rsidR="00F71A9A" w:rsidRDefault="00856903">
            <w:pPr>
              <w:jc w:val="center"/>
            </w:pPr>
            <w:r>
              <w:t>и номер</w:t>
            </w:r>
          </w:p>
          <w:p w:rsidR="00F71A9A" w:rsidRDefault="00856903">
            <w:pPr>
              <w:jc w:val="center"/>
            </w:pPr>
            <w:r>
              <w:t>документа, о прохождении</w:t>
            </w:r>
          </w:p>
          <w:p w:rsidR="00F71A9A" w:rsidRDefault="00856903">
            <w:pPr>
              <w:jc w:val="center"/>
            </w:pPr>
            <w:r>
              <w:t>обучения, сроки обучения)</w:t>
            </w:r>
          </w:p>
        </w:tc>
      </w:tr>
      <w:tr w:rsidR="00F71A9A">
        <w:trPr>
          <w:trHeight w:hRule="exact" w:val="288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71A9A" w:rsidRDefault="00856903">
            <w:pPr>
              <w:jc w:val="center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71A9A" w:rsidRDefault="00856903">
            <w:pPr>
              <w:jc w:val="center"/>
            </w:pPr>
            <w:r>
              <w:t>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71A9A" w:rsidRDefault="00856903">
            <w:pPr>
              <w:jc w:val="center"/>
            </w:pPr>
            <w:r>
              <w:t>3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71A9A" w:rsidRDefault="00856903">
            <w:pPr>
              <w:jc w:val="center"/>
            </w:pPr>
            <w:r>
              <w:t>4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71A9A" w:rsidRDefault="00856903">
            <w:pPr>
              <w:jc w:val="center"/>
            </w:pPr>
            <w:r>
              <w:t>5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71A9A" w:rsidRDefault="00856903">
            <w:pPr>
              <w:jc w:val="center"/>
            </w:pPr>
            <w:r>
              <w:t>6</w:t>
            </w:r>
          </w:p>
        </w:tc>
      </w:tr>
      <w:tr w:rsidR="00F71A9A">
        <w:trPr>
          <w:trHeight w:hRule="exact" w:val="288"/>
        </w:trPr>
        <w:tc>
          <w:tcPr>
            <w:tcW w:w="95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pPr>
              <w:jc w:val="center"/>
            </w:pPr>
            <w:r>
              <w:t>1. Получение высшего образования (повышение уровня профессионального образования)**</w:t>
            </w:r>
          </w:p>
        </w:tc>
      </w:tr>
      <w:tr w:rsidR="00F71A9A">
        <w:trPr>
          <w:trHeight w:hRule="exact" w:val="288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1.1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  <w:p w:rsidR="00F71A9A" w:rsidRDefault="00F71A9A"/>
          <w:p w:rsidR="00F71A9A" w:rsidRDefault="00F71A9A"/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</w:tr>
      <w:tr w:rsidR="00F71A9A">
        <w:trPr>
          <w:trHeight w:hRule="exact" w:val="288"/>
        </w:trPr>
        <w:tc>
          <w:tcPr>
            <w:tcW w:w="95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pPr>
              <w:jc w:val="center"/>
            </w:pPr>
            <w:r>
              <w:lastRenderedPageBreak/>
              <w:t xml:space="preserve">2. </w:t>
            </w:r>
            <w:r>
              <w:t>Получение дополнительного профессионального образования**</w:t>
            </w:r>
          </w:p>
          <w:p w:rsidR="00F71A9A" w:rsidRDefault="00F71A9A"/>
          <w:p w:rsidR="00F71A9A" w:rsidRDefault="00F71A9A"/>
        </w:tc>
      </w:tr>
      <w:tr w:rsidR="00F71A9A">
        <w:trPr>
          <w:trHeight w:hRule="exact" w:val="581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2.1.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Профессиональная переподготовка</w:t>
            </w:r>
          </w:p>
          <w:p w:rsidR="00F71A9A" w:rsidRDefault="00F71A9A"/>
          <w:p w:rsidR="00F71A9A" w:rsidRDefault="00F71A9A"/>
          <w:p w:rsidR="00F71A9A" w:rsidRDefault="00F71A9A"/>
          <w:p w:rsidR="00F71A9A" w:rsidRDefault="00F71A9A"/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  <w:p w:rsidR="00F71A9A" w:rsidRDefault="00F71A9A"/>
          <w:p w:rsidR="00F71A9A" w:rsidRDefault="00F71A9A"/>
          <w:p w:rsidR="00F71A9A" w:rsidRDefault="00F71A9A"/>
          <w:p w:rsidR="00F71A9A" w:rsidRDefault="00F71A9A"/>
          <w:p w:rsidR="00F71A9A" w:rsidRDefault="00F71A9A"/>
          <w:p w:rsidR="00F71A9A" w:rsidRDefault="00F71A9A"/>
          <w:p w:rsidR="00F71A9A" w:rsidRDefault="00F71A9A"/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</w:tr>
      <w:tr w:rsidR="00F71A9A">
        <w:trPr>
          <w:trHeight w:hRule="exact" w:val="562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2.2.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Повышение квалификации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</w:tr>
      <w:tr w:rsidR="00F71A9A">
        <w:trPr>
          <w:trHeight w:hRule="exact" w:val="283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2.3.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Стажировка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</w:tr>
      <w:tr w:rsidR="00F71A9A">
        <w:trPr>
          <w:trHeight w:hRule="exact" w:val="288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2.4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</w:tr>
      <w:tr w:rsidR="00F71A9A">
        <w:trPr>
          <w:trHeight w:hRule="exact" w:val="288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71A9A" w:rsidRDefault="00856903">
            <w:pPr>
              <w:jc w:val="center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71A9A" w:rsidRDefault="00856903">
            <w:pPr>
              <w:jc w:val="center"/>
            </w:pPr>
            <w:r>
              <w:t>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71A9A" w:rsidRDefault="00856903">
            <w:pPr>
              <w:jc w:val="center"/>
            </w:pPr>
            <w:r>
              <w:t>3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71A9A" w:rsidRDefault="00856903">
            <w:pPr>
              <w:jc w:val="center"/>
            </w:pPr>
            <w:r>
              <w:t>4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71A9A" w:rsidRDefault="00856903">
            <w:pPr>
              <w:jc w:val="center"/>
            </w:pPr>
            <w:r>
              <w:t>5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71A9A" w:rsidRDefault="00856903">
            <w:pPr>
              <w:jc w:val="center"/>
            </w:pPr>
            <w:r>
              <w:t>6</w:t>
            </w:r>
          </w:p>
        </w:tc>
      </w:tr>
      <w:tr w:rsidR="00F71A9A">
        <w:trPr>
          <w:trHeight w:hRule="exact" w:val="283"/>
        </w:trPr>
        <w:tc>
          <w:tcPr>
            <w:tcW w:w="95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pPr>
              <w:jc w:val="center"/>
            </w:pPr>
            <w:r>
              <w:t>3. Самостоятельная подготовка</w:t>
            </w:r>
          </w:p>
        </w:tc>
      </w:tr>
      <w:tr w:rsidR="00F71A9A">
        <w:trPr>
          <w:trHeight w:hRule="exact" w:val="293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3.1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</w:tr>
      <w:tr w:rsidR="00F71A9A">
        <w:trPr>
          <w:trHeight w:hRule="exact" w:val="288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3.2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</w:tr>
      <w:tr w:rsidR="00F71A9A">
        <w:trPr>
          <w:trHeight w:hRule="exact" w:val="283"/>
        </w:trPr>
        <w:tc>
          <w:tcPr>
            <w:tcW w:w="95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pPr>
              <w:jc w:val="center"/>
            </w:pPr>
            <w:r>
              <w:t xml:space="preserve">4. </w:t>
            </w:r>
            <w:r>
              <w:t>Практическая подготовка</w:t>
            </w:r>
          </w:p>
        </w:tc>
      </w:tr>
      <w:tr w:rsidR="00F71A9A">
        <w:trPr>
          <w:trHeight w:hRule="exact" w:val="562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4.1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Участие в семинарах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</w:tr>
      <w:tr w:rsidR="00F71A9A">
        <w:trPr>
          <w:trHeight w:hRule="exact" w:val="566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4.2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Участие в тренингах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</w:tr>
      <w:tr w:rsidR="00F71A9A">
        <w:trPr>
          <w:trHeight w:hRule="exact" w:val="1109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4.3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Участие в работе коллегиальных органов (комиссиях, советах и т.д.)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</w:tr>
      <w:tr w:rsidR="00F71A9A">
        <w:trPr>
          <w:trHeight w:hRule="exact" w:val="84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4.4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Участие в научно-практических конференциях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</w:tr>
      <w:tr w:rsidR="00F71A9A">
        <w:trPr>
          <w:trHeight w:hRule="exact" w:val="1123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4.5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Участие в разработке нормативных правовых</w:t>
            </w:r>
            <w:r>
              <w:t xml:space="preserve"> (правовых) актов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</w:tr>
      <w:tr w:rsidR="00F71A9A">
        <w:trPr>
          <w:trHeight w:hRule="exact" w:val="1402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4.6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Участие в разработке иных документов (докладов, статей, аналитических справок и т.д.)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</w:tr>
      <w:tr w:rsidR="00F71A9A">
        <w:trPr>
          <w:trHeight w:hRule="exact" w:val="562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4.7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Участие в проектной деятельности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</w:tr>
      <w:tr w:rsidR="00F71A9A">
        <w:trPr>
          <w:trHeight w:hRule="exact" w:val="571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4.8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856903">
            <w:r>
              <w:t>Иные формы работы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1A9A" w:rsidRDefault="00F71A9A"/>
        </w:tc>
      </w:tr>
    </w:tbl>
    <w:p w:rsidR="00F71A9A" w:rsidRDefault="00F71A9A"/>
    <w:p w:rsidR="00F71A9A" w:rsidRDefault="00856903">
      <w:r>
        <w:t>Кандидат в резерв управленческих кадров</w:t>
      </w:r>
    </w:p>
    <w:p w:rsidR="00F71A9A" w:rsidRDefault="00856903">
      <w:r>
        <w:t xml:space="preserve">муниципального образования </w:t>
      </w:r>
    </w:p>
    <w:p w:rsidR="00F71A9A" w:rsidRDefault="00856903">
      <w:r>
        <w:t>Усть-Лабинский муниципальный район</w:t>
      </w:r>
    </w:p>
    <w:p w:rsidR="00F71A9A" w:rsidRDefault="00856903">
      <w:r>
        <w:t>Краснодарского края</w:t>
      </w:r>
    </w:p>
    <w:p w:rsidR="00F71A9A" w:rsidRDefault="00856903">
      <w:r>
        <w:t xml:space="preserve">     ______________                  ____________________         ______________________</w:t>
      </w:r>
    </w:p>
    <w:p w:rsidR="00F71A9A" w:rsidRDefault="00856903">
      <w:r>
        <w:t xml:space="preserve">              (дата)</w:t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  <w:t>(И.О. Фамилия)</w:t>
      </w:r>
    </w:p>
    <w:p w:rsidR="00F71A9A" w:rsidRDefault="00F71A9A"/>
    <w:p w:rsidR="00F71A9A" w:rsidRDefault="00856903">
      <w:proofErr w:type="gramStart"/>
      <w:r>
        <w:t>* В качестве возможных направлений обучения указываются следу</w:t>
      </w:r>
      <w:r>
        <w:t>ющие: управленческое, правовое, планово-финансовое, организационно-экономическое, информационно-аналитическое, иные направления (указать).</w:t>
      </w:r>
      <w:proofErr w:type="gramEnd"/>
    </w:p>
    <w:p w:rsidR="00F71A9A" w:rsidRDefault="00856903">
      <w:pPr>
        <w:rPr>
          <w:sz w:val="28"/>
        </w:rPr>
      </w:pPr>
      <w:r>
        <w:t>** Обучение осуществляется за счет собственных средств резервиста.</w:t>
      </w:r>
    </w:p>
    <w:sectPr w:rsidR="00F71A9A" w:rsidSect="00F71A9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71A9A"/>
    <w:rsid w:val="00856903"/>
    <w:rsid w:val="00F7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F71A9A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F71A9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71A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71A9A"/>
    <w:pPr>
      <w:keepNext/>
      <w:ind w:right="-15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F71A9A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71A9A"/>
    <w:pPr>
      <w:keepNext/>
      <w:spacing w:line="360" w:lineRule="auto"/>
      <w:ind w:right="43"/>
      <w:jc w:val="both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F71A9A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F71A9A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F71A9A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F71A9A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71A9A"/>
    <w:rPr>
      <w:sz w:val="24"/>
    </w:rPr>
  </w:style>
  <w:style w:type="paragraph" w:styleId="21">
    <w:name w:val="toc 2"/>
    <w:next w:val="a"/>
    <w:link w:val="22"/>
    <w:uiPriority w:val="39"/>
    <w:rsid w:val="00F71A9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71A9A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F71A9A"/>
  </w:style>
  <w:style w:type="paragraph" w:styleId="41">
    <w:name w:val="toc 4"/>
    <w:next w:val="a"/>
    <w:link w:val="42"/>
    <w:uiPriority w:val="39"/>
    <w:rsid w:val="00F71A9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71A9A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F71A9A"/>
    <w:rPr>
      <w:sz w:val="28"/>
    </w:rPr>
  </w:style>
  <w:style w:type="paragraph" w:styleId="61">
    <w:name w:val="toc 6"/>
    <w:next w:val="a"/>
    <w:link w:val="62"/>
    <w:uiPriority w:val="39"/>
    <w:rsid w:val="00F71A9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71A9A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F71A9A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F71A9A"/>
    <w:rPr>
      <w:rFonts w:ascii="XO Thames" w:hAnsi="XO Thames"/>
      <w:sz w:val="28"/>
    </w:rPr>
  </w:style>
  <w:style w:type="paragraph" w:styleId="a3">
    <w:name w:val="Plain Text"/>
    <w:basedOn w:val="a"/>
    <w:link w:val="a4"/>
    <w:rsid w:val="00F71A9A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sid w:val="00F71A9A"/>
    <w:rPr>
      <w:rFonts w:ascii="Courier New" w:hAnsi="Courier New"/>
      <w:sz w:val="20"/>
    </w:rPr>
  </w:style>
  <w:style w:type="paragraph" w:styleId="23">
    <w:name w:val="Body Text 2"/>
    <w:basedOn w:val="a"/>
    <w:link w:val="24"/>
    <w:rsid w:val="00F71A9A"/>
    <w:pPr>
      <w:spacing w:line="360" w:lineRule="auto"/>
      <w:ind w:right="43"/>
      <w:jc w:val="both"/>
    </w:pPr>
  </w:style>
  <w:style w:type="character" w:customStyle="1" w:styleId="24">
    <w:name w:val="Основной текст 2 Знак"/>
    <w:basedOn w:val="1"/>
    <w:link w:val="23"/>
    <w:rsid w:val="00F71A9A"/>
  </w:style>
  <w:style w:type="paragraph" w:customStyle="1" w:styleId="110">
    <w:name w:val="Знак Знак Знак1 Знак Знак Знак Знак Знак Знак1 Знак Знак Знак Знак"/>
    <w:basedOn w:val="a"/>
    <w:link w:val="111"/>
    <w:rsid w:val="00F71A9A"/>
    <w:pPr>
      <w:keepLines/>
      <w:spacing w:after="160" w:line="240" w:lineRule="exact"/>
    </w:pPr>
    <w:rPr>
      <w:rFonts w:ascii="Verdana" w:hAnsi="Verdana"/>
      <w:sz w:val="20"/>
    </w:rPr>
  </w:style>
  <w:style w:type="character" w:customStyle="1" w:styleId="111">
    <w:name w:val="Знак Знак Знак1 Знак Знак Знак Знак Знак Знак1 Знак Знак Знак Знак"/>
    <w:basedOn w:val="1"/>
    <w:link w:val="110"/>
    <w:rsid w:val="00F71A9A"/>
    <w:rPr>
      <w:rFonts w:ascii="Verdana" w:hAnsi="Verdana"/>
      <w:sz w:val="20"/>
    </w:rPr>
  </w:style>
  <w:style w:type="paragraph" w:customStyle="1" w:styleId="Endnote">
    <w:name w:val="Endnote"/>
    <w:link w:val="Endnote0"/>
    <w:rsid w:val="00F71A9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F71A9A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F71A9A"/>
    <w:rPr>
      <w:sz w:val="28"/>
    </w:rPr>
  </w:style>
  <w:style w:type="paragraph" w:customStyle="1" w:styleId="13">
    <w:name w:val="Основной шрифт абзаца1"/>
    <w:link w:val="14"/>
    <w:rsid w:val="00F71A9A"/>
  </w:style>
  <w:style w:type="character" w:customStyle="1" w:styleId="14">
    <w:name w:val="Основной шрифт абзаца1"/>
    <w:link w:val="13"/>
    <w:rsid w:val="00F71A9A"/>
  </w:style>
  <w:style w:type="paragraph" w:styleId="a5">
    <w:name w:val="Body Text"/>
    <w:basedOn w:val="a"/>
    <w:link w:val="a6"/>
    <w:rsid w:val="00F71A9A"/>
    <w:pPr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sid w:val="00F71A9A"/>
    <w:rPr>
      <w:sz w:val="28"/>
    </w:rPr>
  </w:style>
  <w:style w:type="paragraph" w:customStyle="1" w:styleId="ConsTitle">
    <w:name w:val="ConsTitle"/>
    <w:link w:val="ConsTitle0"/>
    <w:rsid w:val="00F71A9A"/>
    <w:pPr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F71A9A"/>
    <w:rPr>
      <w:rFonts w:ascii="Arial" w:hAnsi="Arial"/>
      <w:b/>
      <w:sz w:val="16"/>
    </w:rPr>
  </w:style>
  <w:style w:type="character" w:customStyle="1" w:styleId="90">
    <w:name w:val="Заголовок 9 Знак"/>
    <w:basedOn w:val="1"/>
    <w:link w:val="9"/>
    <w:rsid w:val="00F71A9A"/>
    <w:rPr>
      <w:b/>
      <w:sz w:val="28"/>
    </w:rPr>
  </w:style>
  <w:style w:type="paragraph" w:customStyle="1" w:styleId="ConsPlusNormal">
    <w:name w:val="ConsPlusNormal"/>
    <w:link w:val="ConsPlusNormal0"/>
    <w:rsid w:val="00F71A9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71A9A"/>
    <w:rPr>
      <w:rFonts w:ascii="Arial" w:hAnsi="Arial"/>
    </w:rPr>
  </w:style>
  <w:style w:type="paragraph" w:customStyle="1" w:styleId="15">
    <w:name w:val="Обычный1"/>
    <w:link w:val="16"/>
    <w:rsid w:val="00F71A9A"/>
    <w:rPr>
      <w:sz w:val="24"/>
    </w:rPr>
  </w:style>
  <w:style w:type="character" w:customStyle="1" w:styleId="16">
    <w:name w:val="Обычный1"/>
    <w:link w:val="15"/>
    <w:rsid w:val="00F71A9A"/>
    <w:rPr>
      <w:sz w:val="24"/>
    </w:rPr>
  </w:style>
  <w:style w:type="paragraph" w:styleId="31">
    <w:name w:val="Body Text 3"/>
    <w:basedOn w:val="a"/>
    <w:link w:val="32"/>
    <w:rsid w:val="00F71A9A"/>
    <w:pPr>
      <w:jc w:val="both"/>
    </w:pPr>
  </w:style>
  <w:style w:type="character" w:customStyle="1" w:styleId="32">
    <w:name w:val="Основной текст 3 Знак"/>
    <w:basedOn w:val="1"/>
    <w:link w:val="31"/>
    <w:rsid w:val="00F71A9A"/>
  </w:style>
  <w:style w:type="paragraph" w:styleId="a7">
    <w:name w:val="Balloon Text"/>
    <w:basedOn w:val="a"/>
    <w:link w:val="a8"/>
    <w:rsid w:val="00F71A9A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F71A9A"/>
    <w:rPr>
      <w:rFonts w:ascii="Tahoma" w:hAnsi="Tahoma"/>
      <w:sz w:val="16"/>
    </w:rPr>
  </w:style>
  <w:style w:type="paragraph" w:customStyle="1" w:styleId="17">
    <w:name w:val="Знак1 Знак Знак Знак"/>
    <w:basedOn w:val="a"/>
    <w:link w:val="18"/>
    <w:rsid w:val="00F71A9A"/>
    <w:rPr>
      <w:rFonts w:ascii="Verdana" w:hAnsi="Verdana"/>
      <w:sz w:val="20"/>
    </w:rPr>
  </w:style>
  <w:style w:type="character" w:customStyle="1" w:styleId="18">
    <w:name w:val="Знак1 Знак Знак Знак"/>
    <w:basedOn w:val="1"/>
    <w:link w:val="17"/>
    <w:rsid w:val="00F71A9A"/>
    <w:rPr>
      <w:rFonts w:ascii="Verdana" w:hAnsi="Verdana"/>
      <w:sz w:val="20"/>
    </w:rPr>
  </w:style>
  <w:style w:type="paragraph" w:styleId="33">
    <w:name w:val="toc 3"/>
    <w:next w:val="a"/>
    <w:link w:val="34"/>
    <w:uiPriority w:val="39"/>
    <w:rsid w:val="00F71A9A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F71A9A"/>
    <w:rPr>
      <w:rFonts w:ascii="XO Thames" w:hAnsi="XO Thames"/>
      <w:sz w:val="28"/>
    </w:rPr>
  </w:style>
  <w:style w:type="paragraph" w:styleId="a9">
    <w:name w:val="List"/>
    <w:basedOn w:val="a5"/>
    <w:link w:val="aa"/>
    <w:rsid w:val="00F71A9A"/>
    <w:pPr>
      <w:jc w:val="left"/>
    </w:pPr>
    <w:rPr>
      <w:rFonts w:ascii="Arial" w:hAnsi="Arial"/>
      <w:sz w:val="24"/>
    </w:rPr>
  </w:style>
  <w:style w:type="character" w:customStyle="1" w:styleId="aa">
    <w:name w:val="Список Знак"/>
    <w:basedOn w:val="a6"/>
    <w:link w:val="a9"/>
    <w:rsid w:val="00F71A9A"/>
    <w:rPr>
      <w:rFonts w:ascii="Arial" w:hAnsi="Arial"/>
      <w:sz w:val="24"/>
    </w:rPr>
  </w:style>
  <w:style w:type="paragraph" w:styleId="ab">
    <w:name w:val="Body Text Indent"/>
    <w:basedOn w:val="a"/>
    <w:link w:val="ac"/>
    <w:rsid w:val="00F71A9A"/>
    <w:pPr>
      <w:ind w:left="720"/>
      <w:jc w:val="both"/>
    </w:pPr>
    <w:rPr>
      <w:sz w:val="28"/>
    </w:rPr>
  </w:style>
  <w:style w:type="character" w:customStyle="1" w:styleId="ac">
    <w:name w:val="Основной текст с отступом Знак"/>
    <w:basedOn w:val="1"/>
    <w:link w:val="ab"/>
    <w:rsid w:val="00F71A9A"/>
    <w:rPr>
      <w:sz w:val="28"/>
    </w:rPr>
  </w:style>
  <w:style w:type="character" w:customStyle="1" w:styleId="50">
    <w:name w:val="Заголовок 5 Знак"/>
    <w:basedOn w:val="1"/>
    <w:link w:val="5"/>
    <w:rsid w:val="00F71A9A"/>
  </w:style>
  <w:style w:type="paragraph" w:styleId="ad">
    <w:name w:val="List Paragraph"/>
    <w:basedOn w:val="a"/>
    <w:link w:val="ae"/>
    <w:rsid w:val="00F71A9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e">
    <w:name w:val="Абзац списка Знак"/>
    <w:basedOn w:val="1"/>
    <w:link w:val="ad"/>
    <w:rsid w:val="00F71A9A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sid w:val="00F71A9A"/>
    <w:rPr>
      <w:sz w:val="28"/>
    </w:rPr>
  </w:style>
  <w:style w:type="paragraph" w:customStyle="1" w:styleId="19">
    <w:name w:val="Гиперссылка1"/>
    <w:link w:val="1a"/>
    <w:rsid w:val="00F71A9A"/>
    <w:rPr>
      <w:color w:val="0000FF"/>
      <w:u w:val="single"/>
    </w:rPr>
  </w:style>
  <w:style w:type="character" w:customStyle="1" w:styleId="1a">
    <w:name w:val="Гиперссылка1"/>
    <w:link w:val="19"/>
    <w:rsid w:val="00F71A9A"/>
    <w:rPr>
      <w:color w:val="0000FF"/>
      <w:u w:val="single"/>
    </w:rPr>
  </w:style>
  <w:style w:type="paragraph" w:customStyle="1" w:styleId="25">
    <w:name w:val="Гиперссылка2"/>
    <w:link w:val="af"/>
    <w:rsid w:val="00F71A9A"/>
    <w:rPr>
      <w:color w:val="0000FF"/>
      <w:u w:val="single"/>
    </w:rPr>
  </w:style>
  <w:style w:type="character" w:styleId="af">
    <w:name w:val="Hyperlink"/>
    <w:link w:val="25"/>
    <w:rsid w:val="00F71A9A"/>
    <w:rPr>
      <w:color w:val="0000FF"/>
      <w:u w:val="single"/>
    </w:rPr>
  </w:style>
  <w:style w:type="paragraph" w:customStyle="1" w:styleId="Footnote">
    <w:name w:val="Footnote"/>
    <w:link w:val="Footnote0"/>
    <w:rsid w:val="00F71A9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71A9A"/>
    <w:rPr>
      <w:rFonts w:ascii="XO Thames" w:hAnsi="XO Thames"/>
      <w:sz w:val="22"/>
    </w:rPr>
  </w:style>
  <w:style w:type="paragraph" w:customStyle="1" w:styleId="af0">
    <w:name w:val="Знак Знак Знак Знак"/>
    <w:basedOn w:val="a"/>
    <w:link w:val="af1"/>
    <w:rsid w:val="00F71A9A"/>
    <w:pPr>
      <w:spacing w:beforeAutospacing="1" w:afterAutospacing="1"/>
    </w:pPr>
    <w:rPr>
      <w:rFonts w:ascii="Tahoma" w:hAnsi="Tahoma"/>
      <w:sz w:val="20"/>
    </w:rPr>
  </w:style>
  <w:style w:type="character" w:customStyle="1" w:styleId="af1">
    <w:name w:val="Знак Знак Знак Знак"/>
    <w:basedOn w:val="1"/>
    <w:link w:val="af0"/>
    <w:rsid w:val="00F71A9A"/>
    <w:rPr>
      <w:rFonts w:ascii="Tahoma" w:hAnsi="Tahoma"/>
      <w:sz w:val="20"/>
    </w:rPr>
  </w:style>
  <w:style w:type="character" w:customStyle="1" w:styleId="80">
    <w:name w:val="Заголовок 8 Знак"/>
    <w:basedOn w:val="1"/>
    <w:link w:val="8"/>
    <w:rsid w:val="00F71A9A"/>
    <w:rPr>
      <w:i/>
    </w:rPr>
  </w:style>
  <w:style w:type="paragraph" w:styleId="af2">
    <w:name w:val="No Spacing"/>
    <w:link w:val="af3"/>
    <w:rsid w:val="00F71A9A"/>
    <w:rPr>
      <w:rFonts w:ascii="Calibri" w:hAnsi="Calibri"/>
      <w:sz w:val="22"/>
    </w:rPr>
  </w:style>
  <w:style w:type="character" w:customStyle="1" w:styleId="af3">
    <w:name w:val="Без интервала Знак"/>
    <w:link w:val="af2"/>
    <w:rsid w:val="00F71A9A"/>
    <w:rPr>
      <w:rFonts w:ascii="Calibri" w:hAnsi="Calibri"/>
      <w:sz w:val="22"/>
    </w:rPr>
  </w:style>
  <w:style w:type="paragraph" w:styleId="1b">
    <w:name w:val="toc 1"/>
    <w:next w:val="a"/>
    <w:link w:val="1c"/>
    <w:uiPriority w:val="39"/>
    <w:rsid w:val="00F71A9A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F71A9A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rsid w:val="00F71A9A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F71A9A"/>
    <w:rPr>
      <w:rFonts w:ascii="Arial" w:hAnsi="Arial"/>
    </w:rPr>
  </w:style>
  <w:style w:type="paragraph" w:customStyle="1" w:styleId="HeaderandFooter">
    <w:name w:val="Header and Footer"/>
    <w:link w:val="HeaderandFooter0"/>
    <w:rsid w:val="00F71A9A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71A9A"/>
    <w:rPr>
      <w:rFonts w:ascii="XO Thames" w:hAnsi="XO Thames"/>
      <w:sz w:val="28"/>
    </w:rPr>
  </w:style>
  <w:style w:type="paragraph" w:styleId="af4">
    <w:name w:val="caption"/>
    <w:basedOn w:val="a"/>
    <w:next w:val="a"/>
    <w:link w:val="af5"/>
    <w:rsid w:val="00F71A9A"/>
    <w:pPr>
      <w:jc w:val="center"/>
    </w:pPr>
    <w:rPr>
      <w:sz w:val="28"/>
    </w:rPr>
  </w:style>
  <w:style w:type="character" w:customStyle="1" w:styleId="af5">
    <w:name w:val="Название объекта Знак"/>
    <w:basedOn w:val="1"/>
    <w:link w:val="af4"/>
    <w:rsid w:val="00F71A9A"/>
    <w:rPr>
      <w:sz w:val="28"/>
    </w:rPr>
  </w:style>
  <w:style w:type="paragraph" w:styleId="af6">
    <w:name w:val="header"/>
    <w:basedOn w:val="a"/>
    <w:link w:val="af7"/>
    <w:rsid w:val="00F71A9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sid w:val="00F71A9A"/>
  </w:style>
  <w:style w:type="paragraph" w:styleId="91">
    <w:name w:val="toc 9"/>
    <w:next w:val="a"/>
    <w:link w:val="92"/>
    <w:uiPriority w:val="39"/>
    <w:rsid w:val="00F71A9A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F71A9A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F71A9A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F71A9A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F71A9A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F71A9A"/>
    <w:rPr>
      <w:rFonts w:ascii="Arial" w:hAnsi="Arial"/>
    </w:rPr>
  </w:style>
  <w:style w:type="paragraph" w:styleId="af8">
    <w:name w:val="footer"/>
    <w:basedOn w:val="a"/>
    <w:link w:val="af9"/>
    <w:rsid w:val="00F71A9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sid w:val="00F71A9A"/>
  </w:style>
  <w:style w:type="paragraph" w:styleId="26">
    <w:name w:val="Body Text Indent 2"/>
    <w:basedOn w:val="a"/>
    <w:link w:val="27"/>
    <w:rsid w:val="00F71A9A"/>
    <w:pPr>
      <w:ind w:firstLine="708"/>
      <w:jc w:val="both"/>
    </w:pPr>
    <w:rPr>
      <w:sz w:val="28"/>
    </w:rPr>
  </w:style>
  <w:style w:type="character" w:customStyle="1" w:styleId="27">
    <w:name w:val="Основной текст с отступом 2 Знак"/>
    <w:basedOn w:val="1"/>
    <w:link w:val="26"/>
    <w:rsid w:val="00F71A9A"/>
    <w:rPr>
      <w:sz w:val="28"/>
    </w:rPr>
  </w:style>
  <w:style w:type="paragraph" w:styleId="51">
    <w:name w:val="toc 5"/>
    <w:next w:val="a"/>
    <w:link w:val="52"/>
    <w:uiPriority w:val="39"/>
    <w:rsid w:val="00F71A9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71A9A"/>
    <w:rPr>
      <w:rFonts w:ascii="XO Thames" w:hAnsi="XO Thames"/>
      <w:sz w:val="28"/>
    </w:rPr>
  </w:style>
  <w:style w:type="paragraph" w:styleId="1d">
    <w:name w:val="index 1"/>
    <w:basedOn w:val="a"/>
    <w:next w:val="a"/>
    <w:link w:val="1e"/>
    <w:rsid w:val="00F71A9A"/>
    <w:pPr>
      <w:ind w:left="240" w:hanging="240"/>
    </w:pPr>
  </w:style>
  <w:style w:type="character" w:customStyle="1" w:styleId="1e">
    <w:name w:val="Указатель 1 Знак"/>
    <w:basedOn w:val="1"/>
    <w:link w:val="1d"/>
    <w:rsid w:val="00F71A9A"/>
  </w:style>
  <w:style w:type="paragraph" w:styleId="afa">
    <w:name w:val="Subtitle"/>
    <w:next w:val="a"/>
    <w:link w:val="afb"/>
    <w:uiPriority w:val="11"/>
    <w:qFormat/>
    <w:rsid w:val="00F71A9A"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sid w:val="00F71A9A"/>
    <w:rPr>
      <w:rFonts w:ascii="XO Thames" w:hAnsi="XO Thames"/>
      <w:i/>
      <w:sz w:val="24"/>
    </w:rPr>
  </w:style>
  <w:style w:type="paragraph" w:styleId="afc">
    <w:name w:val="Title"/>
    <w:next w:val="a"/>
    <w:link w:val="afd"/>
    <w:uiPriority w:val="10"/>
    <w:qFormat/>
    <w:rsid w:val="00F71A9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sid w:val="00F71A9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F71A9A"/>
    <w:rPr>
      <w:sz w:val="28"/>
    </w:rPr>
  </w:style>
  <w:style w:type="paragraph" w:customStyle="1" w:styleId="ConsPlusTitle">
    <w:name w:val="ConsPlusTitle"/>
    <w:link w:val="ConsPlusTitle0"/>
    <w:rsid w:val="00F71A9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71A9A"/>
    <w:rPr>
      <w:b/>
      <w:sz w:val="24"/>
    </w:rPr>
  </w:style>
  <w:style w:type="paragraph" w:customStyle="1" w:styleId="ConsPlusNonformat">
    <w:name w:val="ConsPlusNonformat"/>
    <w:link w:val="ConsPlusNonformat0"/>
    <w:rsid w:val="00F71A9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71A9A"/>
    <w:rPr>
      <w:rFonts w:ascii="Courier New" w:hAnsi="Courier New"/>
    </w:rPr>
  </w:style>
  <w:style w:type="character" w:customStyle="1" w:styleId="20">
    <w:name w:val="Заголовок 2 Знак"/>
    <w:basedOn w:val="1"/>
    <w:link w:val="2"/>
    <w:rsid w:val="00F71A9A"/>
    <w:rPr>
      <w:sz w:val="28"/>
    </w:rPr>
  </w:style>
  <w:style w:type="character" w:customStyle="1" w:styleId="60">
    <w:name w:val="Заголовок 6 Знак"/>
    <w:basedOn w:val="1"/>
    <w:link w:val="6"/>
    <w:rsid w:val="00F71A9A"/>
    <w:rPr>
      <w:b/>
      <w:sz w:val="28"/>
    </w:rPr>
  </w:style>
  <w:style w:type="paragraph" w:styleId="afe">
    <w:name w:val="index heading"/>
    <w:basedOn w:val="a"/>
    <w:link w:val="aff"/>
    <w:rsid w:val="00F71A9A"/>
    <w:rPr>
      <w:rFonts w:ascii="Arial" w:hAnsi="Arial"/>
    </w:rPr>
  </w:style>
  <w:style w:type="character" w:customStyle="1" w:styleId="aff">
    <w:name w:val="Указатель Знак"/>
    <w:basedOn w:val="1"/>
    <w:link w:val="afe"/>
    <w:rsid w:val="00F71A9A"/>
    <w:rPr>
      <w:rFonts w:ascii="Arial" w:hAnsi="Arial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8101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garantF1://12036354.37018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6354.370108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006202.0" TargetMode="External"/><Relationship Id="rId10" Type="http://schemas.openxmlformats.org/officeDocument/2006/relationships/hyperlink" Target="garantF1://12025268.814" TargetMode="External"/><Relationship Id="rId4" Type="http://schemas.openxmlformats.org/officeDocument/2006/relationships/hyperlink" Target="http://www.adminustlabinsk.ru" TargetMode="External"/><Relationship Id="rId9" Type="http://schemas.openxmlformats.org/officeDocument/2006/relationships/hyperlink" Target="garantF1://12025268.8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6706</Words>
  <Characters>38228</Characters>
  <Application>Microsoft Office Word</Application>
  <DocSecurity>0</DocSecurity>
  <Lines>318</Lines>
  <Paragraphs>89</Paragraphs>
  <ScaleCrop>false</ScaleCrop>
  <Company/>
  <LinksUpToDate>false</LinksUpToDate>
  <CharactersWithSpaces>44845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Агафонова Инна Владимировна</cp:lastModifiedBy>
  <cp:revision>2</cp:revision>
  <dcterms:created xsi:type="dcterms:W3CDTF">2025-07-02T11:23:00Z</dcterms:created>
  <dcterms:modified xsi:type="dcterms:W3CDTF">2025-07-02T11:26:00Z</dcterms:modified>
</cp:coreProperties>
</file>