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30" w:rsidRPr="00A35B49" w:rsidRDefault="00990730" w:rsidP="00A35B49">
      <w:pPr>
        <w:tabs>
          <w:tab w:val="left" w:pos="3738"/>
        </w:tabs>
        <w:spacing w:after="0" w:line="240" w:lineRule="auto"/>
        <w:jc w:val="center"/>
        <w:rPr>
          <w:rFonts w:ascii="Times New Roman" w:hAnsi="Times New Roman"/>
          <w:b/>
          <w:sz w:val="28"/>
          <w:szCs w:val="28"/>
          <w:lang w:eastAsia="ru-RU"/>
        </w:rPr>
      </w:pPr>
      <w:r w:rsidRPr="00A35B49">
        <w:rPr>
          <w:rFonts w:ascii="Times New Roman" w:hAnsi="Times New Roman"/>
          <w:b/>
          <w:sz w:val="28"/>
          <w:szCs w:val="28"/>
          <w:lang w:eastAsia="ru-RU"/>
        </w:rPr>
        <w:t>Совет муниципального образования Усть-Лабинский район</w:t>
      </w:r>
    </w:p>
    <w:p w:rsidR="00990730" w:rsidRPr="00A35B49" w:rsidRDefault="00990730" w:rsidP="00A35B49">
      <w:pPr>
        <w:spacing w:after="0" w:line="240" w:lineRule="auto"/>
        <w:jc w:val="center"/>
        <w:rPr>
          <w:rFonts w:ascii="Times New Roman" w:hAnsi="Times New Roman"/>
          <w:b/>
          <w:sz w:val="28"/>
          <w:szCs w:val="28"/>
          <w:lang w:eastAsia="ru-RU"/>
        </w:rPr>
      </w:pPr>
      <w:r w:rsidRPr="00A35B49">
        <w:rPr>
          <w:rFonts w:ascii="Times New Roman" w:hAnsi="Times New Roman"/>
          <w:b/>
          <w:sz w:val="28"/>
          <w:szCs w:val="28"/>
          <w:lang w:eastAsia="ru-RU"/>
        </w:rPr>
        <w:t>Краснодарского края</w:t>
      </w:r>
    </w:p>
    <w:p w:rsidR="00990730" w:rsidRPr="00A35B49" w:rsidRDefault="00990730" w:rsidP="00A35B49">
      <w:pPr>
        <w:spacing w:after="0" w:line="240" w:lineRule="auto"/>
        <w:jc w:val="center"/>
        <w:rPr>
          <w:rFonts w:ascii="Times New Roman" w:hAnsi="Times New Roman"/>
          <w:sz w:val="28"/>
          <w:szCs w:val="28"/>
          <w:lang w:eastAsia="ru-RU"/>
        </w:rPr>
      </w:pPr>
      <w:r w:rsidRPr="00A35B49">
        <w:rPr>
          <w:rFonts w:ascii="Times New Roman" w:hAnsi="Times New Roman"/>
          <w:sz w:val="28"/>
          <w:szCs w:val="28"/>
          <w:lang w:eastAsia="ru-RU"/>
        </w:rPr>
        <w:t xml:space="preserve"> </w:t>
      </w:r>
    </w:p>
    <w:p w:rsidR="00990730" w:rsidRPr="00A35B49" w:rsidRDefault="00990730" w:rsidP="00A35B49">
      <w:pPr>
        <w:spacing w:after="0" w:line="240" w:lineRule="auto"/>
        <w:jc w:val="center"/>
        <w:rPr>
          <w:rFonts w:ascii="Times New Roman" w:hAnsi="Times New Roman"/>
          <w:b/>
          <w:sz w:val="28"/>
          <w:szCs w:val="28"/>
        </w:rPr>
      </w:pPr>
      <w:r w:rsidRPr="00A35B49">
        <w:rPr>
          <w:rFonts w:ascii="Times New Roman" w:hAnsi="Times New Roman"/>
          <w:b/>
          <w:sz w:val="28"/>
          <w:szCs w:val="28"/>
        </w:rPr>
        <w:t>ОТЧЕТ</w:t>
      </w:r>
    </w:p>
    <w:p w:rsidR="00990730" w:rsidRPr="00A35B49" w:rsidRDefault="00990730" w:rsidP="00A35B49">
      <w:pPr>
        <w:spacing w:after="0" w:line="240" w:lineRule="auto"/>
        <w:jc w:val="center"/>
        <w:rPr>
          <w:rFonts w:ascii="Times New Roman" w:hAnsi="Times New Roman"/>
          <w:b/>
          <w:sz w:val="28"/>
          <w:szCs w:val="28"/>
        </w:rPr>
      </w:pPr>
      <w:r w:rsidRPr="00A35B49">
        <w:rPr>
          <w:rFonts w:ascii="Times New Roman" w:hAnsi="Times New Roman"/>
          <w:b/>
          <w:sz w:val="28"/>
          <w:szCs w:val="28"/>
        </w:rPr>
        <w:t>о деятельности Совета</w:t>
      </w:r>
    </w:p>
    <w:p w:rsidR="00990730" w:rsidRPr="00A35B49" w:rsidRDefault="00990730" w:rsidP="00A35B49">
      <w:pPr>
        <w:spacing w:after="0" w:line="240" w:lineRule="auto"/>
        <w:jc w:val="center"/>
        <w:rPr>
          <w:rFonts w:ascii="Times New Roman" w:hAnsi="Times New Roman"/>
          <w:b/>
          <w:sz w:val="28"/>
          <w:szCs w:val="28"/>
        </w:rPr>
      </w:pPr>
      <w:r w:rsidRPr="00A35B49">
        <w:rPr>
          <w:rFonts w:ascii="Times New Roman" w:hAnsi="Times New Roman"/>
          <w:b/>
          <w:sz w:val="28"/>
          <w:szCs w:val="28"/>
        </w:rPr>
        <w:t xml:space="preserve">муниципального образования Усть-Лабинский район </w:t>
      </w:r>
    </w:p>
    <w:p w:rsidR="00990730" w:rsidRPr="00A35B49" w:rsidRDefault="00990730" w:rsidP="00A35B49">
      <w:pPr>
        <w:spacing w:after="0" w:line="240" w:lineRule="auto"/>
        <w:jc w:val="center"/>
        <w:rPr>
          <w:rFonts w:ascii="Times New Roman" w:hAnsi="Times New Roman"/>
          <w:b/>
          <w:sz w:val="28"/>
          <w:szCs w:val="28"/>
        </w:rPr>
      </w:pPr>
      <w:r w:rsidRPr="00A35B49">
        <w:rPr>
          <w:rFonts w:ascii="Times New Roman" w:hAnsi="Times New Roman"/>
          <w:b/>
          <w:sz w:val="28"/>
          <w:szCs w:val="28"/>
          <w:lang w:val="en-US"/>
        </w:rPr>
        <w:t>VII</w:t>
      </w:r>
      <w:r w:rsidRPr="00A35B49">
        <w:rPr>
          <w:rFonts w:ascii="Times New Roman" w:hAnsi="Times New Roman"/>
          <w:b/>
          <w:sz w:val="28"/>
          <w:szCs w:val="28"/>
        </w:rPr>
        <w:t xml:space="preserve"> созыва</w:t>
      </w:r>
    </w:p>
    <w:p w:rsidR="00990730" w:rsidRPr="00A35B49" w:rsidRDefault="00990730" w:rsidP="00A35B49">
      <w:pPr>
        <w:spacing w:after="0" w:line="240" w:lineRule="auto"/>
        <w:jc w:val="center"/>
        <w:rPr>
          <w:rFonts w:ascii="Times New Roman" w:hAnsi="Times New Roman"/>
          <w:b/>
          <w:sz w:val="28"/>
          <w:szCs w:val="28"/>
        </w:rPr>
      </w:pPr>
      <w:r w:rsidRPr="00A35B49">
        <w:rPr>
          <w:rFonts w:ascii="Times New Roman" w:hAnsi="Times New Roman"/>
          <w:b/>
          <w:sz w:val="28"/>
          <w:szCs w:val="28"/>
        </w:rPr>
        <w:t>за 2022 год</w:t>
      </w:r>
    </w:p>
    <w:p w:rsidR="00990730" w:rsidRPr="00A35B49" w:rsidRDefault="00990730" w:rsidP="00A35B49">
      <w:pPr>
        <w:spacing w:after="0" w:line="240" w:lineRule="auto"/>
        <w:jc w:val="center"/>
        <w:rPr>
          <w:rFonts w:ascii="Times New Roman" w:hAnsi="Times New Roman"/>
          <w:b/>
          <w:sz w:val="28"/>
          <w:szCs w:val="28"/>
        </w:rPr>
      </w:pP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Совет муниципального образования Усть-Лабинский район (далее - Районный Совет) </w:t>
      </w:r>
      <w:r w:rsidRPr="00A35B49">
        <w:rPr>
          <w:rFonts w:ascii="Times New Roman" w:hAnsi="Times New Roman"/>
          <w:sz w:val="28"/>
          <w:szCs w:val="28"/>
          <w:lang w:val="en-US"/>
        </w:rPr>
        <w:t>VII</w:t>
      </w:r>
      <w:r w:rsidRPr="00A35B49">
        <w:rPr>
          <w:rFonts w:ascii="Times New Roman" w:hAnsi="Times New Roman"/>
          <w:sz w:val="28"/>
          <w:szCs w:val="28"/>
        </w:rPr>
        <w:t xml:space="preserve"> созыва избран 13 сентября 2020 года в количестве 25 депутатов. В составе избранных депутатов 10 депутатов (40 процентов) с опытом работы в предыдущих созывах Совета района.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В течение года произошли изменения численности состава Совета: в связи с избранием в единый день голосования 11 сентября 2022 года депутатов Законодательного Собрания Краснодарского края сложил свои полномочия в Совете Косач Алексей Сергеевич.</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Председатель Районного Совета осуществляет свои полномочия на постоянной оплачиваемой основе, остальные депутаты осуществляют свои полномочия без отрыва от основной производственной или служебной деятельности, работают на общественных началах.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В Районном Совете работают 3 постоянные комиссии: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комиссия по бюджету, экономическому развитию, вопросам приватизации, торговли возглавляет</w:t>
      </w:r>
      <w:r w:rsidRPr="00A35B49">
        <w:rPr>
          <w:rStyle w:val="Strong"/>
          <w:rFonts w:ascii="Times New Roman" w:hAnsi="Times New Roman"/>
          <w:b w:val="0"/>
          <w:sz w:val="28"/>
          <w:szCs w:val="28"/>
        </w:rPr>
        <w:t xml:space="preserve">  </w:t>
      </w:r>
      <w:r w:rsidRPr="00A35B49">
        <w:rPr>
          <w:rFonts w:ascii="Times New Roman" w:hAnsi="Times New Roman"/>
          <w:sz w:val="28"/>
          <w:szCs w:val="28"/>
        </w:rPr>
        <w:t>Осипов Андрей Леонидович;</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 председателем является Борсукова Аида Дмитриевна;</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комиссия по вопросам промышленности, переработке, вопросам жилищно-коммунального хозяйства, строительства, транспорта, энергообеспечения, связи, контролю за землепользованием и сельскому хозяйству председателем является Сафронов Иван Викторович.</w:t>
      </w:r>
    </w:p>
    <w:p w:rsidR="00990730" w:rsidRPr="00A35B49" w:rsidRDefault="00990730" w:rsidP="00A35B49">
      <w:pPr>
        <w:pStyle w:val="Default"/>
        <w:ind w:firstLine="709"/>
        <w:jc w:val="both"/>
        <w:rPr>
          <w:rStyle w:val="A4"/>
          <w:rFonts w:ascii="Times New Roman" w:hAnsi="Times New Roman" w:cs="Times New Roman"/>
          <w:color w:val="auto"/>
          <w:sz w:val="28"/>
          <w:szCs w:val="28"/>
        </w:rPr>
      </w:pPr>
      <w:r w:rsidRPr="00A35B49">
        <w:rPr>
          <w:rStyle w:val="A4"/>
          <w:rFonts w:ascii="Times New Roman" w:hAnsi="Times New Roman" w:cs="Times New Roman"/>
          <w:color w:val="auto"/>
          <w:sz w:val="28"/>
          <w:szCs w:val="28"/>
        </w:rPr>
        <w:t>В своей работе Совет депутатов руководствуется Конституцией Российской Федерации, федеральными законами, законами Краснодарского края, Уставом муниципального образования и Регламентом Совета. Деятельность Совета</w:t>
      </w:r>
      <w:r w:rsidRPr="00A35B49">
        <w:rPr>
          <w:rFonts w:ascii="Times New Roman" w:hAnsi="Times New Roman" w:cs="Times New Roman"/>
          <w:color w:val="auto"/>
          <w:sz w:val="28"/>
          <w:szCs w:val="28"/>
        </w:rPr>
        <w:t xml:space="preserve"> </w:t>
      </w:r>
      <w:r w:rsidRPr="00A35B49">
        <w:rPr>
          <w:rStyle w:val="A4"/>
          <w:rFonts w:ascii="Times New Roman" w:hAnsi="Times New Roman" w:cs="Times New Roman"/>
          <w:color w:val="auto"/>
          <w:sz w:val="28"/>
          <w:szCs w:val="28"/>
        </w:rPr>
        <w:t>основывается на принципах законности, справедливости, целесообразности, гласности, коллегиальности и ответственности за принятые решения.</w:t>
      </w:r>
    </w:p>
    <w:p w:rsidR="00990730" w:rsidRPr="00A35B49" w:rsidRDefault="00990730" w:rsidP="00A35B49">
      <w:pPr>
        <w:spacing w:after="0" w:line="240" w:lineRule="auto"/>
        <w:ind w:firstLine="709"/>
        <w:jc w:val="both"/>
        <w:rPr>
          <w:rFonts w:ascii="Times New Roman" w:hAnsi="Times New Roman"/>
          <w:bCs/>
          <w:sz w:val="28"/>
          <w:szCs w:val="28"/>
        </w:rPr>
      </w:pPr>
      <w:r w:rsidRPr="00A35B49">
        <w:rPr>
          <w:rFonts w:ascii="Times New Roman" w:hAnsi="Times New Roman"/>
          <w:sz w:val="28"/>
          <w:szCs w:val="28"/>
          <w:lang w:eastAsia="ru-RU"/>
        </w:rPr>
        <w:t>В системе органов местного самоуправления представительному органу отводится особое место, поскольку, именно он непосредственно выражает волю всего населения района, принимает от его имени решения, действующие на всей территории района.</w:t>
      </w:r>
      <w:r w:rsidRPr="00A35B49">
        <w:rPr>
          <w:rFonts w:ascii="Times New Roman" w:hAnsi="Times New Roman"/>
          <w:sz w:val="28"/>
          <w:szCs w:val="28"/>
        </w:rPr>
        <w:t xml:space="preserve">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В 2022 году депутатским корпусом 7 созыва была проведена качественная плодотворная работа, нацеленная на эффективное и быстрое решение возникающих проблем. Заседания сессий  проводились по 1-2 раза в месяц. Несмотря на то, что депутаты осуществляют свои полномочия на непостоянной основе, то есть совмещают депутатскую деятельность с выполнением обязанностей по основному месту работы, случаев переноса даты проведения сессии из-за отсутствия кворума не было. Это свидетельствует о высокой ответственности и дисциплинированности районных депутатов.</w:t>
      </w:r>
    </w:p>
    <w:p w:rsidR="00990730" w:rsidRPr="00A35B49" w:rsidRDefault="00990730" w:rsidP="00A35B49">
      <w:pPr>
        <w:pStyle w:val="Pa2"/>
        <w:spacing w:line="240" w:lineRule="auto"/>
        <w:ind w:firstLine="709"/>
        <w:jc w:val="both"/>
        <w:rPr>
          <w:rStyle w:val="A4"/>
          <w:rFonts w:ascii="Times New Roman" w:hAnsi="Times New Roman"/>
          <w:color w:val="auto"/>
          <w:sz w:val="28"/>
          <w:szCs w:val="28"/>
        </w:rPr>
      </w:pPr>
      <w:r w:rsidRPr="00A35B49">
        <w:rPr>
          <w:rStyle w:val="A4"/>
          <w:rFonts w:ascii="Times New Roman" w:hAnsi="Times New Roman"/>
          <w:color w:val="auto"/>
          <w:sz w:val="28"/>
          <w:szCs w:val="28"/>
        </w:rPr>
        <w:t xml:space="preserve">Работа сессий Совета ведется на основании утверждаемой повестки, и по мере необходимости, в повестку дня включаются на рассмотрение внеплановые вопросы. </w:t>
      </w:r>
    </w:p>
    <w:p w:rsidR="00990730" w:rsidRPr="00A35B49" w:rsidRDefault="00990730" w:rsidP="00A35B49">
      <w:pPr>
        <w:spacing w:after="0" w:line="240" w:lineRule="auto"/>
        <w:ind w:firstLine="709"/>
        <w:jc w:val="both"/>
        <w:rPr>
          <w:rFonts w:ascii="Times New Roman" w:hAnsi="Times New Roman"/>
          <w:sz w:val="28"/>
          <w:szCs w:val="28"/>
          <w:lang w:eastAsia="ru-RU"/>
        </w:rPr>
      </w:pPr>
      <w:r w:rsidRPr="00A35B49">
        <w:rPr>
          <w:rFonts w:ascii="Times New Roman" w:hAnsi="Times New Roman"/>
          <w:sz w:val="28"/>
          <w:szCs w:val="28"/>
        </w:rPr>
        <w:t xml:space="preserve">Заседания Совета депутатов носили открытый, гласный характер. На них регулярно присутствовали глава Усть-Лабинского района С.А.Запорожский,  представители  администрации муниципального образования Усть-Лабинский район, представители прокуратуры, представители организаций и жители района.  Явка депутатов составила в среднем 82 %. </w:t>
      </w:r>
      <w:r w:rsidRPr="00A35B49">
        <w:rPr>
          <w:rFonts w:ascii="Times New Roman" w:hAnsi="Times New Roman"/>
          <w:sz w:val="28"/>
          <w:szCs w:val="28"/>
          <w:lang w:eastAsia="ru-RU"/>
        </w:rPr>
        <w:t xml:space="preserve">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За отчётный период Районным Советом проведено 16 заседаний, на которых было рассмотрено и принято 138 решений.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Все вопросы рассматривались в соответствии с полномочиями и в рамках компетенции Совета депутатов.  Большинство принятых нормативных правовых актов относятся к вопросам бюджетно-финансовой, социально-экономической сферы, вопросы владения и пользования муниципальным имуществом, а также организации деятельности Совета депутатов. Принятые решения были направлены на обеспечение условий устойчивого социально-экономического развития района. Депутаты утвердили параметры местного бюджета, осуществляли контроль над его расходованием.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В числе наиболее важных решений можно отметить принятие Устава муниципального образования Усть-Лабинский район, утверждение местного бюджета муниципального района на очередной финансовый год.  Приоритетным направлением бюджета Усть-Лабинского района является его социальная значимость – удовлетворение потребностей граждан в услугах образования, здравоохранения, культурном и спортивном развитии, развитие сельских и городских территорий, ремонт дорог, вопросы ЖКХ. Главным принципом бюджетного исполнения является программный подход.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В условиях ограниченности бюджетных ресурсов общей задачей Совета и администрации района являлось грамотное распределение финансовых ресурсов и контроль над эффективностью их использования. В течение отчётного периода Совет вносил изменения и дополнения в решение о бюджете 13 раз. Была заслушана информация об исполнении бюджета.</w:t>
      </w:r>
    </w:p>
    <w:p w:rsidR="00990730" w:rsidRPr="00A35B49" w:rsidRDefault="00990730" w:rsidP="00A35B49">
      <w:pPr>
        <w:spacing w:after="0" w:line="240" w:lineRule="auto"/>
        <w:ind w:firstLine="709"/>
        <w:jc w:val="both"/>
        <w:rPr>
          <w:rFonts w:ascii="Times New Roman" w:hAnsi="Times New Roman"/>
          <w:sz w:val="28"/>
          <w:szCs w:val="28"/>
        </w:rPr>
      </w:pPr>
      <w:r>
        <w:rPr>
          <w:rFonts w:ascii="Times New Roman" w:hAnsi="Times New Roman"/>
          <w:sz w:val="28"/>
          <w:szCs w:val="28"/>
        </w:rPr>
        <w:t>Важная составляющая</w:t>
      </w:r>
      <w:r w:rsidRPr="00A35B49">
        <w:rPr>
          <w:rFonts w:ascii="Times New Roman" w:hAnsi="Times New Roman"/>
          <w:sz w:val="28"/>
          <w:szCs w:val="28"/>
        </w:rPr>
        <w:t xml:space="preserve"> работы – это контроль над исполнением принятых решений. Цель – определение степени эффективности действия правовых актов, причин, затрудняющих его исполнение. В 2022 году ввиду полного исполнения с контроля сняты 25 решений сессий. </w:t>
      </w:r>
    </w:p>
    <w:p w:rsidR="00990730" w:rsidRPr="00A35B49" w:rsidRDefault="00990730" w:rsidP="00A35B49">
      <w:pPr>
        <w:pStyle w:val="NoSpacing"/>
        <w:ind w:firstLine="709"/>
        <w:jc w:val="both"/>
        <w:rPr>
          <w:rStyle w:val="A4"/>
          <w:rFonts w:ascii="Times New Roman" w:hAnsi="Times New Roman"/>
          <w:color w:val="auto"/>
          <w:sz w:val="28"/>
          <w:szCs w:val="28"/>
        </w:rPr>
      </w:pPr>
      <w:r w:rsidRPr="00A35B49">
        <w:rPr>
          <w:rStyle w:val="A4"/>
          <w:rFonts w:ascii="Times New Roman" w:hAnsi="Times New Roman"/>
          <w:color w:val="auto"/>
          <w:sz w:val="28"/>
          <w:szCs w:val="28"/>
        </w:rPr>
        <w:t>Для подготовки и предварительного рассмотрения проектов решений по вопросам местного значения, относящимся к компетенции Совета, из числа депутатов сформированы постоянные комиссии. Полномочия постоянных комиссий, предметы их ведения, порядок и организация работы определены Положением комиссий.</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На рассмотрение Совета выносятся вопросы, предварительно изученные на заседаниях  постоянных депутатских комиссий. Всего проведено 11 заседаний, на которых депутаты детально изучают проекты, что дает возможность внесения исправлений, исключения некоторых ошибок. По ряду вопросов, вносимых на заседания Совета, для обмена мнениями и рассмотрения различных точек зрения, в этих заседаниях принимали участие заместители руководителя администрации района, руководители структурных подразделений администрации района.</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Сессии Районного Совета проходили в открытом режиме. Депутаты часто задавали острые вопросы, вносили свои изменения и дополнения в то или иное решение по расходованию бюджетных средств, по вопросам работы бюджетных учреждений, имущественных отношений и другим актуальным темам.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Работа депутатов была нацелена на то, чтобы вопросы по приведению нормативных правовых актов в соответствие с законодательством РФ решались с предварительным рассмотрением прокуратурой Усть-Лабинского района, а затем выносились на сессию.</w:t>
      </w:r>
    </w:p>
    <w:p w:rsidR="00990730" w:rsidRPr="00A35B49" w:rsidRDefault="00990730" w:rsidP="00A35B49">
      <w:pPr>
        <w:pStyle w:val="ConsNormal"/>
        <w:widowControl w:val="0"/>
        <w:ind w:firstLine="709"/>
        <w:jc w:val="both"/>
        <w:rPr>
          <w:rFonts w:ascii="Times New Roman" w:hAnsi="Times New Roman" w:cs="Times New Roman"/>
          <w:sz w:val="28"/>
          <w:szCs w:val="28"/>
        </w:rPr>
      </w:pPr>
      <w:r w:rsidRPr="00A35B49">
        <w:rPr>
          <w:rFonts w:ascii="Times New Roman" w:hAnsi="Times New Roman" w:cs="Times New Roman"/>
          <w:sz w:val="28"/>
          <w:szCs w:val="28"/>
        </w:rPr>
        <w:t>На сессиях Районного Совета была заслушана информация о подготовке учреждений образования к новому учебному году и другие.</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Немаловажным направлением в работе Совета депутатов является заслушивание отчетов и докладов органов и должностных лиц местного самоуправления по исполнению вопросов местного значения и своих полномочий:</w:t>
      </w:r>
    </w:p>
    <w:p w:rsidR="00990730" w:rsidRPr="00A35B49" w:rsidRDefault="00990730" w:rsidP="00A35B49">
      <w:pPr>
        <w:spacing w:after="0" w:line="240" w:lineRule="auto"/>
        <w:ind w:firstLine="709"/>
        <w:jc w:val="both"/>
        <w:rPr>
          <w:rFonts w:ascii="Times New Roman" w:hAnsi="Times New Roman"/>
          <w:bCs/>
          <w:sz w:val="28"/>
          <w:szCs w:val="28"/>
        </w:rPr>
      </w:pPr>
      <w:r w:rsidRPr="00A35B49">
        <w:rPr>
          <w:rFonts w:ascii="Times New Roman" w:hAnsi="Times New Roman"/>
          <w:sz w:val="28"/>
          <w:szCs w:val="28"/>
        </w:rPr>
        <w:t>- О ежегодном отчете главы муниципального образования Усть-Лабинский район о результатах своей деятельности и деятельности администрации муниципального образования Усть-Лабинский район за 2021 год;</w:t>
      </w:r>
    </w:p>
    <w:p w:rsidR="00990730" w:rsidRPr="00A35B49" w:rsidRDefault="00990730" w:rsidP="00A35B49">
      <w:pPr>
        <w:pStyle w:val="ConsNormal"/>
        <w:widowControl w:val="0"/>
        <w:ind w:firstLine="709"/>
        <w:jc w:val="both"/>
        <w:rPr>
          <w:rFonts w:ascii="Times New Roman" w:hAnsi="Times New Roman" w:cs="Times New Roman"/>
          <w:sz w:val="28"/>
          <w:szCs w:val="28"/>
        </w:rPr>
      </w:pPr>
      <w:r w:rsidRPr="00A35B49">
        <w:rPr>
          <w:rFonts w:ascii="Times New Roman" w:hAnsi="Times New Roman" w:cs="Times New Roman"/>
          <w:sz w:val="28"/>
          <w:szCs w:val="28"/>
        </w:rPr>
        <w:t>- Об отчете начальника Отдела МВД России по Усть-Лабинскому району полковника полиции Артюкова В.В. о результатах оперативно-служебной деятельности Отдела МВД России по Усть-Лабинскому району за 2021 год;</w:t>
      </w:r>
    </w:p>
    <w:p w:rsidR="00990730" w:rsidRPr="00A35B49" w:rsidRDefault="00990730" w:rsidP="00A35B49">
      <w:pPr>
        <w:pStyle w:val="ConsNormal"/>
        <w:widowControl w:val="0"/>
        <w:ind w:firstLine="709"/>
        <w:jc w:val="both"/>
        <w:rPr>
          <w:rFonts w:ascii="Times New Roman" w:hAnsi="Times New Roman" w:cs="Times New Roman"/>
          <w:sz w:val="28"/>
          <w:szCs w:val="28"/>
        </w:rPr>
      </w:pPr>
      <w:r w:rsidRPr="00A35B49">
        <w:rPr>
          <w:rFonts w:ascii="Times New Roman" w:hAnsi="Times New Roman" w:cs="Times New Roman"/>
          <w:sz w:val="28"/>
          <w:szCs w:val="28"/>
        </w:rPr>
        <w:t>- Об отчете Контрольно-счетной палаты муниципального образования Усть-Лабинский район о деятельности Контрольно-счетной палаты муниципального образования Усть-Лабинский район за 2021 год.</w:t>
      </w:r>
    </w:p>
    <w:p w:rsidR="00990730" w:rsidRPr="00A35B49" w:rsidRDefault="00990730" w:rsidP="00A35B49">
      <w:pPr>
        <w:pStyle w:val="ConsNormal"/>
        <w:widowControl w:val="0"/>
        <w:ind w:firstLine="709"/>
        <w:jc w:val="both"/>
        <w:rPr>
          <w:rFonts w:ascii="Times New Roman" w:hAnsi="Times New Roman" w:cs="Times New Roman"/>
          <w:sz w:val="28"/>
          <w:szCs w:val="28"/>
        </w:rPr>
      </w:pPr>
      <w:r w:rsidRPr="00590150">
        <w:rPr>
          <w:rFonts w:ascii="Times New Roman" w:hAnsi="Times New Roman" w:cs="Times New Roman"/>
          <w:sz w:val="28"/>
          <w:szCs w:val="28"/>
        </w:rPr>
        <w:t xml:space="preserve">На территории района находятся 14 сельских и 1 городское поселение. В прошедшем году все сельские и городское поселение отчитались о проделанной работе за год. На всех открытых сессиях присутствовали </w:t>
      </w:r>
      <w:r w:rsidRPr="00590150">
        <w:rPr>
          <w:rFonts w:ascii="Times New Roman" w:hAnsi="Times New Roman"/>
          <w:sz w:val="28"/>
          <w:szCs w:val="28"/>
        </w:rPr>
        <w:t>депутаты Районного Совета.</w:t>
      </w:r>
      <w:r w:rsidRPr="00590150">
        <w:rPr>
          <w:rFonts w:ascii="Times New Roman" w:hAnsi="Times New Roman" w:cs="Times New Roman"/>
          <w:sz w:val="28"/>
          <w:szCs w:val="28"/>
        </w:rPr>
        <w:t xml:space="preserve"> Анализируя их деятельность, можно с уверенностью сказать, что все они справились с возложенными на них задачами. Достигнутые результаты, в первую очередь, являются заслугой глав администраций, председателей Советов –которые умело организуют депутатскую деятельность, работу администраций  и пользуются авторитетом у своих избирателей.</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Одной из форм работы Совета депутатов является привлечение населения для решения вопросов местного значения путем проведения публичных слушаний. В 2022 году  проводились публичные слушания по проектам решений:</w:t>
      </w:r>
    </w:p>
    <w:p w:rsidR="00990730" w:rsidRPr="00A35B49" w:rsidRDefault="00990730" w:rsidP="00A35B49">
      <w:pPr>
        <w:pStyle w:val="ConsNormal"/>
        <w:widowControl w:val="0"/>
        <w:ind w:firstLine="709"/>
        <w:jc w:val="both"/>
        <w:rPr>
          <w:rFonts w:ascii="Times New Roman" w:hAnsi="Times New Roman" w:cs="Times New Roman"/>
          <w:sz w:val="28"/>
          <w:szCs w:val="28"/>
        </w:rPr>
      </w:pPr>
      <w:r w:rsidRPr="00A35B49">
        <w:rPr>
          <w:rFonts w:ascii="Times New Roman" w:hAnsi="Times New Roman" w:cs="Times New Roman"/>
          <w:sz w:val="28"/>
          <w:szCs w:val="28"/>
        </w:rPr>
        <w:t>- Рассмотрение проекта решения Совета муниципального образования Усть-Лабинский район «О принятии устава муниципального образования Усть-Лабинский район»;</w:t>
      </w:r>
    </w:p>
    <w:p w:rsidR="00990730" w:rsidRPr="00A35B49" w:rsidRDefault="00990730" w:rsidP="00A35B49">
      <w:pPr>
        <w:pStyle w:val="ConsNormal"/>
        <w:widowControl w:val="0"/>
        <w:ind w:firstLine="709"/>
        <w:jc w:val="both"/>
        <w:rPr>
          <w:rFonts w:ascii="Times New Roman" w:hAnsi="Times New Roman" w:cs="Times New Roman"/>
          <w:sz w:val="28"/>
          <w:szCs w:val="28"/>
        </w:rPr>
      </w:pPr>
      <w:r w:rsidRPr="00A35B49">
        <w:rPr>
          <w:rFonts w:ascii="Times New Roman" w:hAnsi="Times New Roman" w:cs="Times New Roman"/>
          <w:sz w:val="28"/>
          <w:szCs w:val="28"/>
        </w:rPr>
        <w:t>- Рассмотрение отчета об исполнении бюджета муниципального образования Усть-Лабинский район за 2021 год»;</w:t>
      </w:r>
    </w:p>
    <w:p w:rsidR="00990730" w:rsidRPr="00A35B49" w:rsidRDefault="00990730" w:rsidP="00A35B49">
      <w:pPr>
        <w:pStyle w:val="ConsNormal"/>
        <w:widowControl w:val="0"/>
        <w:ind w:firstLine="709"/>
        <w:jc w:val="both"/>
        <w:rPr>
          <w:rFonts w:ascii="Times New Roman" w:hAnsi="Times New Roman" w:cs="Times New Roman"/>
          <w:sz w:val="28"/>
          <w:szCs w:val="28"/>
        </w:rPr>
      </w:pPr>
      <w:r w:rsidRPr="00A35B49">
        <w:rPr>
          <w:rFonts w:ascii="Times New Roman" w:hAnsi="Times New Roman" w:cs="Times New Roman"/>
          <w:sz w:val="28"/>
          <w:szCs w:val="28"/>
        </w:rPr>
        <w:t>- Рассмотрение проекта бюджета муниципального образования Усть-Лабинский район на 2023 год и на плановый период 2024 и 2025 годов».</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Рассмотрение вопросов о внесении изменений в  бюджет  и отчёт о его исполнении проводилось после предварительного изучения документов депутатами постоянной комиссии по бюджетной, налоговой политике и вопросам экономики и  Контрольно-счётной палаты, по результатам проверки которых были  подготовлены заключения в соответствии с требованиями Бюджетного кодекса РФ, которые представлялись в Районный Совет  до проведения заседания сессии.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Главной задачей Контрольно-счётной палаты является контроль  формирования бюджета муниципального образования, расходования бюджетных средств и использования муниципальной собственности. </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Районный Совет  работает в тесном контакте с Контрольно-счётным органом, получает постоянно материалы итогов по проведённым проверкам и заключения на все проекты решений по внесению изменений в бюджет района.</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Районный Совет организует тесное взаимодействие с исполнительным органом:</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-путём направления Районным Советом в администрацию района или соответствующим должностным лицам запросов, дачи поручений о предоставлении информации, об исполнении документов;</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участия администрации района в формировании плана работы Районного Совета, подготовки специалистами администрации проектов решений Районного Совета и согласования решений на уровне заместителей главы муниципального образования, отделов, управлений, руководителей бюджетной сферы, в Контрольно-счётной палате (это позволяет конструктивно и грамотно готовить нормативные правовые акты, и принимать представительным органом на сессиях);</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получения информаций о состоянии дел в районе по различным вопросам местного самоуправления;</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участия депутатов в работе комиссий и советов при администрации;</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участия в проводимых совещаниях;</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отчётов о работе на сессиях и др.</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Неотъемлемой частью депутатской работы является работа с населением – это приёмы граждан, рассмотрение жалоб и обращений, проведение встреч и собраний, взаимодействие со службами и предприятиями. Ни одно обращение избирателей не осталось без внимания. Организацию личного приёма граждан депутаты осуществляют самостоятельно. Сформированный график приёмов находится в открытом доступе на официальном сайте Совета.</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В общую статистику не входят устные обращения граждан, поступающие непосредственно по телефону председателю Совета  депутатов и при личном обращении.  Основные проблемы, волнующие жителей района, это проблемы с  освещением улиц в вечернее время, улучшения качество дорог, качественного водоснабжения, вывоз мусора, вопросы  связанные с ремонтом жилья и другие.  По вышеуказанным вопросам даны разъяснения, оказана помощь, сделаны запросы в различные инстанции.</w:t>
      </w:r>
    </w:p>
    <w:p w:rsidR="00990730" w:rsidRPr="00A35B49" w:rsidRDefault="00990730" w:rsidP="00A35B49">
      <w:pPr>
        <w:spacing w:line="240" w:lineRule="auto"/>
        <w:ind w:firstLine="709"/>
        <w:jc w:val="both"/>
        <w:rPr>
          <w:rFonts w:ascii="Times New Roman" w:hAnsi="Times New Roman"/>
          <w:sz w:val="28"/>
          <w:szCs w:val="28"/>
        </w:rPr>
      </w:pPr>
      <w:r w:rsidRPr="00A35B49">
        <w:rPr>
          <w:rFonts w:ascii="Times New Roman" w:hAnsi="Times New Roman"/>
          <w:sz w:val="28"/>
          <w:szCs w:val="28"/>
        </w:rPr>
        <w:t>Отчетный период характеризовался важным политическим событием - выборами депутатов в Законодательное Собрание Краснодарского края.   Самое активное участие депутаты приняли в голосовании, провели большое количество встреч в трудовых коллективах, проводили встречи с населением, решали проблемные вопросы граждан,</w:t>
      </w:r>
      <w:r w:rsidRPr="00A35B49">
        <w:rPr>
          <w:rFonts w:ascii="Times New Roman" w:hAnsi="Times New Roman"/>
        </w:rPr>
        <w:t xml:space="preserve"> </w:t>
      </w:r>
      <w:r w:rsidRPr="00A35B49">
        <w:rPr>
          <w:rFonts w:ascii="Times New Roman" w:hAnsi="Times New Roman"/>
          <w:sz w:val="28"/>
          <w:szCs w:val="28"/>
        </w:rPr>
        <w:t>участвовали в процедуре предварительного голосования. Результаты голосования показали слаженную работу всего предвыборного штаба.</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За истекший период депутаты принимали участие в мероприятиях, проводимых Законодательным Собранием Краснодарского края:</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торжественное мероприятие, посвященное Дню образования Краснодарского края;</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xml:space="preserve">- зональное совещание «Об итогах деятельности органов территориального общественного самоуправления в 2021 году и задачах развития на среднесрочный период». </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 торжественное мероприятие в честь Дня самоуправления и др.</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В течение года проходили рабочие встречи с депутатом Государственной Думы Российской Федерации А.П. Езубовым.</w:t>
      </w:r>
    </w:p>
    <w:p w:rsidR="00990730" w:rsidRPr="00A35B49" w:rsidRDefault="00990730" w:rsidP="00A35B49">
      <w:pPr>
        <w:pStyle w:val="Heading1"/>
        <w:ind w:firstLine="709"/>
        <w:rPr>
          <w:b/>
          <w:spacing w:val="0"/>
          <w:sz w:val="24"/>
        </w:rPr>
      </w:pPr>
      <w:r w:rsidRPr="00A35B49">
        <w:rPr>
          <w:spacing w:val="0"/>
          <w:szCs w:val="28"/>
        </w:rPr>
        <w:t xml:space="preserve">В 2022 году депутаты Районного Совета активно работали в  постоянных комиссиях, рабочих группах, в работе Совета руководителей при главе района, принимали участие в «круглых столах», публичных слушаниях и других мероприятиях, проводимых Советом и администрацией муниципального образования. </w:t>
      </w:r>
    </w:p>
    <w:p w:rsidR="00990730" w:rsidRPr="00A35B49" w:rsidRDefault="00990730" w:rsidP="00A35B49">
      <w:pPr>
        <w:pStyle w:val="NormalWeb"/>
        <w:spacing w:before="0" w:beforeAutospacing="0" w:after="0" w:afterAutospacing="0"/>
        <w:ind w:firstLine="709"/>
        <w:jc w:val="both"/>
        <w:rPr>
          <w:rFonts w:ascii="Times New Roman" w:hAnsi="Times New Roman"/>
          <w:b/>
          <w:sz w:val="28"/>
          <w:szCs w:val="28"/>
        </w:rPr>
      </w:pPr>
      <w:r w:rsidRPr="00A35B49">
        <w:rPr>
          <w:rFonts w:ascii="Times New Roman" w:hAnsi="Times New Roman"/>
          <w:sz w:val="28"/>
          <w:szCs w:val="28"/>
        </w:rPr>
        <w:t>Депутаты</w:t>
      </w:r>
      <w:r w:rsidRPr="00A35B49">
        <w:rPr>
          <w:rFonts w:ascii="Times New Roman" w:hAnsi="Times New Roman"/>
          <w:b/>
          <w:sz w:val="28"/>
          <w:szCs w:val="28"/>
        </w:rPr>
        <w:t xml:space="preserve"> </w:t>
      </w:r>
      <w:r w:rsidRPr="00A35B49">
        <w:rPr>
          <w:rFonts w:ascii="Times New Roman" w:hAnsi="Times New Roman"/>
          <w:sz w:val="28"/>
          <w:szCs w:val="28"/>
        </w:rPr>
        <w:t xml:space="preserve">принимали активное участие в общественной жизни района и поселений, торжествах, приуроченных к знаменательным датам, культурных мероприятиях: вручение сертификатов молодым семьям, </w:t>
      </w:r>
      <w:r w:rsidRPr="00A35B49">
        <w:rPr>
          <w:rFonts w:ascii="Times New Roman" w:hAnsi="Times New Roman"/>
          <w:color w:val="000000"/>
          <w:sz w:val="28"/>
          <w:szCs w:val="28"/>
          <w:shd w:val="clear" w:color="auto" w:fill="FFFFFF"/>
        </w:rPr>
        <w:t>открытие здания офиса врача общей практики,</w:t>
      </w:r>
      <w:r w:rsidRPr="00A35B49">
        <w:rPr>
          <w:rFonts w:ascii="Times New Roman" w:hAnsi="Times New Roman"/>
          <w:b/>
          <w:color w:val="000000"/>
          <w:sz w:val="28"/>
          <w:szCs w:val="28"/>
          <w:shd w:val="clear" w:color="auto" w:fill="FFFFFF"/>
        </w:rPr>
        <w:t xml:space="preserve"> </w:t>
      </w:r>
      <w:r w:rsidRPr="00A35B49">
        <w:rPr>
          <w:rFonts w:ascii="Times New Roman" w:hAnsi="Times New Roman"/>
          <w:sz w:val="28"/>
          <w:szCs w:val="28"/>
        </w:rPr>
        <w:t>открытие выставок</w:t>
      </w:r>
      <w:r w:rsidRPr="00A35B49">
        <w:rPr>
          <w:rFonts w:ascii="Times New Roman" w:hAnsi="Times New Roman"/>
          <w:color w:val="000000"/>
          <w:sz w:val="28"/>
          <w:szCs w:val="28"/>
        </w:rPr>
        <w:t>,</w:t>
      </w:r>
      <w:r w:rsidRPr="00A35B49">
        <w:rPr>
          <w:rFonts w:ascii="Times New Roman" w:hAnsi="Times New Roman"/>
          <w:sz w:val="28"/>
          <w:szCs w:val="28"/>
        </w:rPr>
        <w:t xml:space="preserve"> открытие Коворкинг-центр в Усть-Лабинске, Первого Университетского лицея им. Н.И. Лобачевского, награждении победителей открытого Чемпионата «ЮНИОР-ПРОФИ-2022» участие в фестивале казачьей культуры «Александровская крепость» </w:t>
      </w:r>
      <w:r w:rsidRPr="00A35B49">
        <w:rPr>
          <w:rFonts w:ascii="Times New Roman" w:hAnsi="Times New Roman"/>
          <w:color w:val="000000"/>
          <w:sz w:val="28"/>
          <w:szCs w:val="28"/>
        </w:rPr>
        <w:t>созданном при поддержке генерального партнера Фонда Олега Дерипаска «Вольное Дело», участие в</w:t>
      </w:r>
      <w:r w:rsidRPr="00A35B49">
        <w:rPr>
          <w:rFonts w:ascii="Times New Roman" w:hAnsi="Times New Roman"/>
          <w:sz w:val="28"/>
          <w:szCs w:val="28"/>
        </w:rPr>
        <w:t xml:space="preserve"> 22- й международной сельскохозяйственной выставки «Золотая Нива» и др.</w:t>
      </w:r>
    </w:p>
    <w:p w:rsidR="00990730" w:rsidRPr="00A35B49" w:rsidRDefault="00990730" w:rsidP="00A35B49">
      <w:pPr>
        <w:spacing w:after="0" w:line="240" w:lineRule="auto"/>
        <w:ind w:firstLine="709"/>
        <w:jc w:val="both"/>
        <w:rPr>
          <w:rFonts w:ascii="Times New Roman" w:hAnsi="Times New Roman"/>
          <w:sz w:val="28"/>
          <w:szCs w:val="28"/>
        </w:rPr>
      </w:pPr>
      <w:r w:rsidRPr="00A35B49">
        <w:rPr>
          <w:rFonts w:ascii="Times New Roman" w:hAnsi="Times New Roman"/>
          <w:sz w:val="28"/>
          <w:szCs w:val="28"/>
        </w:rPr>
        <w:t>Мероприятия экономической направленности: заседание совета по проектной деятельности, участие в реализации проекта «Разработка Стратегии социально-экономического развития Усть-Лабинского района Краснодарского края до 2030 г.»,  вручение предприятиям знака «Сделано на Кубани», в работе комиссии по противодействию незаконному обороту промышленной продукции в Усть-Лабинском районе, заседания по проектной деятельности, открытые сессии Советов поселений.</w:t>
      </w:r>
    </w:p>
    <w:p w:rsidR="00990730" w:rsidRPr="00A35B49" w:rsidRDefault="00990730" w:rsidP="00A35B49">
      <w:pPr>
        <w:pStyle w:val="NormalWeb"/>
        <w:spacing w:before="0" w:beforeAutospacing="0" w:after="0" w:afterAutospacing="0"/>
        <w:ind w:firstLine="709"/>
        <w:jc w:val="both"/>
        <w:rPr>
          <w:rFonts w:ascii="Times New Roman" w:hAnsi="Times New Roman"/>
          <w:sz w:val="28"/>
        </w:rPr>
      </w:pPr>
      <w:r w:rsidRPr="00A35B49">
        <w:rPr>
          <w:rFonts w:ascii="Times New Roman" w:hAnsi="Times New Roman"/>
          <w:sz w:val="28"/>
        </w:rPr>
        <w:t>Депутаты  оказывают помощь Советам Ветеранов городского и сельских поселений Усть-Лабинского района, информируют граждан по вопросам их социальной поддержки. В рамках мероприятий,</w:t>
      </w:r>
      <w:r w:rsidRPr="00A35B49">
        <w:rPr>
          <w:rFonts w:ascii="Times New Roman" w:hAnsi="Times New Roman"/>
          <w:i/>
          <w:sz w:val="28"/>
        </w:rPr>
        <w:t xml:space="preserve"> </w:t>
      </w:r>
      <w:r w:rsidRPr="00A35B49">
        <w:rPr>
          <w:rFonts w:ascii="Times New Roman" w:hAnsi="Times New Roman"/>
          <w:sz w:val="28"/>
        </w:rPr>
        <w:t>депутаты провели ряд встреч и онлайн приемов, оказали адресную помощь ветеранам и труженикам тыла, гражданам других льготных категорий, поздравили Юбиляров. Члены объединения приняли участие во всероссийских акциях «Бессмертный полк», «Георгиевская ленточка», в районных мероприятиях «День освобождения узников концлагерей», «День освобождения Усть-Лабинска».</w:t>
      </w:r>
      <w:r w:rsidRPr="00A35B49">
        <w:rPr>
          <w:rFonts w:ascii="Times New Roman" w:hAnsi="Times New Roman"/>
          <w:color w:val="000000"/>
          <w:sz w:val="28"/>
          <w:shd w:val="clear" w:color="auto" w:fill="FFFFFF"/>
        </w:rPr>
        <w:t xml:space="preserve"> </w:t>
      </w:r>
      <w:r w:rsidRPr="00A35B49">
        <w:rPr>
          <w:rFonts w:ascii="Times New Roman" w:hAnsi="Times New Roman"/>
          <w:sz w:val="28"/>
        </w:rPr>
        <w:t xml:space="preserve">Впервые в районе в декабре 2022 года прошла </w:t>
      </w:r>
      <w:r w:rsidRPr="00A35B49">
        <w:rPr>
          <w:rFonts w:ascii="Times New Roman" w:hAnsi="Times New Roman"/>
          <w:color w:val="000000"/>
          <w:sz w:val="28"/>
          <w:shd w:val="clear" w:color="auto" w:fill="FFFFFF"/>
        </w:rPr>
        <w:t>Первая региональная научно-практическая конференция «Память и Долг», организованная Фондом «Вольное Дело-Юг» совместно с администрацией Усть-Лабинского района при поддержке депутата Государственной Думы РФ А.П. Езубова. В ноябре приняли участие в торжественном открытии  комнаты Боевой и Трудовой Славы Усть-Лабинской районной</w:t>
      </w:r>
      <w:r w:rsidRPr="00A35B49">
        <w:rPr>
          <w:rFonts w:ascii="Times New Roman" w:hAnsi="Times New Roman"/>
          <w:color w:val="000000"/>
          <w:sz w:val="28"/>
        </w:rPr>
        <w:t xml:space="preserve"> </w:t>
      </w:r>
      <w:r w:rsidRPr="00A35B49">
        <w:rPr>
          <w:rFonts w:ascii="Times New Roman" w:hAnsi="Times New Roman"/>
          <w:color w:val="000000"/>
          <w:sz w:val="28"/>
          <w:shd w:val="clear" w:color="auto" w:fill="FFFFFF"/>
        </w:rPr>
        <w:t>общественной организации</w:t>
      </w:r>
      <w:r w:rsidRPr="00A35B49">
        <w:rPr>
          <w:rFonts w:ascii="Times New Roman" w:hAnsi="Times New Roman"/>
          <w:color w:val="000000"/>
          <w:sz w:val="28"/>
        </w:rPr>
        <w:t xml:space="preserve"> </w:t>
      </w:r>
      <w:r w:rsidRPr="00A35B49">
        <w:rPr>
          <w:rFonts w:ascii="Times New Roman" w:hAnsi="Times New Roman"/>
          <w:color w:val="000000"/>
          <w:sz w:val="28"/>
          <w:shd w:val="clear" w:color="auto" w:fill="FFFFFF"/>
        </w:rPr>
        <w:t xml:space="preserve">ветеранов (пенсионеров, инвалидов) войны, труда, Вооруженных сил и правоохранительных органов </w:t>
      </w:r>
      <w:r w:rsidRPr="00A35B49">
        <w:rPr>
          <w:rFonts w:ascii="Times New Roman" w:hAnsi="Times New Roman"/>
          <w:sz w:val="28"/>
        </w:rPr>
        <w:t xml:space="preserve">и др. </w:t>
      </w:r>
    </w:p>
    <w:p w:rsidR="00990730" w:rsidRPr="00A35B49" w:rsidRDefault="00990730" w:rsidP="00A35B49">
      <w:pPr>
        <w:suppressAutoHyphens/>
        <w:spacing w:after="0" w:line="240" w:lineRule="auto"/>
        <w:ind w:firstLine="709"/>
        <w:jc w:val="both"/>
        <w:rPr>
          <w:rFonts w:ascii="Times New Roman" w:hAnsi="Times New Roman"/>
          <w:sz w:val="28"/>
          <w:szCs w:val="28"/>
        </w:rPr>
      </w:pPr>
      <w:r w:rsidRPr="00A35B49">
        <w:rPr>
          <w:rFonts w:ascii="Times New Roman" w:hAnsi="Times New Roman"/>
          <w:sz w:val="28"/>
          <w:szCs w:val="28"/>
        </w:rPr>
        <w:t>Депутаты приняли активное участие в работе комиссии по подведению итогов конкурса на звание «Лучший орган территориального общественного самоуправления» на территории муниципального образования Усть-Лабинский район.</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 xml:space="preserve">Все депутаты приняли активное участие в ежегодном благотворительном новогоднем марафоне «Усть-Лабинская снежинка доброты», подарив подарки к празднику детям, оказавшимся в трудной жизненной ситуации.  </w:t>
      </w:r>
    </w:p>
    <w:p w:rsidR="00990730" w:rsidRPr="00A35B49" w:rsidRDefault="00990730" w:rsidP="00A35B49">
      <w:pPr>
        <w:pStyle w:val="Heading1"/>
        <w:ind w:firstLine="709"/>
        <w:rPr>
          <w:b/>
          <w:spacing w:val="0"/>
          <w:szCs w:val="28"/>
        </w:rPr>
      </w:pPr>
      <w:r w:rsidRPr="00A35B49">
        <w:rPr>
          <w:spacing w:val="0"/>
        </w:rPr>
        <w:t xml:space="preserve">В прошедшем году активно прошли акции по благоустройству, озеленению объектов и очистке улиц от мусора, в которых депутаты приняли участие. Стартовал проект создания комфортной городской среды, первый этап завершился в этом году наградили победителей </w:t>
      </w:r>
      <w:r w:rsidRPr="00A35B49">
        <w:rPr>
          <w:spacing w:val="0"/>
          <w:lang w:val="en-US"/>
        </w:rPr>
        <w:t>I</w:t>
      </w:r>
      <w:r w:rsidRPr="00A35B49">
        <w:rPr>
          <w:spacing w:val="0"/>
        </w:rPr>
        <w:t xml:space="preserve"> этапа долгосрочного экологического исследовательского проекта «Зеленая дорога». В ноябре 2022 года на озере Копытко торжественно  заложили первую «Аллею Агрославы» высадили деревья более 300 молодых деревьев,</w:t>
      </w:r>
    </w:p>
    <w:p w:rsidR="00990730" w:rsidRDefault="00990730" w:rsidP="00A35B49">
      <w:pPr>
        <w:spacing w:after="0" w:line="240" w:lineRule="auto"/>
        <w:ind w:firstLine="709"/>
        <w:jc w:val="both"/>
        <w:rPr>
          <w:rFonts w:ascii="Times New Roman" w:hAnsi="Times New Roman"/>
          <w:sz w:val="28"/>
        </w:rPr>
      </w:pPr>
      <w:r w:rsidRPr="00590150">
        <w:rPr>
          <w:rFonts w:ascii="Times New Roman" w:hAnsi="Times New Roman"/>
          <w:sz w:val="28"/>
        </w:rPr>
        <w:t>Районные депутаты с самого начала специальной военной</w:t>
      </w:r>
      <w:r w:rsidRPr="00590150">
        <w:t xml:space="preserve"> </w:t>
      </w:r>
      <w:r w:rsidRPr="00590150">
        <w:rPr>
          <w:rFonts w:ascii="Times New Roman" w:hAnsi="Times New Roman"/>
          <w:sz w:val="28"/>
        </w:rPr>
        <w:t>операции РФ на Украине регулярно принимали участие в сборе гуманитарной помощи для   военнослужащих на передовую и в тыловые госпитали и санитарные роты.</w:t>
      </w:r>
    </w:p>
    <w:p w:rsidR="00990730" w:rsidRPr="00590150" w:rsidRDefault="00990730" w:rsidP="00590150">
      <w:pPr>
        <w:spacing w:after="0" w:line="240" w:lineRule="auto"/>
        <w:ind w:firstLine="709"/>
        <w:jc w:val="both"/>
        <w:rPr>
          <w:rFonts w:ascii="Times New Roman" w:hAnsi="Times New Roman"/>
          <w:bCs/>
          <w:iCs/>
          <w:sz w:val="28"/>
          <w:szCs w:val="28"/>
        </w:rPr>
      </w:pPr>
      <w:r w:rsidRPr="00590150">
        <w:rPr>
          <w:rFonts w:ascii="Times New Roman" w:hAnsi="Times New Roman"/>
          <w:sz w:val="28"/>
          <w:szCs w:val="28"/>
        </w:rPr>
        <w:t xml:space="preserve">На одной из сессий было вручено благодарственное письмо администрации города Кировска Луганской Народной Республики депутату Сергею Науменко. Районный депутат с самого начала специальной военной операции РФ на Украине регулярно принимал участие в оказании гуманитарной помощи военнослужащим.  В общей сложности он передал более 200 тысяч рублей, на которые были закуплены продукты питания, медикаменты и расходники и даже приобретено необходимое оборудование. </w:t>
      </w:r>
    </w:p>
    <w:p w:rsidR="00990730" w:rsidRPr="00590150" w:rsidRDefault="00990730" w:rsidP="00590150">
      <w:pPr>
        <w:spacing w:after="0" w:line="240" w:lineRule="auto"/>
        <w:ind w:firstLine="709"/>
        <w:jc w:val="both"/>
        <w:rPr>
          <w:rFonts w:ascii="Times New Roman" w:hAnsi="Times New Roman"/>
          <w:sz w:val="28"/>
          <w:szCs w:val="28"/>
        </w:rPr>
      </w:pPr>
      <w:r w:rsidRPr="00590150">
        <w:rPr>
          <w:rFonts w:ascii="Times New Roman" w:hAnsi="Times New Roman"/>
          <w:color w:val="000000"/>
          <w:sz w:val="28"/>
          <w:szCs w:val="28"/>
          <w:shd w:val="clear" w:color="auto" w:fill="FFFFFF"/>
        </w:rPr>
        <w:t xml:space="preserve">На заключительной сессии Совета 2022 года состоялось награждение самых активных волонтеров, которые в этом году собирали и доставляли гуманитарную помощь нашим бойцам, участвовавшим в специальной военной операции: это главный волонтер района, участник боевых действий, председатель Усть-Лабинского отделения Ассоциации ветеранов боевых действий Павел Гордеев; житель Усть-Лабинска, организовавший сбор помощи и доставлявший ее в зону СВО вместе с Гордеевым – Александр Шулаков; предприниматель Наталья Князева, многократно предоставлявшая помощь и автотранспорт для доставки в зону спецоперации необходимых продуктов, вещей и медикаментов, депутаты районного Совета, которые неоднократно оказывали финансовую помощь. </w:t>
      </w:r>
      <w:r>
        <w:rPr>
          <w:rFonts w:ascii="Times New Roman" w:hAnsi="Times New Roman"/>
          <w:color w:val="000000"/>
          <w:sz w:val="28"/>
          <w:szCs w:val="28"/>
          <w:shd w:val="clear" w:color="auto" w:fill="FFFFFF"/>
        </w:rPr>
        <w:t>Б</w:t>
      </w:r>
      <w:r w:rsidRPr="00590150">
        <w:rPr>
          <w:rFonts w:ascii="Times New Roman" w:hAnsi="Times New Roman"/>
          <w:color w:val="000000"/>
          <w:sz w:val="28"/>
          <w:szCs w:val="28"/>
          <w:shd w:val="clear" w:color="auto" w:fill="FFFFFF"/>
        </w:rPr>
        <w:t>ыли вручены благодарственные письма за активную гражданскую позицию и многолетнюю военно-патриотическую работу от вице-губернатора Краснодарского края Александра Власова и почетные грамоты члена Совета Федерации, лидера Российского Союза ветеранов Афганистана Франца Клинцевича</w:t>
      </w:r>
      <w:r>
        <w:rPr>
          <w:rFonts w:ascii="Times New Roman" w:hAnsi="Times New Roman"/>
          <w:color w:val="000000"/>
          <w:sz w:val="28"/>
          <w:szCs w:val="28"/>
          <w:shd w:val="clear" w:color="auto" w:fill="FFFFFF"/>
        </w:rPr>
        <w:t>.</w:t>
      </w:r>
      <w:r w:rsidRPr="00590150">
        <w:rPr>
          <w:rFonts w:ascii="Times New Roman" w:hAnsi="Times New Roman"/>
          <w:b/>
          <w:bCs/>
          <w:i/>
          <w:iCs/>
          <w:sz w:val="28"/>
          <w:szCs w:val="28"/>
        </w:rPr>
        <w:t xml:space="preserve"> </w:t>
      </w:r>
    </w:p>
    <w:p w:rsidR="00990730" w:rsidRPr="00A35B49" w:rsidRDefault="00990730" w:rsidP="00A35B49">
      <w:pPr>
        <w:autoSpaceDE w:val="0"/>
        <w:autoSpaceDN w:val="0"/>
        <w:adjustRightInd w:val="0"/>
        <w:spacing w:after="0" w:line="240" w:lineRule="auto"/>
        <w:ind w:firstLine="709"/>
        <w:jc w:val="both"/>
        <w:rPr>
          <w:rFonts w:ascii="Times New Roman" w:hAnsi="Times New Roman"/>
          <w:bCs/>
          <w:sz w:val="28"/>
          <w:szCs w:val="28"/>
        </w:rPr>
      </w:pPr>
      <w:r w:rsidRPr="00A35B49">
        <w:rPr>
          <w:rFonts w:ascii="Times New Roman" w:hAnsi="Times New Roman"/>
          <w:bCs/>
          <w:sz w:val="28"/>
          <w:szCs w:val="28"/>
        </w:rPr>
        <w:t>Декларационная кампания в 2022 году прошла успешно.</w:t>
      </w:r>
      <w:r w:rsidRPr="00A35B49">
        <w:rPr>
          <w:rFonts w:ascii="Times New Roman" w:hAnsi="Times New Roman"/>
          <w:b/>
          <w:bCs/>
          <w:sz w:val="28"/>
          <w:szCs w:val="28"/>
        </w:rPr>
        <w:t xml:space="preserve"> </w:t>
      </w:r>
      <w:r w:rsidRPr="00A35B49">
        <w:rPr>
          <w:rFonts w:ascii="Times New Roman" w:hAnsi="Times New Roman"/>
          <w:sz w:val="28"/>
          <w:szCs w:val="28"/>
        </w:rPr>
        <w:t xml:space="preserve">Все депутаты-члены фракции Совета муниципального образования Усть-Лабинский район своевременно предоставили сведения о доходах, расходах, об имуществе и обязательствах имущественного характера в отношении себя, своих супругов (супруги) и несовершеннолетних детей.  </w:t>
      </w:r>
    </w:p>
    <w:p w:rsidR="00990730" w:rsidRPr="00A35B49" w:rsidRDefault="00990730" w:rsidP="00A35B49">
      <w:pPr>
        <w:autoSpaceDE w:val="0"/>
        <w:autoSpaceDN w:val="0"/>
        <w:adjustRightInd w:val="0"/>
        <w:spacing w:after="0" w:line="240" w:lineRule="auto"/>
        <w:ind w:firstLine="709"/>
        <w:jc w:val="both"/>
        <w:rPr>
          <w:rFonts w:ascii="Times New Roman" w:hAnsi="Times New Roman"/>
          <w:sz w:val="28"/>
          <w:szCs w:val="28"/>
          <w:lang w:eastAsia="ru-RU"/>
        </w:rPr>
      </w:pPr>
      <w:r w:rsidRPr="00A35B49">
        <w:rPr>
          <w:rFonts w:ascii="Times New Roman" w:hAnsi="Times New Roman"/>
          <w:sz w:val="28"/>
          <w:szCs w:val="28"/>
          <w:lang w:eastAsia="ru-RU"/>
        </w:rPr>
        <w:t xml:space="preserve">Деятельность Районного Совета обеспечивает сектор в количестве двух человек. </w:t>
      </w:r>
      <w:r w:rsidRPr="00A35B49">
        <w:rPr>
          <w:rFonts w:ascii="Times New Roman" w:hAnsi="Times New Roman"/>
          <w:sz w:val="28"/>
          <w:szCs w:val="28"/>
        </w:rPr>
        <w:t>Основной задачей Сектора является создание необходимых условий для эффективной деятельности депутатского корпуса, оказание практической и методической помощи депутатам в исполнении их полномочий. Сотрудники Сектора обеспечивают организационную подготовку заседаний Совета, постоянных комиссий, осуществляют оперативное взаимодействие с администрацией района, её структурными подразделениями.</w:t>
      </w:r>
    </w:p>
    <w:p w:rsidR="00990730" w:rsidRPr="00A35B49" w:rsidRDefault="00990730" w:rsidP="00A35B49">
      <w:pPr>
        <w:pStyle w:val="Heading1"/>
        <w:keepNext w:val="0"/>
        <w:numPr>
          <w:ilvl w:val="6"/>
          <w:numId w:val="2"/>
        </w:numPr>
        <w:tabs>
          <w:tab w:val="left" w:pos="-709"/>
        </w:tabs>
        <w:ind w:firstLine="709"/>
        <w:rPr>
          <w:spacing w:val="0"/>
          <w:szCs w:val="28"/>
        </w:rPr>
      </w:pPr>
      <w:r w:rsidRPr="00A35B49">
        <w:rPr>
          <w:spacing w:val="0"/>
          <w:szCs w:val="28"/>
        </w:rPr>
        <w:t>Информация о деятельности районного Совета депутатов и принимаемых нормативно-правовых актах доступна для всех жителей поселения. Официальным источником опубликования официальной информации является  газета «Усть-Лабинск Инфо». Доведение до сведения населения официальной и иной значимой информации осуществляется также путем ее размещения на официальном сайте администрации муниципального образования Усть-Лабинский район http://www.adminustlabinsk.ru/.</w:t>
      </w:r>
    </w:p>
    <w:p w:rsidR="00990730" w:rsidRPr="00A35B49" w:rsidRDefault="00990730" w:rsidP="00A35B49">
      <w:pPr>
        <w:pStyle w:val="NormalWeb"/>
        <w:spacing w:before="0" w:beforeAutospacing="0" w:after="0" w:afterAutospacing="0"/>
        <w:ind w:firstLine="709"/>
        <w:jc w:val="both"/>
        <w:rPr>
          <w:rStyle w:val="A4"/>
          <w:rFonts w:ascii="Times New Roman" w:hAnsi="Times New Roman"/>
          <w:color w:val="auto"/>
          <w:sz w:val="28"/>
          <w:szCs w:val="28"/>
        </w:rPr>
      </w:pPr>
      <w:r w:rsidRPr="00A35B49">
        <w:rPr>
          <w:rStyle w:val="A4"/>
          <w:rFonts w:ascii="Times New Roman" w:hAnsi="Times New Roman"/>
          <w:bCs/>
          <w:color w:val="auto"/>
          <w:sz w:val="28"/>
          <w:szCs w:val="28"/>
        </w:rPr>
        <w:t>В целом,</w:t>
      </w:r>
      <w:r w:rsidRPr="00A35B49">
        <w:rPr>
          <w:rStyle w:val="A4"/>
          <w:rFonts w:ascii="Times New Roman" w:hAnsi="Times New Roman"/>
          <w:b/>
          <w:bCs/>
          <w:color w:val="auto"/>
          <w:sz w:val="28"/>
          <w:szCs w:val="28"/>
        </w:rPr>
        <w:t xml:space="preserve"> </w:t>
      </w:r>
      <w:r w:rsidRPr="00A35B49">
        <w:rPr>
          <w:rStyle w:val="A4"/>
          <w:rFonts w:ascii="Times New Roman" w:hAnsi="Times New Roman"/>
          <w:color w:val="auto"/>
          <w:sz w:val="28"/>
          <w:szCs w:val="28"/>
        </w:rPr>
        <w:t xml:space="preserve">работа Совета депутатов  Усть-Лабинского района в отчетном периоде была стабильной, слаженной и плодотворной. </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D45466">
        <w:rPr>
          <w:rFonts w:ascii="Times New Roman" w:hAnsi="Times New Roman"/>
          <w:sz w:val="28"/>
          <w:szCs w:val="28"/>
        </w:rPr>
        <w:t>Деятельность районного Совета строится в тесном взаимодействии с работой администрации района.</w:t>
      </w:r>
      <w:r>
        <w:rPr>
          <w:rFonts w:ascii="Times New Roman" w:hAnsi="Times New Roman"/>
          <w:sz w:val="28"/>
          <w:szCs w:val="28"/>
        </w:rPr>
        <w:t xml:space="preserve"> Это позволяет</w:t>
      </w:r>
      <w:r w:rsidRPr="00A35B49">
        <w:rPr>
          <w:rFonts w:ascii="Times New Roman" w:hAnsi="Times New Roman"/>
          <w:sz w:val="28"/>
          <w:szCs w:val="28"/>
        </w:rPr>
        <w:t xml:space="preserve"> принимать нормативно-правовые акты, решать вопросы местного значения с учётом интересов населения и требований законов. Взаимодействие двух ветвей власти района ориентировано на деловое и активное сотрудничество – это основа нынешнего и дальнейшего поступательного эффективного развития.</w:t>
      </w:r>
    </w:p>
    <w:p w:rsidR="00990730" w:rsidRPr="00A35B49" w:rsidRDefault="00990730" w:rsidP="00A35B49">
      <w:pPr>
        <w:pStyle w:val="NormalWeb"/>
        <w:spacing w:before="0" w:beforeAutospacing="0" w:after="0" w:afterAutospacing="0"/>
        <w:ind w:firstLine="709"/>
        <w:jc w:val="both"/>
        <w:rPr>
          <w:rFonts w:ascii="Times New Roman" w:hAnsi="Times New Roman"/>
          <w:sz w:val="28"/>
          <w:szCs w:val="28"/>
        </w:rPr>
      </w:pPr>
      <w:r w:rsidRPr="00A35B49">
        <w:rPr>
          <w:rFonts w:ascii="Times New Roman" w:hAnsi="Times New Roman"/>
          <w:sz w:val="28"/>
          <w:szCs w:val="28"/>
        </w:rPr>
        <w:t xml:space="preserve"> </w:t>
      </w:r>
    </w:p>
    <w:p w:rsidR="00990730" w:rsidRDefault="00990730" w:rsidP="00A35B49">
      <w:pPr>
        <w:spacing w:after="0" w:line="240" w:lineRule="auto"/>
        <w:ind w:firstLine="709"/>
        <w:jc w:val="both"/>
        <w:rPr>
          <w:rFonts w:ascii="Times New Roman" w:hAnsi="Times New Roman"/>
          <w:sz w:val="28"/>
          <w:szCs w:val="28"/>
          <w:lang w:eastAsia="ru-RU"/>
        </w:rPr>
      </w:pPr>
    </w:p>
    <w:p w:rsidR="00990730" w:rsidRPr="00A35B49" w:rsidRDefault="00990730" w:rsidP="00A35B49">
      <w:pPr>
        <w:spacing w:after="0" w:line="240" w:lineRule="auto"/>
        <w:ind w:firstLine="709"/>
        <w:jc w:val="both"/>
        <w:rPr>
          <w:rFonts w:ascii="Times New Roman" w:hAnsi="Times New Roman"/>
          <w:sz w:val="28"/>
          <w:szCs w:val="28"/>
          <w:lang w:eastAsia="ru-RU"/>
        </w:rPr>
      </w:pPr>
    </w:p>
    <w:p w:rsidR="00990730" w:rsidRPr="00A35B49" w:rsidRDefault="00990730" w:rsidP="00A35B49">
      <w:pPr>
        <w:spacing w:after="0" w:line="240" w:lineRule="auto"/>
        <w:jc w:val="both"/>
        <w:rPr>
          <w:rFonts w:ascii="Times New Roman" w:hAnsi="Times New Roman"/>
          <w:sz w:val="28"/>
          <w:szCs w:val="28"/>
        </w:rPr>
      </w:pPr>
      <w:r w:rsidRPr="00A35B49">
        <w:rPr>
          <w:rFonts w:ascii="Times New Roman" w:hAnsi="Times New Roman"/>
          <w:sz w:val="28"/>
          <w:szCs w:val="28"/>
        </w:rPr>
        <w:t>Председатель Совета</w:t>
      </w:r>
    </w:p>
    <w:p w:rsidR="00990730" w:rsidRPr="00A35B49" w:rsidRDefault="00990730" w:rsidP="00A35B49">
      <w:pPr>
        <w:spacing w:after="0" w:line="240" w:lineRule="auto"/>
        <w:jc w:val="both"/>
        <w:rPr>
          <w:rFonts w:ascii="Times New Roman" w:hAnsi="Times New Roman"/>
          <w:sz w:val="28"/>
          <w:szCs w:val="28"/>
        </w:rPr>
      </w:pPr>
      <w:r w:rsidRPr="00A35B49">
        <w:rPr>
          <w:rFonts w:ascii="Times New Roman" w:hAnsi="Times New Roman"/>
          <w:sz w:val="28"/>
          <w:szCs w:val="28"/>
        </w:rPr>
        <w:t>муниципального образования</w:t>
      </w:r>
    </w:p>
    <w:p w:rsidR="00990730" w:rsidRPr="00A35B49" w:rsidRDefault="00990730" w:rsidP="00A35B49">
      <w:pPr>
        <w:spacing w:after="0" w:line="240" w:lineRule="auto"/>
        <w:jc w:val="both"/>
        <w:rPr>
          <w:rFonts w:ascii="Times New Roman" w:hAnsi="Times New Roman"/>
          <w:sz w:val="28"/>
          <w:szCs w:val="28"/>
        </w:rPr>
      </w:pPr>
      <w:r w:rsidRPr="00A35B49">
        <w:rPr>
          <w:rFonts w:ascii="Times New Roman" w:hAnsi="Times New Roman"/>
          <w:sz w:val="28"/>
          <w:szCs w:val="28"/>
        </w:rPr>
        <w:t>Усть-Лабинский район</w:t>
      </w:r>
      <w:r w:rsidRPr="00A35B49">
        <w:rPr>
          <w:rFonts w:ascii="Times New Roman" w:hAnsi="Times New Roman"/>
          <w:sz w:val="28"/>
          <w:szCs w:val="28"/>
        </w:rPr>
        <w:tab/>
      </w:r>
      <w:r w:rsidRPr="00A35B49">
        <w:rPr>
          <w:rFonts w:ascii="Times New Roman" w:hAnsi="Times New Roman"/>
          <w:sz w:val="28"/>
          <w:szCs w:val="28"/>
        </w:rPr>
        <w:tab/>
      </w:r>
      <w:r w:rsidRPr="00A35B49">
        <w:rPr>
          <w:rFonts w:ascii="Times New Roman" w:hAnsi="Times New Roman"/>
          <w:sz w:val="28"/>
          <w:szCs w:val="28"/>
        </w:rPr>
        <w:tab/>
      </w:r>
      <w:r w:rsidRPr="00A35B49">
        <w:rPr>
          <w:rFonts w:ascii="Times New Roman" w:hAnsi="Times New Roman"/>
          <w:sz w:val="28"/>
          <w:szCs w:val="28"/>
        </w:rPr>
        <w:tab/>
      </w:r>
      <w:r w:rsidRPr="00A35B49">
        <w:rPr>
          <w:rFonts w:ascii="Times New Roman" w:hAnsi="Times New Roman"/>
          <w:sz w:val="28"/>
          <w:szCs w:val="28"/>
        </w:rPr>
        <w:tab/>
      </w:r>
      <w:r w:rsidRPr="00A35B49">
        <w:rPr>
          <w:rFonts w:ascii="Times New Roman" w:hAnsi="Times New Roman"/>
          <w:sz w:val="28"/>
          <w:szCs w:val="28"/>
        </w:rPr>
        <w:tab/>
      </w:r>
      <w:r w:rsidRPr="00A35B49">
        <w:rPr>
          <w:rFonts w:ascii="Times New Roman" w:hAnsi="Times New Roman"/>
          <w:sz w:val="28"/>
          <w:szCs w:val="28"/>
        </w:rPr>
        <w:tab/>
      </w:r>
      <w:r w:rsidRPr="00A35B49">
        <w:rPr>
          <w:rFonts w:ascii="Times New Roman" w:hAnsi="Times New Roman"/>
          <w:sz w:val="28"/>
          <w:szCs w:val="28"/>
        </w:rPr>
        <w:tab/>
        <w:t>Б.Г. Поликин</w:t>
      </w:r>
    </w:p>
    <w:p w:rsidR="00990730" w:rsidRPr="00A35B49" w:rsidRDefault="00990730" w:rsidP="00A35B49">
      <w:pPr>
        <w:spacing w:after="0" w:line="240" w:lineRule="auto"/>
        <w:rPr>
          <w:rFonts w:ascii="Times New Roman" w:hAnsi="Times New Roman"/>
          <w:sz w:val="28"/>
          <w:szCs w:val="28"/>
        </w:rPr>
      </w:pPr>
    </w:p>
    <w:p w:rsidR="00990730" w:rsidRPr="00A35B49" w:rsidRDefault="00990730" w:rsidP="00A35B49">
      <w:pPr>
        <w:pStyle w:val="NoSpacing"/>
        <w:jc w:val="both"/>
        <w:rPr>
          <w:rFonts w:ascii="Times New Roman" w:hAnsi="Times New Roman"/>
          <w:sz w:val="28"/>
          <w:szCs w:val="28"/>
        </w:rPr>
      </w:pPr>
    </w:p>
    <w:sectPr w:rsidR="00990730" w:rsidRPr="00A35B49" w:rsidSect="00F0489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19746BB"/>
    <w:multiLevelType w:val="hybridMultilevel"/>
    <w:tmpl w:val="8C58A5A6"/>
    <w:lvl w:ilvl="0" w:tplc="06289BA4">
      <w:start w:val="3"/>
      <w:numFmt w:val="decimal"/>
      <w:lvlText w:val="%1."/>
      <w:lvlJc w:val="left"/>
      <w:pPr>
        <w:ind w:left="1070" w:hanging="360"/>
      </w:pPr>
      <w:rPr>
        <w:rFonts w:cs="Times New Roman" w:hint="default"/>
      </w:rPr>
    </w:lvl>
    <w:lvl w:ilvl="1" w:tplc="04190019" w:tentative="1">
      <w:start w:val="1"/>
      <w:numFmt w:val="lowerLetter"/>
      <w:lvlText w:val="%2."/>
      <w:lvlJc w:val="left"/>
      <w:pPr>
        <w:ind w:left="2238" w:hanging="360"/>
      </w:pPr>
      <w:rPr>
        <w:rFonts w:cs="Times New Roman"/>
      </w:rPr>
    </w:lvl>
    <w:lvl w:ilvl="2" w:tplc="0419001B" w:tentative="1">
      <w:start w:val="1"/>
      <w:numFmt w:val="lowerRoman"/>
      <w:lvlText w:val="%3."/>
      <w:lvlJc w:val="right"/>
      <w:pPr>
        <w:ind w:left="2958" w:hanging="180"/>
      </w:pPr>
      <w:rPr>
        <w:rFonts w:cs="Times New Roman"/>
      </w:rPr>
    </w:lvl>
    <w:lvl w:ilvl="3" w:tplc="0419000F" w:tentative="1">
      <w:start w:val="1"/>
      <w:numFmt w:val="decimal"/>
      <w:lvlText w:val="%4."/>
      <w:lvlJc w:val="left"/>
      <w:pPr>
        <w:ind w:left="3678" w:hanging="360"/>
      </w:pPr>
      <w:rPr>
        <w:rFonts w:cs="Times New Roman"/>
      </w:rPr>
    </w:lvl>
    <w:lvl w:ilvl="4" w:tplc="04190019" w:tentative="1">
      <w:start w:val="1"/>
      <w:numFmt w:val="lowerLetter"/>
      <w:lvlText w:val="%5."/>
      <w:lvlJc w:val="left"/>
      <w:pPr>
        <w:ind w:left="4398" w:hanging="360"/>
      </w:pPr>
      <w:rPr>
        <w:rFonts w:cs="Times New Roman"/>
      </w:rPr>
    </w:lvl>
    <w:lvl w:ilvl="5" w:tplc="0419001B" w:tentative="1">
      <w:start w:val="1"/>
      <w:numFmt w:val="lowerRoman"/>
      <w:lvlText w:val="%6."/>
      <w:lvlJc w:val="right"/>
      <w:pPr>
        <w:ind w:left="5118" w:hanging="180"/>
      </w:pPr>
      <w:rPr>
        <w:rFonts w:cs="Times New Roman"/>
      </w:rPr>
    </w:lvl>
    <w:lvl w:ilvl="6" w:tplc="0419000F" w:tentative="1">
      <w:start w:val="1"/>
      <w:numFmt w:val="decimal"/>
      <w:lvlText w:val="%7."/>
      <w:lvlJc w:val="left"/>
      <w:pPr>
        <w:ind w:left="5838" w:hanging="360"/>
      </w:pPr>
      <w:rPr>
        <w:rFonts w:cs="Times New Roman"/>
      </w:rPr>
    </w:lvl>
    <w:lvl w:ilvl="7" w:tplc="04190019" w:tentative="1">
      <w:start w:val="1"/>
      <w:numFmt w:val="lowerLetter"/>
      <w:lvlText w:val="%8."/>
      <w:lvlJc w:val="left"/>
      <w:pPr>
        <w:ind w:left="6558" w:hanging="360"/>
      </w:pPr>
      <w:rPr>
        <w:rFonts w:cs="Times New Roman"/>
      </w:rPr>
    </w:lvl>
    <w:lvl w:ilvl="8" w:tplc="0419001B" w:tentative="1">
      <w:start w:val="1"/>
      <w:numFmt w:val="lowerRoman"/>
      <w:lvlText w:val="%9."/>
      <w:lvlJc w:val="right"/>
      <w:pPr>
        <w:ind w:left="7278" w:hanging="180"/>
      </w:pPr>
      <w:rPr>
        <w:rFonts w:cs="Times New Roman"/>
      </w:rPr>
    </w:lvl>
  </w:abstractNum>
  <w:abstractNum w:abstractNumId="2">
    <w:nsid w:val="5E4122F9"/>
    <w:multiLevelType w:val="hybridMultilevel"/>
    <w:tmpl w:val="EA043BF6"/>
    <w:lvl w:ilvl="0" w:tplc="8544F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CEC"/>
    <w:rsid w:val="000250A8"/>
    <w:rsid w:val="0002746C"/>
    <w:rsid w:val="00045063"/>
    <w:rsid w:val="00070D44"/>
    <w:rsid w:val="0007138F"/>
    <w:rsid w:val="00071A8A"/>
    <w:rsid w:val="00080C4D"/>
    <w:rsid w:val="000A1396"/>
    <w:rsid w:val="000B53BE"/>
    <w:rsid w:val="000B692C"/>
    <w:rsid w:val="000D5A14"/>
    <w:rsid w:val="00110A8B"/>
    <w:rsid w:val="0011639C"/>
    <w:rsid w:val="00116E04"/>
    <w:rsid w:val="00127C9D"/>
    <w:rsid w:val="00131A28"/>
    <w:rsid w:val="001542B0"/>
    <w:rsid w:val="001565E8"/>
    <w:rsid w:val="00162637"/>
    <w:rsid w:val="0016346A"/>
    <w:rsid w:val="0017064B"/>
    <w:rsid w:val="00177E58"/>
    <w:rsid w:val="00192351"/>
    <w:rsid w:val="001A440B"/>
    <w:rsid w:val="001A577A"/>
    <w:rsid w:val="001A7FB4"/>
    <w:rsid w:val="001E17F7"/>
    <w:rsid w:val="001E3D3F"/>
    <w:rsid w:val="001F1446"/>
    <w:rsid w:val="00212A07"/>
    <w:rsid w:val="0023046D"/>
    <w:rsid w:val="00232A74"/>
    <w:rsid w:val="0026367F"/>
    <w:rsid w:val="00275A46"/>
    <w:rsid w:val="002A45AE"/>
    <w:rsid w:val="002B4F20"/>
    <w:rsid w:val="002D573A"/>
    <w:rsid w:val="002D7A92"/>
    <w:rsid w:val="002E4FFD"/>
    <w:rsid w:val="00301462"/>
    <w:rsid w:val="00305391"/>
    <w:rsid w:val="00327DCE"/>
    <w:rsid w:val="00330EBE"/>
    <w:rsid w:val="003737E0"/>
    <w:rsid w:val="00380F32"/>
    <w:rsid w:val="00392BD7"/>
    <w:rsid w:val="003A63C4"/>
    <w:rsid w:val="003B6BCD"/>
    <w:rsid w:val="003C167D"/>
    <w:rsid w:val="003D1258"/>
    <w:rsid w:val="003F5AF5"/>
    <w:rsid w:val="004140C4"/>
    <w:rsid w:val="00423475"/>
    <w:rsid w:val="00460D46"/>
    <w:rsid w:val="00476D10"/>
    <w:rsid w:val="004A2727"/>
    <w:rsid w:val="004B1833"/>
    <w:rsid w:val="004C0FFA"/>
    <w:rsid w:val="004D6057"/>
    <w:rsid w:val="004E1FCB"/>
    <w:rsid w:val="004E4774"/>
    <w:rsid w:val="004F4BBA"/>
    <w:rsid w:val="004F7886"/>
    <w:rsid w:val="00515096"/>
    <w:rsid w:val="00515C84"/>
    <w:rsid w:val="00522630"/>
    <w:rsid w:val="0052500C"/>
    <w:rsid w:val="005311F3"/>
    <w:rsid w:val="00532FA6"/>
    <w:rsid w:val="0053362F"/>
    <w:rsid w:val="00544207"/>
    <w:rsid w:val="0056601E"/>
    <w:rsid w:val="00566ED3"/>
    <w:rsid w:val="00575425"/>
    <w:rsid w:val="00584FD2"/>
    <w:rsid w:val="005876B0"/>
    <w:rsid w:val="00590150"/>
    <w:rsid w:val="005938F1"/>
    <w:rsid w:val="005A5F9D"/>
    <w:rsid w:val="005A6F05"/>
    <w:rsid w:val="005C1AB5"/>
    <w:rsid w:val="005C2C57"/>
    <w:rsid w:val="005C54C0"/>
    <w:rsid w:val="005C67BE"/>
    <w:rsid w:val="005D2DB7"/>
    <w:rsid w:val="0060127B"/>
    <w:rsid w:val="0060683A"/>
    <w:rsid w:val="00610CEC"/>
    <w:rsid w:val="00611A2B"/>
    <w:rsid w:val="006216D3"/>
    <w:rsid w:val="0063034E"/>
    <w:rsid w:val="00632520"/>
    <w:rsid w:val="00641EB3"/>
    <w:rsid w:val="00641ED9"/>
    <w:rsid w:val="006449AB"/>
    <w:rsid w:val="00654016"/>
    <w:rsid w:val="006540CA"/>
    <w:rsid w:val="00655BE5"/>
    <w:rsid w:val="0065775B"/>
    <w:rsid w:val="00665858"/>
    <w:rsid w:val="00670971"/>
    <w:rsid w:val="00682FEA"/>
    <w:rsid w:val="00684C61"/>
    <w:rsid w:val="00687822"/>
    <w:rsid w:val="006B0717"/>
    <w:rsid w:val="006B3D66"/>
    <w:rsid w:val="006C3D03"/>
    <w:rsid w:val="006D297B"/>
    <w:rsid w:val="006D503A"/>
    <w:rsid w:val="006E1F82"/>
    <w:rsid w:val="006F210A"/>
    <w:rsid w:val="006F3D65"/>
    <w:rsid w:val="00701482"/>
    <w:rsid w:val="00717340"/>
    <w:rsid w:val="00731F18"/>
    <w:rsid w:val="007453E5"/>
    <w:rsid w:val="00775B6C"/>
    <w:rsid w:val="00776C03"/>
    <w:rsid w:val="007871EB"/>
    <w:rsid w:val="007A227D"/>
    <w:rsid w:val="007D03B5"/>
    <w:rsid w:val="007D52B1"/>
    <w:rsid w:val="007F1E7A"/>
    <w:rsid w:val="00812CC0"/>
    <w:rsid w:val="00812D59"/>
    <w:rsid w:val="0082446B"/>
    <w:rsid w:val="00825732"/>
    <w:rsid w:val="00830D87"/>
    <w:rsid w:val="008714B7"/>
    <w:rsid w:val="0087211E"/>
    <w:rsid w:val="00875B43"/>
    <w:rsid w:val="00897B90"/>
    <w:rsid w:val="008A2BF2"/>
    <w:rsid w:val="008A6051"/>
    <w:rsid w:val="008D38A4"/>
    <w:rsid w:val="008E25D5"/>
    <w:rsid w:val="008F6603"/>
    <w:rsid w:val="009276EE"/>
    <w:rsid w:val="00931220"/>
    <w:rsid w:val="00937FCF"/>
    <w:rsid w:val="009558A8"/>
    <w:rsid w:val="00956220"/>
    <w:rsid w:val="00977E62"/>
    <w:rsid w:val="00980B07"/>
    <w:rsid w:val="00990730"/>
    <w:rsid w:val="00990D23"/>
    <w:rsid w:val="009974BE"/>
    <w:rsid w:val="009B3B4C"/>
    <w:rsid w:val="00A27655"/>
    <w:rsid w:val="00A30C39"/>
    <w:rsid w:val="00A35B49"/>
    <w:rsid w:val="00A41F9E"/>
    <w:rsid w:val="00A66220"/>
    <w:rsid w:val="00A909BA"/>
    <w:rsid w:val="00A93BC6"/>
    <w:rsid w:val="00A963E5"/>
    <w:rsid w:val="00AA373D"/>
    <w:rsid w:val="00AB4DBC"/>
    <w:rsid w:val="00AB4FCC"/>
    <w:rsid w:val="00AB5D9B"/>
    <w:rsid w:val="00AB6C4F"/>
    <w:rsid w:val="00AC067E"/>
    <w:rsid w:val="00AC1A45"/>
    <w:rsid w:val="00AC26CB"/>
    <w:rsid w:val="00AC517E"/>
    <w:rsid w:val="00AC5838"/>
    <w:rsid w:val="00AE4092"/>
    <w:rsid w:val="00AF65F9"/>
    <w:rsid w:val="00B01122"/>
    <w:rsid w:val="00B03B9B"/>
    <w:rsid w:val="00B1150E"/>
    <w:rsid w:val="00B2536E"/>
    <w:rsid w:val="00B649B7"/>
    <w:rsid w:val="00B751A8"/>
    <w:rsid w:val="00B85E30"/>
    <w:rsid w:val="00B96923"/>
    <w:rsid w:val="00BA0A9D"/>
    <w:rsid w:val="00BA50EA"/>
    <w:rsid w:val="00BA5AE7"/>
    <w:rsid w:val="00BC5AA8"/>
    <w:rsid w:val="00BC6B53"/>
    <w:rsid w:val="00BF646E"/>
    <w:rsid w:val="00C1047D"/>
    <w:rsid w:val="00C25025"/>
    <w:rsid w:val="00C25D8F"/>
    <w:rsid w:val="00C312D7"/>
    <w:rsid w:val="00C502B8"/>
    <w:rsid w:val="00C55EDE"/>
    <w:rsid w:val="00C60F95"/>
    <w:rsid w:val="00C84B5A"/>
    <w:rsid w:val="00C90E12"/>
    <w:rsid w:val="00C93A5B"/>
    <w:rsid w:val="00C97EB5"/>
    <w:rsid w:val="00CB3ECF"/>
    <w:rsid w:val="00CB6AA6"/>
    <w:rsid w:val="00CB772D"/>
    <w:rsid w:val="00CC55C4"/>
    <w:rsid w:val="00CE048F"/>
    <w:rsid w:val="00CE16D9"/>
    <w:rsid w:val="00CE3238"/>
    <w:rsid w:val="00CE3C0F"/>
    <w:rsid w:val="00D328B4"/>
    <w:rsid w:val="00D33A11"/>
    <w:rsid w:val="00D33D86"/>
    <w:rsid w:val="00D45466"/>
    <w:rsid w:val="00D666ED"/>
    <w:rsid w:val="00D727FD"/>
    <w:rsid w:val="00D81B3D"/>
    <w:rsid w:val="00D86119"/>
    <w:rsid w:val="00D92669"/>
    <w:rsid w:val="00D930C3"/>
    <w:rsid w:val="00DA071E"/>
    <w:rsid w:val="00DA6680"/>
    <w:rsid w:val="00DA6802"/>
    <w:rsid w:val="00DB429A"/>
    <w:rsid w:val="00DC2CE3"/>
    <w:rsid w:val="00DC37A8"/>
    <w:rsid w:val="00DD4B0C"/>
    <w:rsid w:val="00DE2931"/>
    <w:rsid w:val="00DF2EC9"/>
    <w:rsid w:val="00E00264"/>
    <w:rsid w:val="00E17468"/>
    <w:rsid w:val="00E51150"/>
    <w:rsid w:val="00E6021F"/>
    <w:rsid w:val="00E7518C"/>
    <w:rsid w:val="00EE494B"/>
    <w:rsid w:val="00EF7BD0"/>
    <w:rsid w:val="00F04896"/>
    <w:rsid w:val="00F07C5E"/>
    <w:rsid w:val="00F16913"/>
    <w:rsid w:val="00F43CBE"/>
    <w:rsid w:val="00F455DF"/>
    <w:rsid w:val="00F46D43"/>
    <w:rsid w:val="00F505F3"/>
    <w:rsid w:val="00F64E4A"/>
    <w:rsid w:val="00F70CBD"/>
    <w:rsid w:val="00F76377"/>
    <w:rsid w:val="00F76AA8"/>
    <w:rsid w:val="00FA47CB"/>
    <w:rsid w:val="00FB0AE3"/>
    <w:rsid w:val="00FD546A"/>
    <w:rsid w:val="00FD718C"/>
    <w:rsid w:val="00FE644F"/>
    <w:rsid w:val="00FF273A"/>
    <w:rsid w:val="00FF56F9"/>
    <w:rsid w:val="00FF5B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75B"/>
    <w:pPr>
      <w:spacing w:after="200" w:line="276" w:lineRule="auto"/>
    </w:pPr>
    <w:rPr>
      <w:lang w:eastAsia="en-US"/>
    </w:rPr>
  </w:style>
  <w:style w:type="paragraph" w:styleId="Heading1">
    <w:name w:val="heading 1"/>
    <w:basedOn w:val="Normal"/>
    <w:next w:val="Normal"/>
    <w:link w:val="Heading1Char"/>
    <w:uiPriority w:val="99"/>
    <w:qFormat/>
    <w:locked/>
    <w:rsid w:val="006216D3"/>
    <w:pPr>
      <w:keepNext/>
      <w:numPr>
        <w:numId w:val="2"/>
      </w:numPr>
      <w:spacing w:after="0" w:line="240" w:lineRule="auto"/>
      <w:jc w:val="both"/>
      <w:outlineLvl w:val="0"/>
    </w:pPr>
    <w:rPr>
      <w:rFonts w:ascii="Times New Roman" w:hAnsi="Times New Roman"/>
      <w:spacing w:val="-7"/>
      <w:sz w:val="28"/>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1833"/>
    <w:rPr>
      <w:rFonts w:ascii="Cambria" w:hAnsi="Cambria" w:cs="Times New Roman"/>
      <w:b/>
      <w:bCs/>
      <w:kern w:val="32"/>
      <w:sz w:val="32"/>
      <w:szCs w:val="32"/>
      <w:lang w:eastAsia="en-US"/>
    </w:rPr>
  </w:style>
  <w:style w:type="paragraph" w:styleId="NoSpacing">
    <w:name w:val="No Spacing"/>
    <w:uiPriority w:val="99"/>
    <w:qFormat/>
    <w:rsid w:val="00131A28"/>
    <w:rPr>
      <w:lang w:eastAsia="en-US"/>
    </w:rPr>
  </w:style>
  <w:style w:type="paragraph" w:styleId="NormalWeb">
    <w:name w:val="Normal (Web)"/>
    <w:aliases w:val="Обычный (Web)1,Обычный (веб) Знак1,Обычный (веб) Знак Знак,Обычный (Web),Знак Знак,Обычный (веб) Знак Знак Знак Знак,Знак Знак Знак Знак Знак Знак,Обычный (Web) Знак Знак"/>
    <w:basedOn w:val="Normal"/>
    <w:link w:val="NormalWebChar"/>
    <w:uiPriority w:val="99"/>
    <w:rsid w:val="00AB4FCC"/>
    <w:pPr>
      <w:spacing w:before="100" w:beforeAutospacing="1" w:after="100" w:afterAutospacing="1" w:line="240" w:lineRule="auto"/>
    </w:pPr>
    <w:rPr>
      <w:sz w:val="24"/>
      <w:szCs w:val="20"/>
      <w:lang w:eastAsia="ru-RU"/>
    </w:rPr>
  </w:style>
  <w:style w:type="paragraph" w:styleId="BalloonText">
    <w:name w:val="Balloon Text"/>
    <w:basedOn w:val="Normal"/>
    <w:link w:val="BalloonTextChar"/>
    <w:uiPriority w:val="99"/>
    <w:semiHidden/>
    <w:rsid w:val="006E1F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2BF2"/>
    <w:rPr>
      <w:rFonts w:ascii="Times New Roman" w:hAnsi="Times New Roman" w:cs="Times New Roman"/>
      <w:sz w:val="2"/>
      <w:lang w:eastAsia="en-US"/>
    </w:rPr>
  </w:style>
  <w:style w:type="paragraph" w:customStyle="1" w:styleId="Pa2">
    <w:name w:val="Pa2"/>
    <w:basedOn w:val="Normal"/>
    <w:next w:val="Normal"/>
    <w:uiPriority w:val="99"/>
    <w:rsid w:val="0011639C"/>
    <w:pPr>
      <w:autoSpaceDE w:val="0"/>
      <w:autoSpaceDN w:val="0"/>
      <w:adjustRightInd w:val="0"/>
      <w:spacing w:after="0" w:line="181" w:lineRule="atLeast"/>
    </w:pPr>
    <w:rPr>
      <w:rFonts w:ascii="Arial" w:hAnsi="Arial"/>
      <w:sz w:val="24"/>
      <w:szCs w:val="24"/>
      <w:lang w:eastAsia="ru-RU"/>
    </w:rPr>
  </w:style>
  <w:style w:type="character" w:customStyle="1" w:styleId="A4">
    <w:name w:val="A4"/>
    <w:uiPriority w:val="99"/>
    <w:rsid w:val="0011639C"/>
    <w:rPr>
      <w:color w:val="000000"/>
      <w:sz w:val="16"/>
    </w:rPr>
  </w:style>
  <w:style w:type="paragraph" w:customStyle="1" w:styleId="Default">
    <w:name w:val="Default"/>
    <w:uiPriority w:val="99"/>
    <w:rsid w:val="000D5A14"/>
    <w:pPr>
      <w:autoSpaceDE w:val="0"/>
      <w:autoSpaceDN w:val="0"/>
      <w:adjustRightInd w:val="0"/>
    </w:pPr>
    <w:rPr>
      <w:rFonts w:ascii="Arial" w:hAnsi="Arial" w:cs="Arial"/>
      <w:color w:val="000000"/>
      <w:sz w:val="24"/>
      <w:szCs w:val="24"/>
    </w:rPr>
  </w:style>
  <w:style w:type="paragraph" w:customStyle="1" w:styleId="ConsNormal">
    <w:name w:val="ConsNormal"/>
    <w:uiPriority w:val="99"/>
    <w:rsid w:val="006B0717"/>
    <w:pPr>
      <w:autoSpaceDE w:val="0"/>
      <w:autoSpaceDN w:val="0"/>
      <w:adjustRightInd w:val="0"/>
      <w:ind w:firstLine="720"/>
    </w:pPr>
    <w:rPr>
      <w:rFonts w:ascii="Arial" w:hAnsi="Arial" w:cs="Arial"/>
      <w:sz w:val="20"/>
      <w:szCs w:val="20"/>
    </w:rPr>
  </w:style>
  <w:style w:type="table" w:styleId="TableGrid">
    <w:name w:val="Table Grid"/>
    <w:basedOn w:val="TableNormal"/>
    <w:uiPriority w:val="99"/>
    <w:locked/>
    <w:rsid w:val="00EF7BD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B429A"/>
    <w:rPr>
      <w:rFonts w:cs="Times New Roman"/>
      <w:color w:val="0000FF"/>
      <w:u w:val="single"/>
    </w:rPr>
  </w:style>
  <w:style w:type="paragraph" w:customStyle="1" w:styleId="p7">
    <w:name w:val="p7"/>
    <w:basedOn w:val="Normal"/>
    <w:uiPriority w:val="99"/>
    <w:rsid w:val="00522630"/>
    <w:pPr>
      <w:spacing w:before="100" w:beforeAutospacing="1" w:after="100" w:afterAutospacing="1" w:line="240" w:lineRule="auto"/>
    </w:pPr>
    <w:rPr>
      <w:rFonts w:ascii="Times New Roman" w:hAnsi="Times New Roman"/>
      <w:sz w:val="24"/>
      <w:szCs w:val="24"/>
      <w:lang w:eastAsia="ru-RU"/>
    </w:rPr>
  </w:style>
  <w:style w:type="character" w:styleId="Strong">
    <w:name w:val="Strong"/>
    <w:basedOn w:val="DefaultParagraphFont"/>
    <w:uiPriority w:val="99"/>
    <w:qFormat/>
    <w:locked/>
    <w:rsid w:val="00FD718C"/>
    <w:rPr>
      <w:rFonts w:cs="Times New Roman"/>
      <w:b/>
      <w:bCs/>
    </w:rPr>
  </w:style>
  <w:style w:type="character" w:customStyle="1" w:styleId="NormalWebChar">
    <w:name w:val="Normal (Web) Char"/>
    <w:aliases w:val="Обычный (Web)1 Char,Обычный (веб) Знак1 Char,Обычный (веб) Знак Знак Char,Обычный (Web) Char,Знак Знак Char,Обычный (веб) Знак Знак Знак Знак Char,Знак Знак Знак Знак Знак Знак Char,Обычный (Web) Знак Знак Char"/>
    <w:link w:val="NormalWeb"/>
    <w:uiPriority w:val="99"/>
    <w:locked/>
    <w:rsid w:val="00AB6C4F"/>
    <w:rPr>
      <w:sz w:val="24"/>
      <w:lang w:val="ru-RU" w:eastAsia="ru-RU"/>
    </w:rPr>
  </w:style>
</w:styles>
</file>

<file path=word/webSettings.xml><?xml version="1.0" encoding="utf-8"?>
<w:webSettings xmlns:r="http://schemas.openxmlformats.org/officeDocument/2006/relationships" xmlns:w="http://schemas.openxmlformats.org/wordprocessingml/2006/main">
  <w:divs>
    <w:div w:id="1938706682">
      <w:marLeft w:val="0"/>
      <w:marRight w:val="0"/>
      <w:marTop w:val="0"/>
      <w:marBottom w:val="0"/>
      <w:divBdr>
        <w:top w:val="none" w:sz="0" w:space="0" w:color="auto"/>
        <w:left w:val="none" w:sz="0" w:space="0" w:color="auto"/>
        <w:bottom w:val="none" w:sz="0" w:space="0" w:color="auto"/>
        <w:right w:val="none" w:sz="0" w:space="0" w:color="auto"/>
      </w:divBdr>
      <w:divsChild>
        <w:div w:id="1938706677">
          <w:marLeft w:val="0"/>
          <w:marRight w:val="0"/>
          <w:marTop w:val="0"/>
          <w:marBottom w:val="0"/>
          <w:divBdr>
            <w:top w:val="none" w:sz="0" w:space="0" w:color="auto"/>
            <w:left w:val="none" w:sz="0" w:space="0" w:color="auto"/>
            <w:bottom w:val="none" w:sz="0" w:space="0" w:color="auto"/>
            <w:right w:val="none" w:sz="0" w:space="0" w:color="auto"/>
          </w:divBdr>
        </w:div>
        <w:div w:id="1938706678">
          <w:marLeft w:val="0"/>
          <w:marRight w:val="0"/>
          <w:marTop w:val="0"/>
          <w:marBottom w:val="0"/>
          <w:divBdr>
            <w:top w:val="none" w:sz="0" w:space="0" w:color="auto"/>
            <w:left w:val="none" w:sz="0" w:space="0" w:color="auto"/>
            <w:bottom w:val="none" w:sz="0" w:space="0" w:color="auto"/>
            <w:right w:val="none" w:sz="0" w:space="0" w:color="auto"/>
          </w:divBdr>
        </w:div>
        <w:div w:id="1938706679">
          <w:marLeft w:val="0"/>
          <w:marRight w:val="0"/>
          <w:marTop w:val="0"/>
          <w:marBottom w:val="0"/>
          <w:divBdr>
            <w:top w:val="none" w:sz="0" w:space="0" w:color="auto"/>
            <w:left w:val="none" w:sz="0" w:space="0" w:color="auto"/>
            <w:bottom w:val="none" w:sz="0" w:space="0" w:color="auto"/>
            <w:right w:val="none" w:sz="0" w:space="0" w:color="auto"/>
          </w:divBdr>
        </w:div>
        <w:div w:id="1938706680">
          <w:marLeft w:val="0"/>
          <w:marRight w:val="0"/>
          <w:marTop w:val="0"/>
          <w:marBottom w:val="0"/>
          <w:divBdr>
            <w:top w:val="none" w:sz="0" w:space="0" w:color="auto"/>
            <w:left w:val="none" w:sz="0" w:space="0" w:color="auto"/>
            <w:bottom w:val="none" w:sz="0" w:space="0" w:color="auto"/>
            <w:right w:val="none" w:sz="0" w:space="0" w:color="auto"/>
          </w:divBdr>
        </w:div>
        <w:div w:id="1938706681">
          <w:marLeft w:val="0"/>
          <w:marRight w:val="0"/>
          <w:marTop w:val="0"/>
          <w:marBottom w:val="0"/>
          <w:divBdr>
            <w:top w:val="none" w:sz="0" w:space="0" w:color="auto"/>
            <w:left w:val="none" w:sz="0" w:space="0" w:color="auto"/>
            <w:bottom w:val="none" w:sz="0" w:space="0" w:color="auto"/>
            <w:right w:val="none" w:sz="0" w:space="0" w:color="auto"/>
          </w:divBdr>
        </w:div>
        <w:div w:id="1938706683">
          <w:marLeft w:val="0"/>
          <w:marRight w:val="0"/>
          <w:marTop w:val="0"/>
          <w:marBottom w:val="0"/>
          <w:divBdr>
            <w:top w:val="none" w:sz="0" w:space="0" w:color="auto"/>
            <w:left w:val="none" w:sz="0" w:space="0" w:color="auto"/>
            <w:bottom w:val="none" w:sz="0" w:space="0" w:color="auto"/>
            <w:right w:val="none" w:sz="0" w:space="0" w:color="auto"/>
          </w:divBdr>
        </w:div>
        <w:div w:id="1938706684">
          <w:marLeft w:val="0"/>
          <w:marRight w:val="0"/>
          <w:marTop w:val="0"/>
          <w:marBottom w:val="0"/>
          <w:divBdr>
            <w:top w:val="none" w:sz="0" w:space="0" w:color="auto"/>
            <w:left w:val="none" w:sz="0" w:space="0" w:color="auto"/>
            <w:bottom w:val="none" w:sz="0" w:space="0" w:color="auto"/>
            <w:right w:val="none" w:sz="0" w:space="0" w:color="auto"/>
          </w:divBdr>
        </w:div>
        <w:div w:id="1938706685">
          <w:marLeft w:val="0"/>
          <w:marRight w:val="0"/>
          <w:marTop w:val="0"/>
          <w:marBottom w:val="0"/>
          <w:divBdr>
            <w:top w:val="none" w:sz="0" w:space="0" w:color="auto"/>
            <w:left w:val="none" w:sz="0" w:space="0" w:color="auto"/>
            <w:bottom w:val="none" w:sz="0" w:space="0" w:color="auto"/>
            <w:right w:val="none" w:sz="0" w:space="0" w:color="auto"/>
          </w:divBdr>
        </w:div>
        <w:div w:id="1938706686">
          <w:marLeft w:val="0"/>
          <w:marRight w:val="0"/>
          <w:marTop w:val="0"/>
          <w:marBottom w:val="0"/>
          <w:divBdr>
            <w:top w:val="none" w:sz="0" w:space="0" w:color="auto"/>
            <w:left w:val="none" w:sz="0" w:space="0" w:color="auto"/>
            <w:bottom w:val="none" w:sz="0" w:space="0" w:color="auto"/>
            <w:right w:val="none" w:sz="0" w:space="0" w:color="auto"/>
          </w:divBdr>
        </w:div>
        <w:div w:id="1938706687">
          <w:marLeft w:val="0"/>
          <w:marRight w:val="0"/>
          <w:marTop w:val="0"/>
          <w:marBottom w:val="0"/>
          <w:divBdr>
            <w:top w:val="none" w:sz="0" w:space="0" w:color="auto"/>
            <w:left w:val="none" w:sz="0" w:space="0" w:color="auto"/>
            <w:bottom w:val="none" w:sz="0" w:space="0" w:color="auto"/>
            <w:right w:val="none" w:sz="0" w:space="0" w:color="auto"/>
          </w:divBdr>
        </w:div>
        <w:div w:id="1938706688">
          <w:marLeft w:val="0"/>
          <w:marRight w:val="0"/>
          <w:marTop w:val="0"/>
          <w:marBottom w:val="0"/>
          <w:divBdr>
            <w:top w:val="none" w:sz="0" w:space="0" w:color="auto"/>
            <w:left w:val="none" w:sz="0" w:space="0" w:color="auto"/>
            <w:bottom w:val="none" w:sz="0" w:space="0" w:color="auto"/>
            <w:right w:val="none" w:sz="0" w:space="0" w:color="auto"/>
          </w:divBdr>
        </w:div>
        <w:div w:id="1938706689">
          <w:marLeft w:val="0"/>
          <w:marRight w:val="0"/>
          <w:marTop w:val="0"/>
          <w:marBottom w:val="0"/>
          <w:divBdr>
            <w:top w:val="none" w:sz="0" w:space="0" w:color="auto"/>
            <w:left w:val="none" w:sz="0" w:space="0" w:color="auto"/>
            <w:bottom w:val="none" w:sz="0" w:space="0" w:color="auto"/>
            <w:right w:val="none" w:sz="0" w:space="0" w:color="auto"/>
          </w:divBdr>
        </w:div>
        <w:div w:id="1938706690">
          <w:marLeft w:val="0"/>
          <w:marRight w:val="0"/>
          <w:marTop w:val="0"/>
          <w:marBottom w:val="0"/>
          <w:divBdr>
            <w:top w:val="none" w:sz="0" w:space="0" w:color="auto"/>
            <w:left w:val="none" w:sz="0" w:space="0" w:color="auto"/>
            <w:bottom w:val="none" w:sz="0" w:space="0" w:color="auto"/>
            <w:right w:val="none" w:sz="0" w:space="0" w:color="auto"/>
          </w:divBdr>
        </w:div>
        <w:div w:id="1938706691">
          <w:marLeft w:val="0"/>
          <w:marRight w:val="0"/>
          <w:marTop w:val="0"/>
          <w:marBottom w:val="0"/>
          <w:divBdr>
            <w:top w:val="none" w:sz="0" w:space="0" w:color="auto"/>
            <w:left w:val="none" w:sz="0" w:space="0" w:color="auto"/>
            <w:bottom w:val="none" w:sz="0" w:space="0" w:color="auto"/>
            <w:right w:val="none" w:sz="0" w:space="0" w:color="auto"/>
          </w:divBdr>
        </w:div>
        <w:div w:id="1938706692">
          <w:marLeft w:val="0"/>
          <w:marRight w:val="0"/>
          <w:marTop w:val="0"/>
          <w:marBottom w:val="0"/>
          <w:divBdr>
            <w:top w:val="none" w:sz="0" w:space="0" w:color="auto"/>
            <w:left w:val="none" w:sz="0" w:space="0" w:color="auto"/>
            <w:bottom w:val="none" w:sz="0" w:space="0" w:color="auto"/>
            <w:right w:val="none" w:sz="0" w:space="0" w:color="auto"/>
          </w:divBdr>
        </w:div>
        <w:div w:id="1938706694">
          <w:marLeft w:val="0"/>
          <w:marRight w:val="0"/>
          <w:marTop w:val="0"/>
          <w:marBottom w:val="0"/>
          <w:divBdr>
            <w:top w:val="none" w:sz="0" w:space="0" w:color="auto"/>
            <w:left w:val="none" w:sz="0" w:space="0" w:color="auto"/>
            <w:bottom w:val="none" w:sz="0" w:space="0" w:color="auto"/>
            <w:right w:val="none" w:sz="0" w:space="0" w:color="auto"/>
          </w:divBdr>
        </w:div>
        <w:div w:id="1938706695">
          <w:marLeft w:val="0"/>
          <w:marRight w:val="0"/>
          <w:marTop w:val="0"/>
          <w:marBottom w:val="0"/>
          <w:divBdr>
            <w:top w:val="none" w:sz="0" w:space="0" w:color="auto"/>
            <w:left w:val="none" w:sz="0" w:space="0" w:color="auto"/>
            <w:bottom w:val="none" w:sz="0" w:space="0" w:color="auto"/>
            <w:right w:val="none" w:sz="0" w:space="0" w:color="auto"/>
          </w:divBdr>
        </w:div>
        <w:div w:id="1938706696">
          <w:marLeft w:val="0"/>
          <w:marRight w:val="0"/>
          <w:marTop w:val="0"/>
          <w:marBottom w:val="0"/>
          <w:divBdr>
            <w:top w:val="none" w:sz="0" w:space="0" w:color="auto"/>
            <w:left w:val="none" w:sz="0" w:space="0" w:color="auto"/>
            <w:bottom w:val="none" w:sz="0" w:space="0" w:color="auto"/>
            <w:right w:val="none" w:sz="0" w:space="0" w:color="auto"/>
          </w:divBdr>
        </w:div>
        <w:div w:id="1938706697">
          <w:marLeft w:val="0"/>
          <w:marRight w:val="0"/>
          <w:marTop w:val="0"/>
          <w:marBottom w:val="0"/>
          <w:divBdr>
            <w:top w:val="none" w:sz="0" w:space="0" w:color="auto"/>
            <w:left w:val="none" w:sz="0" w:space="0" w:color="auto"/>
            <w:bottom w:val="none" w:sz="0" w:space="0" w:color="auto"/>
            <w:right w:val="none" w:sz="0" w:space="0" w:color="auto"/>
          </w:divBdr>
        </w:div>
      </w:divsChild>
    </w:div>
    <w:div w:id="1938706693">
      <w:marLeft w:val="0"/>
      <w:marRight w:val="0"/>
      <w:marTop w:val="0"/>
      <w:marBottom w:val="0"/>
      <w:divBdr>
        <w:top w:val="none" w:sz="0" w:space="0" w:color="auto"/>
        <w:left w:val="none" w:sz="0" w:space="0" w:color="auto"/>
        <w:bottom w:val="none" w:sz="0" w:space="0" w:color="auto"/>
        <w:right w:val="none" w:sz="0" w:space="0" w:color="auto"/>
      </w:divBdr>
    </w:div>
    <w:div w:id="1938706698">
      <w:marLeft w:val="0"/>
      <w:marRight w:val="0"/>
      <w:marTop w:val="0"/>
      <w:marBottom w:val="0"/>
      <w:divBdr>
        <w:top w:val="none" w:sz="0" w:space="0" w:color="auto"/>
        <w:left w:val="none" w:sz="0" w:space="0" w:color="auto"/>
        <w:bottom w:val="none" w:sz="0" w:space="0" w:color="auto"/>
        <w:right w:val="none" w:sz="0" w:space="0" w:color="auto"/>
      </w:divBdr>
    </w:div>
    <w:div w:id="1938706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322</TotalTime>
  <Pages>7</Pages>
  <Words>2802</Words>
  <Characters>15974</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sektorsovet</dc:creator>
  <cp:keywords/>
  <dc:description/>
  <cp:lastModifiedBy>Tatyana</cp:lastModifiedBy>
  <cp:revision>7</cp:revision>
  <cp:lastPrinted>2023-01-18T10:29:00Z</cp:lastPrinted>
  <dcterms:created xsi:type="dcterms:W3CDTF">2023-01-11T07:50:00Z</dcterms:created>
  <dcterms:modified xsi:type="dcterms:W3CDTF">2023-01-18T10:30:00Z</dcterms:modified>
</cp:coreProperties>
</file>