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29" w:rsidRDefault="007B5BD9" w:rsidP="007351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СВОДНЫЙ ОТЧЕТ</w:t>
      </w:r>
    </w:p>
    <w:p w:rsidR="00024229" w:rsidRDefault="007B5B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</w:t>
      </w:r>
      <w:proofErr w:type="gramStart"/>
      <w:r>
        <w:rPr>
          <w:rFonts w:ascii="Times New Roman" w:hAnsi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</w:p>
    <w:p w:rsidR="00024229" w:rsidRDefault="0002422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24229" w:rsidRDefault="007B5BD9">
      <w:pPr>
        <w:pStyle w:val="af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информация</w:t>
      </w:r>
    </w:p>
    <w:p w:rsidR="00024229" w:rsidRDefault="007B5BD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Регулирующий орган:</w:t>
      </w:r>
    </w:p>
    <w:p w:rsidR="00024229" w:rsidRDefault="00B459E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сельского хозяйства</w:t>
      </w:r>
      <w:r w:rsidR="007B5BD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Усть-Лабинский район</w:t>
      </w:r>
      <w:r w:rsidR="00290744">
        <w:rPr>
          <w:rFonts w:ascii="Times New Roman" w:hAnsi="Times New Roman"/>
          <w:sz w:val="28"/>
          <w:szCs w:val="28"/>
        </w:rPr>
        <w:t>.</w:t>
      </w:r>
    </w:p>
    <w:p w:rsidR="00024229" w:rsidRDefault="007B5B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Вид и наименование проекта муниципального нормативного правового акта:</w:t>
      </w:r>
    </w:p>
    <w:p w:rsidR="00024229" w:rsidRPr="00B459E3" w:rsidRDefault="007B5BD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администрации муниципального образования Усть-Лабинский район </w:t>
      </w:r>
      <w:r w:rsidRPr="00B459E3">
        <w:rPr>
          <w:rFonts w:ascii="Times New Roman" w:hAnsi="Times New Roman"/>
          <w:sz w:val="28"/>
          <w:szCs w:val="28"/>
        </w:rPr>
        <w:t>«</w:t>
      </w:r>
      <w:r w:rsidR="00B459E3" w:rsidRPr="00B459E3">
        <w:rPr>
          <w:rFonts w:ascii="Times New Roman" w:hAnsi="Times New Roman"/>
          <w:color w:val="000000"/>
          <w:sz w:val="28"/>
          <w:szCs w:val="28"/>
        </w:rPr>
        <w:t xml:space="preserve">Об утверждении  Порядка согласования севооборота в специальных семеноводческих зонах для производства  семян сельскохозяйственных растений   на территории муниципального образования  </w:t>
      </w:r>
      <w:proofErr w:type="spellStart"/>
      <w:r w:rsidR="00B459E3" w:rsidRPr="00B459E3">
        <w:rPr>
          <w:rFonts w:ascii="Times New Roman" w:hAnsi="Times New Roman"/>
          <w:color w:val="000000"/>
          <w:sz w:val="28"/>
          <w:szCs w:val="28"/>
        </w:rPr>
        <w:t>Усть-Лабинский</w:t>
      </w:r>
      <w:proofErr w:type="spellEnd"/>
      <w:r w:rsidR="00B459E3" w:rsidRPr="00B459E3">
        <w:rPr>
          <w:rFonts w:ascii="Times New Roman" w:hAnsi="Times New Roman"/>
          <w:color w:val="000000"/>
          <w:sz w:val="28"/>
          <w:szCs w:val="28"/>
        </w:rPr>
        <w:t xml:space="preserve"> муниципальный район Краснодарского края»</w:t>
      </w:r>
      <w:r w:rsidRPr="00B459E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(далее — проект НПА).</w:t>
      </w:r>
    </w:p>
    <w:p w:rsidR="00024229" w:rsidRDefault="007B5B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Предполагаемая дата вступления в силу муниципального нормативного правового акта:</w:t>
      </w:r>
    </w:p>
    <w:p w:rsidR="00024229" w:rsidRDefault="007B5B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июнь 2025 г. </w:t>
      </w:r>
    </w:p>
    <w:p w:rsidR="00024229" w:rsidRDefault="007B5B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Краткое описание проблемы, на решение которой направлено предлагаемое правовое регулирование:</w:t>
      </w:r>
    </w:p>
    <w:p w:rsidR="00B459E3" w:rsidRDefault="00B459E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05F3">
        <w:rPr>
          <w:rFonts w:ascii="Times New Roman" w:eastAsia="Calibri" w:hAnsi="Times New Roman"/>
          <w:sz w:val="28"/>
          <w:szCs w:val="28"/>
        </w:rPr>
        <w:t xml:space="preserve">невозможность </w:t>
      </w:r>
      <w:r w:rsidRPr="00D105F3">
        <w:rPr>
          <w:rFonts w:ascii="Times New Roman" w:hAnsi="Times New Roman"/>
          <w:sz w:val="28"/>
          <w:szCs w:val="28"/>
        </w:rPr>
        <w:t xml:space="preserve">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 w:rsidRPr="00B459E3">
        <w:rPr>
          <w:rFonts w:ascii="Times New Roman" w:hAnsi="Times New Roman"/>
          <w:color w:val="000000"/>
          <w:sz w:val="28"/>
          <w:szCs w:val="28"/>
        </w:rPr>
        <w:t>Усть-Лабинский</w:t>
      </w:r>
      <w:proofErr w:type="spellEnd"/>
      <w:r w:rsidRPr="00B459E3">
        <w:rPr>
          <w:rFonts w:ascii="Times New Roman" w:hAnsi="Times New Roman"/>
          <w:color w:val="000000"/>
          <w:sz w:val="28"/>
          <w:szCs w:val="28"/>
        </w:rPr>
        <w:t xml:space="preserve"> муниципальный район Краснодарского края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4229" w:rsidRDefault="007B5B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7B5BD9" w:rsidRDefault="00B459E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05F3">
        <w:rPr>
          <w:rFonts w:ascii="Times New Roman" w:hAnsi="Times New Roman"/>
          <w:sz w:val="28"/>
          <w:szCs w:val="28"/>
        </w:rPr>
        <w:t xml:space="preserve">согласование севооборота в специальных семеноводческих зонах для производства семян сельскохозяйственных растений </w:t>
      </w:r>
      <w:r w:rsidRPr="00B459E3">
        <w:rPr>
          <w:rFonts w:ascii="Times New Roman" w:hAnsi="Times New Roman"/>
          <w:color w:val="000000"/>
          <w:sz w:val="28"/>
          <w:szCs w:val="28"/>
        </w:rPr>
        <w:t xml:space="preserve">на территории муниципального образования  </w:t>
      </w:r>
      <w:proofErr w:type="spellStart"/>
      <w:r w:rsidRPr="00B459E3">
        <w:rPr>
          <w:rFonts w:ascii="Times New Roman" w:hAnsi="Times New Roman"/>
          <w:color w:val="000000"/>
          <w:sz w:val="28"/>
          <w:szCs w:val="28"/>
        </w:rPr>
        <w:t>Усть-Лабинский</w:t>
      </w:r>
      <w:proofErr w:type="spellEnd"/>
      <w:r w:rsidRPr="00B459E3">
        <w:rPr>
          <w:rFonts w:ascii="Times New Roman" w:hAnsi="Times New Roman"/>
          <w:color w:val="000000"/>
          <w:sz w:val="28"/>
          <w:szCs w:val="28"/>
        </w:rPr>
        <w:t xml:space="preserve"> муниципальный район Краснодарского края</w:t>
      </w:r>
      <w:r w:rsidR="007B5BD9">
        <w:rPr>
          <w:rFonts w:ascii="Times New Roman" w:hAnsi="Times New Roman"/>
          <w:sz w:val="28"/>
          <w:szCs w:val="28"/>
        </w:rPr>
        <w:t>.</w:t>
      </w:r>
    </w:p>
    <w:p w:rsidR="00024229" w:rsidRDefault="007B5BD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 xml:space="preserve">1.6.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Краткое описание содержания предлагаемого правового регулирования:</w:t>
      </w:r>
    </w:p>
    <w:p w:rsidR="00B459E3" w:rsidRPr="00882B92" w:rsidRDefault="00B459E3" w:rsidP="00B45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2B92">
        <w:rPr>
          <w:rFonts w:ascii="Times New Roman" w:hAnsi="Times New Roman"/>
          <w:sz w:val="28"/>
          <w:szCs w:val="28"/>
        </w:rPr>
        <w:t xml:space="preserve">В целях решения указанной проблемы рассматриваемым проектом предлагается внести </w:t>
      </w:r>
      <w:r w:rsidRPr="00882B92">
        <w:rPr>
          <w:rFonts w:ascii="Times New Roman" w:hAnsi="Times New Roman"/>
          <w:sz w:val="28"/>
        </w:rPr>
        <w:t xml:space="preserve">Порядок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>
        <w:rPr>
          <w:rFonts w:ascii="Times New Roman" w:hAnsi="Times New Roman"/>
          <w:sz w:val="28"/>
        </w:rPr>
        <w:t>Усть-Лабинский</w:t>
      </w:r>
      <w:proofErr w:type="spellEnd"/>
      <w:r w:rsidRPr="00882B92">
        <w:rPr>
          <w:rFonts w:ascii="Times New Roman" w:hAnsi="Times New Roman"/>
          <w:sz w:val="28"/>
        </w:rPr>
        <w:t xml:space="preserve"> район разработан в соответствии с Законом Краснодарского края от 11 марта 2024 г. №5085-КЗ «О  семеноводстве сельскохозяйственных растений в Краснодарском крае», Законом Краснодарского края от 5 мая 2019 № 4024-КЗ «О наделении органов местного самоуправления</w:t>
      </w:r>
      <w:proofErr w:type="gramEnd"/>
      <w:r w:rsidRPr="00882B92">
        <w:rPr>
          <w:rFonts w:ascii="Times New Roman" w:hAnsi="Times New Roman"/>
          <w:sz w:val="28"/>
        </w:rPr>
        <w:t xml:space="preserve"> </w:t>
      </w:r>
      <w:proofErr w:type="gramStart"/>
      <w:r w:rsidRPr="00882B92">
        <w:rPr>
          <w:rFonts w:ascii="Times New Roman" w:hAnsi="Times New Roman"/>
          <w:sz w:val="28"/>
        </w:rPr>
        <w:t xml:space="preserve">в Краснодарском крае отдельными государственными полномочиями Краснодарского края по поддержке сельскохозяйственного производства», во исполнение постановления Губернатора Краснодарского края от 24 марта 2025 г. № 155 «О внесении изменений в постановление главы администрации (губернатора) Краснодарского края от 25 июля 2017 г. № 550 «Об утверждении Порядка </w:t>
      </w:r>
      <w:r w:rsidRPr="00882B92">
        <w:rPr>
          <w:rFonts w:ascii="Times New Roman" w:hAnsi="Times New Roman"/>
          <w:sz w:val="28"/>
        </w:rPr>
        <w:lastRenderedPageBreak/>
        <w:t>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</w:t>
      </w:r>
      <w:proofErr w:type="gramEnd"/>
      <w:r w:rsidRPr="00882B92">
        <w:rPr>
          <w:rFonts w:ascii="Times New Roman" w:hAnsi="Times New Roman"/>
          <w:sz w:val="28"/>
        </w:rPr>
        <w:t xml:space="preserve"> </w:t>
      </w:r>
      <w:proofErr w:type="gramStart"/>
      <w:r w:rsidRPr="00882B92">
        <w:rPr>
          <w:rFonts w:ascii="Times New Roman" w:hAnsi="Times New Roman"/>
          <w:sz w:val="28"/>
        </w:rPr>
        <w:t>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а также приказа министерства от 26 ноября 2024 г. № 545 «Об утверждении Порядка установления специальных семеноводческих зон для</w:t>
      </w:r>
      <w:proofErr w:type="gramEnd"/>
      <w:r w:rsidRPr="00882B92">
        <w:rPr>
          <w:rFonts w:ascii="Times New Roman" w:hAnsi="Times New Roman"/>
          <w:sz w:val="28"/>
        </w:rPr>
        <w:t xml:space="preserve"> производства семян сельскохозяйственных растений на территории Краснодарского края»</w:t>
      </w:r>
      <w:r w:rsidR="004B46A6">
        <w:rPr>
          <w:rFonts w:ascii="Times New Roman" w:hAnsi="Times New Roman"/>
          <w:sz w:val="28"/>
          <w:szCs w:val="28"/>
        </w:rPr>
        <w:t>.</w:t>
      </w:r>
    </w:p>
    <w:p w:rsidR="00B459E3" w:rsidRPr="00882B92" w:rsidRDefault="00B459E3" w:rsidP="00B459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2B92">
        <w:rPr>
          <w:rFonts w:ascii="Times New Roman" w:hAnsi="Times New Roman"/>
          <w:sz w:val="28"/>
          <w:szCs w:val="28"/>
        </w:rPr>
        <w:t xml:space="preserve">МНПА определяет сроки и последовательность действий администрации муниципального образования </w:t>
      </w:r>
      <w:proofErr w:type="spellStart"/>
      <w:r>
        <w:rPr>
          <w:rStyle w:val="FontStyle49"/>
          <w:sz w:val="28"/>
          <w:szCs w:val="28"/>
        </w:rPr>
        <w:t>Усть-Лабинский</w:t>
      </w:r>
      <w:proofErr w:type="spellEnd"/>
      <w:r>
        <w:rPr>
          <w:rStyle w:val="FontStyle49"/>
          <w:sz w:val="28"/>
          <w:szCs w:val="28"/>
        </w:rPr>
        <w:t xml:space="preserve"> </w:t>
      </w:r>
      <w:r w:rsidRPr="00882B92">
        <w:rPr>
          <w:rFonts w:ascii="Times New Roman" w:hAnsi="Times New Roman"/>
          <w:sz w:val="28"/>
          <w:szCs w:val="28"/>
        </w:rPr>
        <w:t xml:space="preserve">район, необходимых для осуществления отдельных государственных полномочий Краснодарского края по поддержке сельскохозяйственного производства. </w:t>
      </w:r>
    </w:p>
    <w:p w:rsidR="00B459E3" w:rsidRPr="00882B92" w:rsidRDefault="00B459E3" w:rsidP="00B459E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</w:rPr>
      </w:pPr>
      <w:r w:rsidRPr="00882B92">
        <w:rPr>
          <w:rFonts w:ascii="Times New Roman" w:hAnsi="Times New Roman"/>
          <w:sz w:val="28"/>
        </w:rPr>
        <w:t xml:space="preserve">Порядок устанавливает единые требования к условиям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>
        <w:rPr>
          <w:rFonts w:ascii="Times New Roman" w:hAnsi="Times New Roman"/>
          <w:sz w:val="28"/>
        </w:rPr>
        <w:t>Усть-Лабинский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882B92">
        <w:rPr>
          <w:rFonts w:ascii="Times New Roman" w:hAnsi="Times New Roman"/>
          <w:sz w:val="28"/>
        </w:rPr>
        <w:t>район.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1.6.1. Обоснование степени регулирующего воздействия: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Степень регулирующего воздействия - высокая.</w:t>
      </w:r>
    </w:p>
    <w:p w:rsidR="007B5BD9" w:rsidRDefault="007B5B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5BD9">
        <w:rPr>
          <w:rFonts w:ascii="Times New Roman" w:hAnsi="Times New Roman"/>
          <w:sz w:val="28"/>
          <w:szCs w:val="28"/>
          <w:shd w:val="clear" w:color="auto" w:fill="FFFFFF"/>
        </w:rPr>
        <w:t>Проект НПА содержит положения, устанавливающие новые обязанности для субъектов предпринимательской и иной экономической деятельности.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1.7. Контактная информация исполнителя в регулирующем органе:</w:t>
      </w:r>
    </w:p>
    <w:p w:rsidR="00024229" w:rsidRDefault="00B459E3">
      <w:pPr>
        <w:ind w:firstLine="851"/>
        <w:contextualSpacing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Кравец Ирина Анатольевна</w:t>
      </w:r>
      <w:r w:rsidR="007B5BD9">
        <w:rPr>
          <w:rFonts w:ascii="Times New Roman" w:hAnsi="Times New Roman"/>
          <w:sz w:val="28"/>
          <w:szCs w:val="28"/>
          <w:shd w:val="clear" w:color="auto" w:fill="FFFFFF"/>
        </w:rPr>
        <w:t xml:space="preserve">, главный специалист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управления сельского хозяйства </w:t>
      </w:r>
      <w:r w:rsidR="007B5B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B5BD9" w:rsidRPr="007B5BD9">
        <w:rPr>
          <w:rFonts w:ascii="Times New Roman" w:hAnsi="Times New Roman"/>
          <w:sz w:val="28"/>
          <w:szCs w:val="28"/>
          <w:shd w:val="clear" w:color="auto" w:fill="FFFFFF"/>
        </w:rPr>
        <w:t>администрации муниципального образования Усть-Лабинский район</w:t>
      </w:r>
      <w:r w:rsidR="007B5BD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024229" w:rsidRDefault="007B5BD9">
      <w:pPr>
        <w:ind w:firstLine="851"/>
        <w:contextualSpacing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Тел.: 5-</w:t>
      </w:r>
      <w:r w:rsidR="00B459E3">
        <w:rPr>
          <w:rFonts w:ascii="Times New Roman" w:hAnsi="Times New Roman"/>
          <w:sz w:val="28"/>
          <w:szCs w:val="28"/>
          <w:shd w:val="clear" w:color="auto" w:fill="FFFFFF"/>
        </w:rPr>
        <w:t>22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B459E3">
        <w:rPr>
          <w:rFonts w:ascii="Times New Roman" w:hAnsi="Times New Roman"/>
          <w:sz w:val="28"/>
          <w:szCs w:val="28"/>
          <w:shd w:val="clear" w:color="auto" w:fill="FFFFFF"/>
        </w:rPr>
        <w:t>79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459E3" w:rsidRPr="00B459E3" w:rsidRDefault="007B5BD9" w:rsidP="00B459E3">
      <w:pPr>
        <w:ind w:firstLine="85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Адрес электронной почты: </w:t>
      </w:r>
      <w:proofErr w:type="spellStart"/>
      <w:r w:rsidR="00B459E3" w:rsidRPr="00B459E3">
        <w:rPr>
          <w:rFonts w:ascii="Times New Roman" w:hAnsi="Times New Roman"/>
          <w:color w:val="000000"/>
          <w:sz w:val="28"/>
          <w:szCs w:val="28"/>
          <w:lang w:val="en-US"/>
        </w:rPr>
        <w:t>ulselhoz</w:t>
      </w:r>
      <w:proofErr w:type="spellEnd"/>
      <w:r w:rsidR="00B459E3" w:rsidRPr="00B459E3">
        <w:rPr>
          <w:rFonts w:ascii="Times New Roman" w:hAnsi="Times New Roman"/>
          <w:color w:val="000000"/>
          <w:sz w:val="28"/>
          <w:szCs w:val="28"/>
        </w:rPr>
        <w:t>@</w:t>
      </w:r>
      <w:proofErr w:type="spellStart"/>
      <w:r w:rsidR="00B459E3" w:rsidRPr="00B459E3">
        <w:rPr>
          <w:rFonts w:ascii="Times New Roman" w:hAnsi="Times New Roman"/>
          <w:color w:val="000000"/>
          <w:sz w:val="28"/>
          <w:szCs w:val="28"/>
          <w:lang w:val="en-US"/>
        </w:rPr>
        <w:t>amoulr</w:t>
      </w:r>
      <w:proofErr w:type="spellEnd"/>
      <w:r w:rsidR="00B459E3" w:rsidRPr="00B459E3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B459E3" w:rsidRPr="00B459E3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B459E3" w:rsidRPr="00B459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24229" w:rsidRDefault="007B5BD9" w:rsidP="00B459E3">
      <w:pPr>
        <w:ind w:firstLine="851"/>
        <w:contextualSpacing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 Описание проблемы, на решение которой направлено предлагаемое правовое регулирование: 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2.1. Формулировка проблемы:</w:t>
      </w:r>
    </w:p>
    <w:p w:rsidR="00B459E3" w:rsidRPr="00882B92" w:rsidRDefault="00B459E3" w:rsidP="00B459E3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82B92">
        <w:rPr>
          <w:rFonts w:ascii="Times New Roman" w:eastAsia="Calibri" w:hAnsi="Times New Roman"/>
          <w:sz w:val="28"/>
          <w:szCs w:val="28"/>
        </w:rPr>
        <w:t xml:space="preserve">невозможность </w:t>
      </w:r>
      <w:r w:rsidRPr="00882B92">
        <w:rPr>
          <w:rFonts w:ascii="Times New Roman" w:hAnsi="Times New Roman"/>
          <w:sz w:val="28"/>
        </w:rPr>
        <w:t>согласования севооборота, утверждения чередования сельскохозяйственных культур на земельном участке, на котором планируется производство (выращивание) сельскохозяйственных культур,</w:t>
      </w:r>
      <w:r w:rsidRPr="00882B92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rStyle w:val="FontStyle49"/>
          <w:sz w:val="28"/>
          <w:szCs w:val="28"/>
        </w:rPr>
        <w:t>Усть-Лабинский</w:t>
      </w:r>
      <w:proofErr w:type="spellEnd"/>
      <w:r w:rsidRPr="00882B92">
        <w:rPr>
          <w:rFonts w:ascii="Times New Roman" w:hAnsi="Times New Roman"/>
          <w:sz w:val="28"/>
          <w:szCs w:val="28"/>
        </w:rPr>
        <w:t xml:space="preserve"> район </w:t>
      </w:r>
      <w:r w:rsidRPr="00882B92">
        <w:rPr>
          <w:rFonts w:ascii="Times New Roman" w:eastAsia="Calibri" w:hAnsi="Times New Roman"/>
          <w:sz w:val="28"/>
          <w:szCs w:val="28"/>
        </w:rPr>
        <w:t>в связи с отсутствием порядка согласования севооборота.</w:t>
      </w:r>
    </w:p>
    <w:p w:rsidR="00024229" w:rsidRDefault="007B5BD9">
      <w:pPr>
        <w:pStyle w:val="af6"/>
        <w:tabs>
          <w:tab w:val="left" w:pos="709"/>
          <w:tab w:val="left" w:pos="1027"/>
        </w:tabs>
        <w:ind w:firstLine="851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2.2. Информация о возникновении, выявлении проблемы и мерах, пр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>нятых ранее для ее решения, достигнутых результатах и затраченных ресурсах:</w:t>
      </w:r>
    </w:p>
    <w:p w:rsidR="00B459E3" w:rsidRPr="00882B92" w:rsidRDefault="00B459E3" w:rsidP="00B459E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Наделение органов местного самоуправления полномочиями по согласованию </w:t>
      </w:r>
      <w:r w:rsidR="00EE4059">
        <w:rPr>
          <w:rFonts w:ascii="Times New Roman" w:eastAsia="Calibri" w:hAnsi="Times New Roman"/>
          <w:sz w:val="28"/>
          <w:szCs w:val="28"/>
        </w:rPr>
        <w:t xml:space="preserve">севооборота </w:t>
      </w:r>
      <w:r w:rsidR="00EE4059" w:rsidRPr="00882B92">
        <w:rPr>
          <w:rFonts w:ascii="Times New Roman" w:hAnsi="Times New Roman"/>
          <w:sz w:val="28"/>
        </w:rPr>
        <w:t>в специальных семеноводческих зонах</w:t>
      </w:r>
      <w:r w:rsidR="00EE4059" w:rsidRPr="00882B92">
        <w:rPr>
          <w:rFonts w:ascii="Times New Roman" w:eastAsia="Calibri" w:hAnsi="Times New Roman"/>
          <w:sz w:val="28"/>
          <w:szCs w:val="28"/>
        </w:rPr>
        <w:t xml:space="preserve"> </w:t>
      </w:r>
      <w:r w:rsidR="00EE4059">
        <w:rPr>
          <w:rFonts w:ascii="Times New Roman" w:eastAsia="Calibri" w:hAnsi="Times New Roman"/>
          <w:sz w:val="28"/>
          <w:szCs w:val="28"/>
        </w:rPr>
        <w:t xml:space="preserve">Закон Краснодарского края № 4024-КЗ, </w:t>
      </w:r>
      <w:r w:rsidRPr="00882B92">
        <w:rPr>
          <w:rFonts w:ascii="Times New Roman" w:eastAsia="Calibri" w:hAnsi="Times New Roman"/>
          <w:sz w:val="28"/>
          <w:szCs w:val="28"/>
        </w:rPr>
        <w:t xml:space="preserve">направлении методических рекомендаций </w:t>
      </w:r>
      <w:r w:rsidRPr="00882B92">
        <w:rPr>
          <w:rFonts w:ascii="Times New Roman" w:eastAsia="Calibri" w:hAnsi="Times New Roman"/>
          <w:sz w:val="28"/>
          <w:szCs w:val="28"/>
        </w:rPr>
        <w:lastRenderedPageBreak/>
        <w:t>Министерством сельского хозяйства и перерабатывающей промышленности Краснодарского края от  4 апреля 2025 года № 206-01-05-3899/25.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2.3. Субъекты общественных отношений, заинтересованные в устранении проблемы, их количественная оценка:</w:t>
      </w:r>
    </w:p>
    <w:p w:rsidR="00EE4059" w:rsidRDefault="00EE4059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proofErr w:type="gramStart"/>
      <w:r>
        <w:rPr>
          <w:rFonts w:ascii="Times New Roman" w:hAnsi="Times New Roman"/>
          <w:sz w:val="28"/>
        </w:rPr>
        <w:t>физические</w:t>
      </w:r>
      <w:r w:rsidRPr="00EE4059"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</w:rPr>
        <w:t>а</w:t>
      </w:r>
      <w:r w:rsidRPr="00EE4059">
        <w:rPr>
          <w:rFonts w:ascii="Times New Roman" w:hAnsi="Times New Roman"/>
          <w:sz w:val="28"/>
        </w:rPr>
        <w:t>, или индивидуальны</w:t>
      </w:r>
      <w:r>
        <w:rPr>
          <w:rFonts w:ascii="Times New Roman" w:hAnsi="Times New Roman"/>
          <w:sz w:val="28"/>
        </w:rPr>
        <w:t>е</w:t>
      </w:r>
      <w:r w:rsidRPr="00EE4059">
        <w:rPr>
          <w:rFonts w:ascii="Times New Roman" w:hAnsi="Times New Roman"/>
          <w:sz w:val="28"/>
        </w:rPr>
        <w:t xml:space="preserve"> предпринимател</w:t>
      </w:r>
      <w:r>
        <w:rPr>
          <w:rFonts w:ascii="Times New Roman" w:hAnsi="Times New Roman"/>
          <w:sz w:val="28"/>
        </w:rPr>
        <w:t>и</w:t>
      </w:r>
      <w:r w:rsidRPr="00EE4059">
        <w:rPr>
          <w:rFonts w:ascii="Times New Roman" w:hAnsi="Times New Roman"/>
          <w:sz w:val="28"/>
        </w:rPr>
        <w:t>, или юридическ</w:t>
      </w:r>
      <w:r>
        <w:rPr>
          <w:rFonts w:ascii="Times New Roman" w:hAnsi="Times New Roman"/>
          <w:sz w:val="28"/>
        </w:rPr>
        <w:t>и</w:t>
      </w:r>
      <w:r w:rsidRPr="00EE4059">
        <w:rPr>
          <w:rFonts w:ascii="Times New Roman" w:hAnsi="Times New Roman"/>
          <w:sz w:val="28"/>
        </w:rPr>
        <w:t>е лиц</w:t>
      </w:r>
      <w:r>
        <w:rPr>
          <w:rFonts w:ascii="Times New Roman" w:hAnsi="Times New Roman"/>
          <w:sz w:val="28"/>
        </w:rPr>
        <w:t>а</w:t>
      </w:r>
      <w:r w:rsidRPr="00EE4059">
        <w:rPr>
          <w:rFonts w:ascii="Times New Roman" w:hAnsi="Times New Roman"/>
          <w:sz w:val="28"/>
        </w:rPr>
        <w:t>, занимающиеся производством (выращиванием) и реализацией семенного и посадочного материала одной или нескольких сельскохозяйственных культур, гарантирующие соблюдение установленных законодательством агротехнических требований, семеноводческих правил для получения семян и посадочного материала с высокими урожайными и хозяйственно</w:t>
      </w:r>
      <w:r w:rsidRPr="00EE4059">
        <w:rPr>
          <w:rFonts w:ascii="Times New Roman" w:hAnsi="Times New Roman"/>
          <w:sz w:val="28"/>
        </w:rPr>
        <w:noBreakHyphen/>
        <w:t>биологическими свойствами и включенные в реестр семеноводческих хозяйств, сертифицированных в Системе добровольной сертификации «</w:t>
      </w:r>
      <w:proofErr w:type="spellStart"/>
      <w:r w:rsidRPr="00EE4059">
        <w:rPr>
          <w:rFonts w:ascii="Times New Roman" w:hAnsi="Times New Roman"/>
          <w:sz w:val="28"/>
        </w:rPr>
        <w:t>Россельхозцентр</w:t>
      </w:r>
      <w:proofErr w:type="spellEnd"/>
      <w:r w:rsidRPr="00EE4059">
        <w:rPr>
          <w:rFonts w:ascii="Times New Roman" w:hAnsi="Times New Roman"/>
          <w:sz w:val="28"/>
        </w:rPr>
        <w:t>», созданной федеральным государственным бюджетным учреждением «Российский</w:t>
      </w:r>
      <w:proofErr w:type="gramEnd"/>
      <w:r w:rsidRPr="00EE4059">
        <w:rPr>
          <w:rFonts w:ascii="Times New Roman" w:hAnsi="Times New Roman"/>
          <w:sz w:val="28"/>
        </w:rPr>
        <w:t xml:space="preserve"> </w:t>
      </w:r>
      <w:proofErr w:type="gramStart"/>
      <w:r w:rsidRPr="00EE4059">
        <w:rPr>
          <w:rFonts w:ascii="Times New Roman" w:hAnsi="Times New Roman"/>
          <w:sz w:val="28"/>
        </w:rPr>
        <w:t>сельскохозяйственный центр» и зарегистрированной в едином реестре зарегистрированных систем добровольной сертификации в соответствии с Федеральным законом от 27 декабря 2002 г. № 184</w:t>
      </w:r>
      <w:r w:rsidRPr="00EE4059">
        <w:rPr>
          <w:rFonts w:ascii="Times New Roman" w:hAnsi="Times New Roman"/>
          <w:sz w:val="28"/>
        </w:rPr>
        <w:noBreakHyphen/>
        <w:t>ФЗ «О техническом регулировании» и постановлением Правительства Российской Федерации  от 23 января 2004 г. № 32 «О регистрации и размере платы за регистрацию системы добровольной сертификации», участвующий в согласовании севооборота на установление специальных семеноводческих зон для производства семян сельскохозяйственных культур</w:t>
      </w:r>
      <w:proofErr w:type="gramEnd"/>
      <w:r w:rsidRPr="00EE4059">
        <w:rPr>
          <w:rFonts w:ascii="Times New Roman" w:hAnsi="Times New Roman"/>
          <w:sz w:val="28"/>
        </w:rPr>
        <w:t xml:space="preserve"> на территории муниципального образования  </w:t>
      </w:r>
      <w:proofErr w:type="spellStart"/>
      <w:r w:rsidRPr="00EE4059">
        <w:rPr>
          <w:rFonts w:ascii="Times New Roman" w:hAnsi="Times New Roman"/>
          <w:sz w:val="28"/>
        </w:rPr>
        <w:t>Усть-Лабинский</w:t>
      </w:r>
      <w:proofErr w:type="spellEnd"/>
      <w:r w:rsidRPr="00EE4059">
        <w:rPr>
          <w:rFonts w:ascii="Times New Roman" w:hAnsi="Times New Roman"/>
          <w:sz w:val="28"/>
        </w:rPr>
        <w:t xml:space="preserve"> район</w:t>
      </w:r>
      <w:r w:rsidR="00C32D27" w:rsidRPr="00EE4059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.</w:t>
      </w:r>
      <w:r w:rsidR="00C32D2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</w:p>
    <w:p w:rsidR="00C32D27" w:rsidRDefault="00EE4059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Согласно информации, представленной в реестре семеноводческих хозяйств, размещенном на официальном сайте </w:t>
      </w:r>
      <w:proofErr w:type="spellStart"/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Россельхозцентра</w:t>
      </w:r>
      <w:proofErr w:type="spellEnd"/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shd w:val="clear" w:color="auto" w:fill="FFFFFF"/>
          <w:lang w:val="en-US" w:eastAsia="en-US"/>
        </w:rPr>
        <w:t>rosselhoscenter</w:t>
      </w:r>
      <w:proofErr w:type="spellEnd"/>
      <w:r w:rsidRPr="00EE4059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.</w:t>
      </w:r>
      <w:proofErr w:type="spellStart"/>
      <w:r>
        <w:rPr>
          <w:rFonts w:ascii="Times New Roman" w:eastAsia="Calibri" w:hAnsi="Times New Roman"/>
          <w:sz w:val="28"/>
          <w:szCs w:val="28"/>
          <w:shd w:val="clear" w:color="auto" w:fill="FFFFFF"/>
          <w:lang w:val="en-US" w:eastAsia="en-US"/>
        </w:rPr>
        <w:t>ru</w:t>
      </w:r>
      <w:proofErr w:type="spellEnd"/>
      <w:r w:rsidR="00117286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количество сертифицированных в Системе добровольной сертификации «</w:t>
      </w:r>
      <w:proofErr w:type="spellStart"/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Россельхозцентр</w:t>
      </w:r>
      <w:proofErr w:type="spellEnd"/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» по состоянию на 1 мая 2025 г. семеноводческих хозяйств </w:t>
      </w:r>
      <w:proofErr w:type="gramStart"/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</w:t>
      </w:r>
      <w:proofErr w:type="gramEnd"/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Усть-Лабинском</w:t>
      </w:r>
      <w:proofErr w:type="gramEnd"/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районе составляет 1 субъект. </w:t>
      </w:r>
      <w:r w:rsidR="00C32D27" w:rsidRPr="00C32D2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2.4. Характеристика негативных эффектов, возникающих в связи с наличием проблемы, их количественная оценка:</w:t>
      </w:r>
      <w:r w:rsidR="00EE4059">
        <w:rPr>
          <w:rFonts w:ascii="Times New Roman" w:hAnsi="Times New Roman"/>
          <w:sz w:val="28"/>
          <w:szCs w:val="28"/>
          <w:shd w:val="clear" w:color="auto" w:fill="FFFFFF"/>
        </w:rPr>
        <w:t xml:space="preserve"> отсутствует.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2.5. Причины возникновения проблемы и факторы, поддерживающие ее существование:</w:t>
      </w:r>
    </w:p>
    <w:p w:rsidR="00EE4059" w:rsidRPr="00882B92" w:rsidRDefault="00EE4059" w:rsidP="00EE405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Наделение органов местного самоуправления полномочиями по согласованию севооборота </w:t>
      </w:r>
      <w:r w:rsidRPr="00882B92">
        <w:rPr>
          <w:rFonts w:ascii="Times New Roman" w:hAnsi="Times New Roman"/>
          <w:sz w:val="28"/>
        </w:rPr>
        <w:t>в специальных семеноводческих зонах</w:t>
      </w:r>
      <w:r w:rsidRPr="00882B9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Закон Краснодарского края № 4024-КЗ, </w:t>
      </w:r>
      <w:r w:rsidRPr="00882B92">
        <w:rPr>
          <w:rFonts w:ascii="Times New Roman" w:eastAsia="Calibri" w:hAnsi="Times New Roman"/>
          <w:sz w:val="28"/>
          <w:szCs w:val="28"/>
        </w:rPr>
        <w:t>направлении методических рекомендаций Министерством сельского хозяйства и перерабатывающей промышленности Краснодарского края от  4 апреля 2025 года № 206-01-05-3899/25.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2.6. 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Нормативные правовые акты издают в пределах своей компетенции органы исполнительной власти субъектов Российской Федерации, представительные органы местного самоуправления.</w:t>
      </w:r>
    </w:p>
    <w:p w:rsidR="00024229" w:rsidRDefault="007B5BD9">
      <w:pPr>
        <w:widowControl w:val="0"/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2.7. Опыт решения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аналогичных проблем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других субъектах Российской Федерации, муниципальных образованиях Краснодарского края, иностранных государствах: </w:t>
      </w:r>
    </w:p>
    <w:p w:rsidR="00024229" w:rsidRDefault="0011671F">
      <w:pPr>
        <w:widowControl w:val="0"/>
        <w:spacing w:after="0" w:line="240" w:lineRule="auto"/>
        <w:ind w:firstLine="851"/>
        <w:jc w:val="both"/>
        <w:rPr>
          <w:shd w:val="clear" w:color="auto" w:fill="FFFFFF"/>
        </w:rPr>
      </w:pPr>
      <w:r w:rsidRPr="00882B92">
        <w:rPr>
          <w:rFonts w:ascii="Times New Roman" w:hAnsi="Times New Roman"/>
          <w:sz w:val="28"/>
          <w:szCs w:val="28"/>
        </w:rPr>
        <w:lastRenderedPageBreak/>
        <w:t>в других муниципальных образованиях Краснодарского края данная проблема решается аналогичным образом</w:t>
      </w:r>
      <w:r w:rsidR="007B5BD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11671F" w:rsidRPr="00882B92" w:rsidRDefault="007B5BD9" w:rsidP="0011671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2.8. Источники данных: Информационно -  правовая система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КонсультантПлюс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="0011671F" w:rsidRPr="00882B92">
        <w:rPr>
          <w:rFonts w:ascii="Times New Roman" w:eastAsia="Calibri" w:hAnsi="Times New Roman" w:cs="Times New Roman"/>
          <w:sz w:val="28"/>
          <w:szCs w:val="28"/>
        </w:rPr>
        <w:t>методические рекомендации Министерства сельского хозяйства и перерабатывающей промышленности Краснодарского края  от  4 апреля 2025 года № 206-01-05-3899/25</w:t>
      </w:r>
      <w:r w:rsidR="001167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4229" w:rsidRDefault="007B5BD9" w:rsidP="00290744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2.9. Иная информация о проблеме: отсутствует иная информация о  проблеме</w:t>
      </w:r>
      <w:r w:rsidR="0029074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 Определение целей предлагаемого правового регулирования и индикаторов для оценки их достижения</w:t>
      </w:r>
    </w:p>
    <w:p w:rsidR="00024229" w:rsidRDefault="0002422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581" w:type="dxa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2"/>
        <w:gridCol w:w="3124"/>
        <w:gridCol w:w="3485"/>
      </w:tblGrid>
      <w:tr w:rsidR="0002422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Default="007B5BD9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3.1. Цели предлагаемого правового регулирования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Default="007B5BD9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bookmarkStart w:id="0" w:name="Par270"/>
            <w:bookmarkEnd w:id="0"/>
            <w:r>
              <w:rPr>
                <w:rFonts w:ascii="Times New Roman" w:hAnsi="Times New Roman"/>
                <w:shd w:val="clear" w:color="auto" w:fill="FFFFFF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Default="007B5BD9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02422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Pr="00290744" w:rsidRDefault="0011671F" w:rsidP="001167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882B92">
              <w:rPr>
                <w:rFonts w:ascii="Times New Roman" w:hAnsi="Times New Roman"/>
                <w:sz w:val="24"/>
                <w:szCs w:val="24"/>
              </w:rPr>
              <w:t xml:space="preserve">согласование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Усть-Лабинский</w:t>
            </w:r>
            <w:proofErr w:type="spellEnd"/>
            <w:r w:rsidRPr="00882B9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Default="007B5BD9" w:rsidP="00290744">
            <w:pPr>
              <w:widowControl w:val="0"/>
              <w:spacing w:after="0" w:line="240" w:lineRule="auto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С даты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290744">
              <w:rPr>
                <w:rFonts w:ascii="Times New Roman" w:hAnsi="Times New Roman"/>
                <w:shd w:val="clear" w:color="auto" w:fill="FFFFFF"/>
              </w:rPr>
              <w:t>официального опубликования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Default="007B5BD9">
            <w:pPr>
              <w:widowControl w:val="0"/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 мониторинге достижения цели не нуждается</w:t>
            </w:r>
          </w:p>
        </w:tc>
      </w:tr>
    </w:tbl>
    <w:p w:rsidR="00024229" w:rsidRDefault="00024229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3.4.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11671F" w:rsidRPr="00882B92" w:rsidRDefault="0011671F" w:rsidP="001167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11671F" w:rsidRPr="00882B92" w:rsidRDefault="0011671F" w:rsidP="0011671F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 w:rsidRPr="00882B92">
        <w:rPr>
          <w:rFonts w:ascii="Times New Roman" w:hAnsi="Times New Roman"/>
          <w:sz w:val="28"/>
        </w:rPr>
        <w:t xml:space="preserve">Закон Краснодарского края от 11 марта 2024 г. №5085-КЗ                                      «О  семеноводстве сельскохозяйственных растений в Краснодарском крае»; </w:t>
      </w:r>
    </w:p>
    <w:p w:rsidR="0011671F" w:rsidRPr="00882B92" w:rsidRDefault="0011671F" w:rsidP="0011671F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 w:rsidRPr="00882B92">
        <w:rPr>
          <w:rFonts w:ascii="Times New Roman" w:hAnsi="Times New Roman"/>
          <w:sz w:val="28"/>
        </w:rPr>
        <w:t>Закон Краснодарского края от 5 мая 2019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производства»;</w:t>
      </w:r>
    </w:p>
    <w:p w:rsidR="0011671F" w:rsidRPr="00882B92" w:rsidRDefault="0011671F" w:rsidP="001167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/>
          <w:sz w:val="28"/>
        </w:rPr>
        <w:t>приказ министерства сельского хозяйства и перерабатывающей промышленности Краснодарского края от 26 ноября 2024 г. № 545 «Об утверждении Порядка установления специальных семеноводческих зон для производства семян сельскохозяйственных растений на территории Краснодарского края»;</w:t>
      </w:r>
    </w:p>
    <w:p w:rsidR="00290744" w:rsidRPr="001E7562" w:rsidRDefault="0011671F" w:rsidP="001167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proofErr w:type="gramStart"/>
      <w:r w:rsidRPr="00882B92">
        <w:rPr>
          <w:rFonts w:ascii="Times New Roman" w:hAnsi="Times New Roman"/>
          <w:sz w:val="28"/>
          <w:szCs w:val="28"/>
        </w:rPr>
        <w:t xml:space="preserve">постановление главы администрации (губернатора) </w:t>
      </w:r>
      <w:r w:rsidRPr="00882B92">
        <w:rPr>
          <w:rFonts w:ascii="Times New Roman" w:hAnsi="Times New Roman"/>
          <w:sz w:val="28"/>
        </w:rPr>
        <w:t xml:space="preserve">Краснодарского края от 24 марта 2025 г. № 155 «О внесении изменений в постановление главы администрации (губернатора) Краснодарского края от 25 июля 2017 г. № 550 «Об утверждении Порядка предоставления местным бюджетам субвенций из </w:t>
      </w:r>
      <w:r w:rsidRPr="00882B92">
        <w:rPr>
          <w:rFonts w:ascii="Times New Roman" w:hAnsi="Times New Roman"/>
          <w:sz w:val="28"/>
        </w:rPr>
        <w:lastRenderedPageBreak/>
        <w:t>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</w:t>
      </w:r>
      <w:proofErr w:type="gramEnd"/>
      <w:r w:rsidRPr="00882B92">
        <w:rPr>
          <w:rFonts w:ascii="Times New Roman" w:hAnsi="Times New Roman"/>
          <w:sz w:val="28"/>
        </w:rPr>
        <w:t>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9582" w:type="dxa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2837"/>
        <w:gridCol w:w="1842"/>
        <w:gridCol w:w="1785"/>
      </w:tblGrid>
      <w:tr w:rsidR="00024229" w:rsidTr="00CC3E16">
        <w:trPr>
          <w:trHeight w:val="130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3.5. Цели предлагаемого правового регулирования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bookmarkStart w:id="1" w:name="Par290"/>
            <w:bookmarkEnd w:id="1"/>
            <w:r>
              <w:rPr>
                <w:rFonts w:ascii="Times New Roman" w:hAnsi="Times New Roman"/>
                <w:shd w:val="clear" w:color="auto" w:fill="FFFFFF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rPr>
                <w:rFonts w:ascii="Times New Roman" w:hAnsi="Times New Roman"/>
                <w:shd w:val="clear" w:color="auto" w:fill="FFFFFF"/>
              </w:rPr>
            </w:pPr>
            <w:bookmarkStart w:id="2" w:name="Par292"/>
            <w:bookmarkEnd w:id="2"/>
            <w:r>
              <w:rPr>
                <w:rFonts w:ascii="Times New Roman" w:hAnsi="Times New Roman"/>
                <w:shd w:val="clear" w:color="auto" w:fill="FFFFFF"/>
              </w:rPr>
              <w:t>3.8. Целевые значения индикаторов по годам</w:t>
            </w:r>
          </w:p>
        </w:tc>
      </w:tr>
      <w:tr w:rsidR="00CC3E16" w:rsidTr="00CC3E16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16" w:rsidRPr="00882B92" w:rsidRDefault="00CC3E16" w:rsidP="00CC3E16">
            <w:pPr>
              <w:pStyle w:val="afc"/>
              <w:rPr>
                <w:rFonts w:ascii="Times New Roman" w:hAnsi="Times New Roman" w:cs="Times New Roman"/>
              </w:rPr>
            </w:pPr>
            <w:r w:rsidRPr="00882B92">
              <w:rPr>
                <w:rFonts w:ascii="Times New Roman" w:hAnsi="Times New Roman"/>
              </w:rPr>
              <w:t>согласование севооборота в специальных семеноводч</w:t>
            </w:r>
            <w:r w:rsidRPr="00882B92">
              <w:rPr>
                <w:rFonts w:ascii="Times New Roman" w:hAnsi="Times New Roman"/>
              </w:rPr>
              <w:t>е</w:t>
            </w:r>
            <w:r w:rsidRPr="00882B92">
              <w:rPr>
                <w:rFonts w:ascii="Times New Roman" w:hAnsi="Times New Roman"/>
              </w:rPr>
              <w:t>ских зонах для производства семян сельскохозяйственных растений на территории м</w:t>
            </w:r>
            <w:r w:rsidRPr="00882B92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ниципального образования </w:t>
            </w:r>
            <w:proofErr w:type="spellStart"/>
            <w:r>
              <w:rPr>
                <w:rFonts w:ascii="Times New Roman" w:hAnsi="Times New Roman"/>
              </w:rPr>
              <w:t>Усть-Лабинский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882B92">
              <w:rPr>
                <w:rFonts w:ascii="Times New Roman" w:hAnsi="Times New Roman"/>
              </w:rPr>
              <w:t xml:space="preserve"> район</w:t>
            </w:r>
            <w:r w:rsidRPr="00882B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E16" w:rsidRPr="00882B92" w:rsidRDefault="00CC3E16" w:rsidP="00CC3E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/>
                <w:sz w:val="24"/>
              </w:rPr>
              <w:t>Решение о согласовании севооборота либо об отказе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E16" w:rsidRPr="00882B92" w:rsidRDefault="00CC3E16" w:rsidP="00CC3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E16" w:rsidRPr="00882B92" w:rsidRDefault="00CC3E16" w:rsidP="00CC3E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</w:tbl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3.9. Методы расчета индикаторов достижения целей предлагаемого правового регулирования, источники информации для расчетов: принятие </w:t>
      </w:r>
      <w:r w:rsidR="00290744">
        <w:rPr>
          <w:rFonts w:ascii="Times New Roman" w:hAnsi="Times New Roman"/>
          <w:sz w:val="28"/>
          <w:szCs w:val="28"/>
          <w:shd w:val="clear" w:color="auto" w:fill="FFFFFF"/>
        </w:rPr>
        <w:t>проекта НПА.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3.10. Оценка затрат на проведение мониторинга достижения целей предлагаемого правового регулирования: дополнительных расходов не потребуется.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571" w:type="dxa"/>
        <w:tblInd w:w="113" w:type="dxa"/>
        <w:tblLayout w:type="fixed"/>
        <w:tblLook w:val="01E0"/>
      </w:tblPr>
      <w:tblGrid>
        <w:gridCol w:w="4503"/>
        <w:gridCol w:w="2970"/>
        <w:gridCol w:w="2098"/>
      </w:tblGrid>
      <w:tr w:rsidR="0002422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4.1. Группы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потенциальных</w:t>
            </w:r>
            <w:proofErr w:type="gramEnd"/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адресатов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предлагаемого</w:t>
            </w:r>
            <w:proofErr w:type="gramEnd"/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правового регулирования (краткое</w:t>
            </w:r>
            <w:proofErr w:type="gramEnd"/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описание их качественных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характеристик)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4.2. Количество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участников группы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4.3. Источники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данных</w:t>
            </w:r>
          </w:p>
          <w:p w:rsidR="00024229" w:rsidRDefault="000242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02422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Pr="00117286" w:rsidRDefault="00117286" w:rsidP="00290744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117286">
              <w:rPr>
                <w:rFonts w:ascii="Times New Roman" w:hAnsi="Times New Roman"/>
                <w:sz w:val="24"/>
                <w:szCs w:val="24"/>
              </w:rPr>
              <w:t>физические лица, или индивидуальные предприниматели, или юридические лица, занимающиеся производством (выращиванием) и реализацией семенного и посадочного материала одной или нескольких сельскохозяйственных культур</w:t>
            </w:r>
            <w:r w:rsidR="00290744" w:rsidRPr="0011728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Pr="00117286" w:rsidRDefault="00290744" w:rsidP="00117286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1172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Pr="00117286" w:rsidRDefault="00117286" w:rsidP="00117286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11728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Официальный сайт </w:t>
            </w:r>
            <w:proofErr w:type="spellStart"/>
            <w:r w:rsidRPr="0011728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Россельхозцентра</w:t>
            </w:r>
            <w:proofErr w:type="spellEnd"/>
            <w:r w:rsidRPr="0011728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1728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en-US" w:eastAsia="en-US"/>
              </w:rPr>
              <w:t>rosselhoscenter</w:t>
            </w:r>
            <w:proofErr w:type="spellEnd"/>
            <w:r w:rsidRPr="0011728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  <w:proofErr w:type="spellStart"/>
            <w:r w:rsidRPr="0011728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en-US" w:eastAsia="en-US"/>
              </w:rPr>
              <w:t>ru</w:t>
            </w:r>
            <w:proofErr w:type="spellEnd"/>
          </w:p>
        </w:tc>
      </w:tr>
    </w:tbl>
    <w:p w:rsidR="00024229" w:rsidRDefault="007B5BD9">
      <w:pPr>
        <w:spacing w:after="0" w:line="240" w:lineRule="auto"/>
        <w:ind w:firstLine="851"/>
        <w:jc w:val="both"/>
        <w:rPr>
          <w:shd w:val="clear" w:color="auto" w:fill="FFFF00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 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</w:p>
    <w:p w:rsidR="00024229" w:rsidRDefault="0002422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47" w:type="dxa"/>
        <w:tblInd w:w="113" w:type="dxa"/>
        <w:tblLayout w:type="fixed"/>
        <w:tblLook w:val="01E0"/>
      </w:tblPr>
      <w:tblGrid>
        <w:gridCol w:w="2658"/>
        <w:gridCol w:w="1746"/>
        <w:gridCol w:w="1941"/>
        <w:gridCol w:w="1843"/>
        <w:gridCol w:w="1559"/>
      </w:tblGrid>
      <w:tr w:rsidR="00024229">
        <w:trPr>
          <w:trHeight w:val="208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5.1. Наименование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функции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(полномочия,</w:t>
            </w:r>
            <w:proofErr w:type="gramEnd"/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обязанности или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права)</w:t>
            </w:r>
          </w:p>
          <w:p w:rsidR="00024229" w:rsidRDefault="000242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5.2.Характер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функции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(новая /</w:t>
            </w:r>
            <w:proofErr w:type="gramEnd"/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изменяемая /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отменяемая)</w:t>
            </w:r>
          </w:p>
          <w:p w:rsidR="00024229" w:rsidRDefault="000242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5.3.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Предполагаемый</w:t>
            </w:r>
            <w:proofErr w:type="gramEnd"/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порядок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реализации</w:t>
            </w:r>
          </w:p>
          <w:p w:rsidR="00024229" w:rsidRDefault="000242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5.4. Оценка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изменения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трудовых затрат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(чел./час в год),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изменения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численности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сотрудников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(чел.)</w:t>
            </w:r>
          </w:p>
          <w:p w:rsidR="00024229" w:rsidRDefault="000242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5.5. Оценка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изменения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потребностей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 других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ресурсах</w:t>
            </w:r>
            <w:proofErr w:type="gramEnd"/>
          </w:p>
          <w:p w:rsidR="00024229" w:rsidRDefault="000242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117286" w:rsidTr="00117286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86" w:rsidRPr="00882B92" w:rsidRDefault="00117286" w:rsidP="00117286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82B92">
              <w:rPr>
                <w:rFonts w:ascii="Times New Roman" w:hAnsi="Times New Roman"/>
                <w:sz w:val="24"/>
                <w:szCs w:val="24"/>
              </w:rPr>
              <w:t xml:space="preserve">согласование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B9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86" w:rsidRPr="00882B92" w:rsidRDefault="00117286" w:rsidP="00117286">
            <w:pPr>
              <w:pStyle w:val="af6"/>
              <w:rPr>
                <w:rFonts w:ascii="Times New Roman" w:hAnsi="Times New Roman"/>
              </w:rPr>
            </w:pPr>
            <w:r w:rsidRPr="00882B92">
              <w:rPr>
                <w:rFonts w:ascii="Times New Roman" w:hAnsi="Times New Roman"/>
              </w:rPr>
              <w:t xml:space="preserve"> Новая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86" w:rsidRPr="00882B92" w:rsidRDefault="00117286" w:rsidP="00117286">
            <w:pPr>
              <w:pStyle w:val="afc"/>
              <w:rPr>
                <w:rFonts w:ascii="Times New Roman" w:hAnsi="Times New Roman" w:cs="Times New Roman"/>
              </w:rPr>
            </w:pPr>
            <w:r w:rsidRPr="00882B92">
              <w:rPr>
                <w:rFonts w:ascii="Times New Roman" w:hAnsi="Times New Roman" w:cs="Times New Roman"/>
                <w:sz w:val="22"/>
                <w:szCs w:val="22"/>
              </w:rPr>
              <w:t>согласно дейс</w:t>
            </w:r>
            <w:r w:rsidRPr="00882B9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82B92">
              <w:rPr>
                <w:rFonts w:ascii="Times New Roman" w:hAnsi="Times New Roman" w:cs="Times New Roman"/>
                <w:sz w:val="22"/>
                <w:szCs w:val="22"/>
              </w:rPr>
              <w:t>вующему закон</w:t>
            </w:r>
            <w:r w:rsidRPr="00882B9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82B92">
              <w:rPr>
                <w:rFonts w:ascii="Times New Roman" w:hAnsi="Times New Roman" w:cs="Times New Roman"/>
                <w:sz w:val="22"/>
                <w:szCs w:val="22"/>
              </w:rPr>
              <w:t>дательству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86" w:rsidRPr="00882B92" w:rsidRDefault="00117286" w:rsidP="00117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92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86" w:rsidRPr="00882B92" w:rsidRDefault="00117286" w:rsidP="00117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9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024229" w:rsidRDefault="0002422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6. Оценка дополнительных расходов (доходов) районного бюджета (бюджета муниципального образования Усть-Лабинский  район), связанных с введением предлагаемого правового регулирования:</w:t>
      </w:r>
    </w:p>
    <w:p w:rsidR="00024229" w:rsidRDefault="00024229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tbl>
      <w:tblPr>
        <w:tblW w:w="9889" w:type="dxa"/>
        <w:tblInd w:w="113" w:type="dxa"/>
        <w:tblLayout w:type="fixed"/>
        <w:tblLook w:val="01E0"/>
      </w:tblPr>
      <w:tblGrid>
        <w:gridCol w:w="3190"/>
        <w:gridCol w:w="3580"/>
        <w:gridCol w:w="3119"/>
      </w:tblGrid>
      <w:tr w:rsidR="0002422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6.1. 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Наименование функции (полномочия, обязанности или права) (в соответствии с</w:t>
            </w:r>
            <w:proofErr w:type="gramEnd"/>
          </w:p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пунктом 5.1)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6.2. Виды расходов</w:t>
            </w:r>
          </w:p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(возможных поступлений)</w:t>
            </w:r>
          </w:p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районного бюджета (бюджета муниципального образования Усть-Лабинский район)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6.3.Количественная</w:t>
            </w:r>
          </w:p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оценка расходов и</w:t>
            </w:r>
          </w:p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возможных</w:t>
            </w:r>
          </w:p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поступлений,</w:t>
            </w:r>
          </w:p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млн. рублей</w:t>
            </w:r>
          </w:p>
        </w:tc>
      </w:tr>
      <w:tr w:rsidR="00024229">
        <w:trPr>
          <w:trHeight w:val="14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Default="00117286">
            <w:pPr>
              <w:spacing w:after="0" w:line="240" w:lineRule="auto"/>
              <w:rPr>
                <w:shd w:val="clear" w:color="auto" w:fill="FFFFFF"/>
              </w:rPr>
            </w:pPr>
            <w:r w:rsidRPr="00882B92">
              <w:rPr>
                <w:rFonts w:ascii="Times New Roman" w:hAnsi="Times New Roman"/>
                <w:sz w:val="24"/>
                <w:szCs w:val="24"/>
              </w:rPr>
              <w:t xml:space="preserve">согласование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B9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  <w:p w:rsidR="00024229" w:rsidRDefault="0002422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</w:tbl>
    <w:p w:rsidR="00024229" w:rsidRDefault="00024229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24229" w:rsidRDefault="007B5BD9">
      <w:pPr>
        <w:tabs>
          <w:tab w:val="left" w:pos="9498"/>
        </w:tabs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6.4. Другие сведения о дополнительных расходах (доходах) районного бюджета (бюджета муниципального образования Усть-Лабинский район), возникающих в связи с введением предлагаемого правового регулирования: отсутствуют.</w:t>
      </w:r>
    </w:p>
    <w:p w:rsidR="00024229" w:rsidRDefault="007B5BD9">
      <w:pPr>
        <w:tabs>
          <w:tab w:val="left" w:pos="9498"/>
        </w:tabs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6.5. Источники данных: отсутствуют.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024229" w:rsidRDefault="000242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46" w:type="dxa"/>
        <w:tblInd w:w="113" w:type="dxa"/>
        <w:tblLayout w:type="fixed"/>
        <w:tblLook w:val="01E0"/>
      </w:tblPr>
      <w:tblGrid>
        <w:gridCol w:w="1838"/>
        <w:gridCol w:w="4394"/>
        <w:gridCol w:w="2097"/>
        <w:gridCol w:w="1417"/>
      </w:tblGrid>
      <w:tr w:rsidR="00024229" w:rsidTr="00FF155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7.1. Группы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потенциальных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адресатов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предлагаемого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правового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регулирования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(в соответствии</w:t>
            </w:r>
            <w:proofErr w:type="gramEnd"/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 п. 4.1 сводного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отчета)</w:t>
            </w:r>
          </w:p>
          <w:p w:rsidR="00024229" w:rsidRDefault="000242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 xml:space="preserve">7.2. Новые обязательные требования,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обязанности и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ограничения, изменения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существующих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обязанностей и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ограничений,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вводимые</w:t>
            </w:r>
            <w:proofErr w:type="gramEnd"/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предлагаемым правовым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регулированием (с</w:t>
            </w:r>
            <w:proofErr w:type="gramEnd"/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указанием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соответствующих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положений проекта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муниципального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нормативного правового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акта)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7.3. Описание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расходов и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возможных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доходов,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связанных с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введением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предлагаемого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правового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регулирования</w:t>
            </w:r>
          </w:p>
          <w:p w:rsidR="00024229" w:rsidRDefault="000242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7.4.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Количественная оценка,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рублей</w:t>
            </w:r>
          </w:p>
          <w:p w:rsidR="00024229" w:rsidRDefault="000242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024229" w:rsidTr="00FF1552">
        <w:trPr>
          <w:trHeight w:val="84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117286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117286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лица, или индивидуальные предприниматели, или юридические лица, занимающиеся производством (выращиванием) и реализацией семенного и посадочного материала одной или нескольких сельскохозяйственных культур</w:t>
            </w:r>
            <w:r w:rsidRPr="0011728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62" w:rsidRPr="00FC3849" w:rsidRDefault="001E7562" w:rsidP="001E7562">
            <w:pPr>
              <w:spacing w:after="0"/>
              <w:jc w:val="both"/>
              <w:rPr>
                <w:rFonts w:ascii="Times New Roman" w:hAnsi="Times New Roman"/>
              </w:rPr>
            </w:pPr>
            <w:r w:rsidRPr="00FC3849">
              <w:rPr>
                <w:rFonts w:ascii="Times New Roman" w:hAnsi="Times New Roman"/>
              </w:rPr>
              <w:t>1) должны на дату подачи заявления быть включенными в реестр семеноводческих хозяйств, сертифицированных в Системе добровольной сертификации «</w:t>
            </w:r>
            <w:proofErr w:type="spellStart"/>
            <w:r w:rsidRPr="00FC3849">
              <w:rPr>
                <w:rFonts w:ascii="Times New Roman" w:hAnsi="Times New Roman"/>
              </w:rPr>
              <w:t>Россельхозцентр</w:t>
            </w:r>
            <w:proofErr w:type="spellEnd"/>
            <w:r w:rsidRPr="00FC3849">
              <w:rPr>
                <w:rFonts w:ascii="Times New Roman" w:hAnsi="Times New Roman"/>
              </w:rPr>
              <w:t>», созданной федеральным государственным бюджетным учреждением «Российский сельскохозяйственный центр» и зарегистрированной в едином реестре зарегистрированных систем добровольной сертификации в соответствии с Федеральным законом от 27 декабря 2002 г. № 184</w:t>
            </w:r>
            <w:r w:rsidRPr="00FC3849">
              <w:rPr>
                <w:rFonts w:ascii="Times New Roman" w:hAnsi="Times New Roman"/>
              </w:rPr>
              <w:noBreakHyphen/>
              <w:t>ФЗ «О техническом регулировании» и постановлением Правительства Российской Федерации от 23 января 2004 г. № 32 «О регистрации и размере платы за регистрацию системы добровольной сертификации»;</w:t>
            </w:r>
          </w:p>
          <w:p w:rsidR="001E7562" w:rsidRPr="00FC3849" w:rsidRDefault="001E7562" w:rsidP="001E7562">
            <w:pPr>
              <w:spacing w:after="0"/>
              <w:jc w:val="both"/>
              <w:rPr>
                <w:rFonts w:ascii="Times New Roman" w:hAnsi="Times New Roman"/>
              </w:rPr>
            </w:pPr>
            <w:r w:rsidRPr="00FC3849">
              <w:rPr>
                <w:rFonts w:ascii="Times New Roman" w:hAnsi="Times New Roman"/>
              </w:rPr>
              <w:t>2) осуществлять производство (выращивание) и реализацию семенного и посадочного материала одной или нескольких сельскохозяйственных культур, с соблюдением установленных законодательством агротехнических требований, семеноводческих правил для получения семян и посадочного материала с высокими урожайными и хозяйственно</w:t>
            </w:r>
            <w:r w:rsidRPr="00FC3849">
              <w:rPr>
                <w:rFonts w:ascii="Times New Roman" w:hAnsi="Times New Roman"/>
              </w:rPr>
              <w:noBreakHyphen/>
              <w:t xml:space="preserve">биологическими свойствами, в году, предшествующем календарном году и (или) в текущем календарном году. </w:t>
            </w:r>
          </w:p>
          <w:p w:rsidR="00024229" w:rsidRPr="00FF1552" w:rsidRDefault="001E7562" w:rsidP="001E7562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FC3849">
              <w:rPr>
                <w:rFonts w:ascii="Times New Roman" w:hAnsi="Times New Roman"/>
              </w:rPr>
              <w:t xml:space="preserve">3) не допускать выращивания озимых культур по озимым культурам более двух лет, сахарной свеклы по сахарной свекле - непрерывно в течение двух лет подряд, а также выращивания подсолнечника на поле более одного раза в восемь лет на земельном участке, на котором планируется согласование севооборота для производства (выращивания) семян </w:t>
            </w:r>
            <w:r w:rsidRPr="00FC3849">
              <w:rPr>
                <w:rFonts w:ascii="Times New Roman" w:hAnsi="Times New Roman"/>
              </w:rPr>
              <w:lastRenderedPageBreak/>
              <w:t>сельскохозяйственных растений</w:t>
            </w:r>
            <w:r w:rsidRPr="00FF1552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B6C" w:rsidRPr="002B0B6C" w:rsidRDefault="002B0B6C" w:rsidP="002B0B6C">
            <w:pPr>
              <w:rPr>
                <w:rFonts w:ascii="Times New Roman" w:hAnsi="Times New Roman"/>
              </w:rPr>
            </w:pPr>
            <w:r w:rsidRPr="002B0B6C">
              <w:rPr>
                <w:rFonts w:ascii="Times New Roman" w:hAnsi="Times New Roman"/>
              </w:rPr>
              <w:lastRenderedPageBreak/>
              <w:t xml:space="preserve">1) расходы на подачу документов на </w:t>
            </w:r>
            <w:r w:rsidR="00A753AC">
              <w:rPr>
                <w:rFonts w:ascii="Times New Roman" w:hAnsi="Times New Roman"/>
              </w:rPr>
              <w:t>согласование</w:t>
            </w:r>
            <w:r w:rsidRPr="002B0B6C">
              <w:rPr>
                <w:rFonts w:ascii="Times New Roman" w:hAnsi="Times New Roman"/>
              </w:rPr>
              <w:t xml:space="preserve">  </w:t>
            </w:r>
          </w:p>
          <w:p w:rsidR="002B0B6C" w:rsidRPr="002B0B6C" w:rsidRDefault="002B0B6C" w:rsidP="002B0B6C">
            <w:pPr>
              <w:rPr>
                <w:rFonts w:ascii="Times New Roman" w:hAnsi="Times New Roman"/>
              </w:rPr>
            </w:pPr>
          </w:p>
          <w:p w:rsidR="002B0B6C" w:rsidRPr="002B0B6C" w:rsidRDefault="002B0B6C" w:rsidP="002B0B6C">
            <w:pPr>
              <w:rPr>
                <w:rFonts w:ascii="Times New Roman" w:hAnsi="Times New Roman"/>
              </w:rPr>
            </w:pPr>
            <w:r w:rsidRPr="002B0B6C">
              <w:rPr>
                <w:rFonts w:ascii="Times New Roman" w:hAnsi="Times New Roman"/>
              </w:rPr>
              <w:t>2) расходы на проведение сертификации в Системе добровольной сертификации «</w:t>
            </w:r>
            <w:proofErr w:type="spellStart"/>
            <w:r w:rsidRPr="002B0B6C">
              <w:rPr>
                <w:rFonts w:ascii="Times New Roman" w:hAnsi="Times New Roman"/>
              </w:rPr>
              <w:t>Россельхозцентр</w:t>
            </w:r>
            <w:proofErr w:type="spellEnd"/>
            <w:r w:rsidRPr="002B0B6C">
              <w:rPr>
                <w:rFonts w:ascii="Times New Roman" w:hAnsi="Times New Roman"/>
              </w:rPr>
              <w:t xml:space="preserve">»    </w:t>
            </w:r>
          </w:p>
          <w:p w:rsidR="00024229" w:rsidRDefault="00024229" w:rsidP="00A5410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B6C" w:rsidRPr="002B0B6C" w:rsidRDefault="002B0B6C" w:rsidP="002B0B6C">
            <w:pPr>
              <w:rPr>
                <w:rFonts w:ascii="Times New Roman" w:hAnsi="Times New Roman"/>
              </w:rPr>
            </w:pPr>
            <w:r w:rsidRPr="002B0B6C">
              <w:rPr>
                <w:rFonts w:ascii="Times New Roman" w:hAnsi="Times New Roman"/>
              </w:rPr>
              <w:t xml:space="preserve">744 руб. в расчете на 1 заявителя </w:t>
            </w:r>
          </w:p>
          <w:p w:rsidR="002B0B6C" w:rsidRPr="002B0B6C" w:rsidRDefault="002B0B6C" w:rsidP="002B0B6C">
            <w:pPr>
              <w:rPr>
                <w:rFonts w:ascii="Times New Roman" w:hAnsi="Times New Roman"/>
              </w:rPr>
            </w:pPr>
          </w:p>
          <w:p w:rsidR="002B0B6C" w:rsidRPr="002B0B6C" w:rsidRDefault="002B0B6C" w:rsidP="002B0B6C">
            <w:pPr>
              <w:rPr>
                <w:rFonts w:ascii="Times New Roman" w:hAnsi="Times New Roman"/>
              </w:rPr>
            </w:pPr>
          </w:p>
          <w:p w:rsidR="002B0B6C" w:rsidRPr="002B0B6C" w:rsidRDefault="002B0B6C" w:rsidP="002B0B6C">
            <w:pPr>
              <w:rPr>
                <w:rFonts w:ascii="Times New Roman" w:hAnsi="Times New Roman"/>
              </w:rPr>
            </w:pPr>
          </w:p>
          <w:p w:rsidR="002B0B6C" w:rsidRPr="002B0B6C" w:rsidRDefault="002B0B6C" w:rsidP="002B0B6C">
            <w:pPr>
              <w:rPr>
                <w:rFonts w:ascii="Times New Roman" w:hAnsi="Times New Roman"/>
              </w:rPr>
            </w:pPr>
            <w:r w:rsidRPr="002B0B6C">
              <w:rPr>
                <w:rFonts w:ascii="Times New Roman" w:hAnsi="Times New Roman"/>
              </w:rPr>
              <w:t>2 103,35 руб. в расчете на 1 заявителя</w:t>
            </w:r>
          </w:p>
          <w:p w:rsidR="00024229" w:rsidRDefault="00024229" w:rsidP="00735177">
            <w:pPr>
              <w:spacing w:after="0" w:line="240" w:lineRule="auto"/>
              <w:jc w:val="both"/>
              <w:rPr>
                <w:shd w:val="clear" w:color="auto" w:fill="FFFFFF"/>
              </w:rPr>
            </w:pPr>
          </w:p>
        </w:tc>
      </w:tr>
    </w:tbl>
    <w:p w:rsidR="00024229" w:rsidRDefault="00024229">
      <w:pPr>
        <w:spacing w:after="0" w:line="240" w:lineRule="auto"/>
        <w:jc w:val="both"/>
        <w:rPr>
          <w:rFonts w:ascii="Times New Roman" w:hAnsi="Times New Roman"/>
          <w:shd w:val="clear" w:color="auto" w:fill="FFFF00"/>
        </w:rPr>
      </w:pPr>
    </w:p>
    <w:p w:rsidR="00735177" w:rsidRP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177">
        <w:rPr>
          <w:rFonts w:ascii="Times New Roman" w:hAnsi="Times New Roman"/>
          <w:sz w:val="28"/>
          <w:szCs w:val="28"/>
          <w:shd w:val="clear" w:color="auto" w:fill="FFFFFF"/>
        </w:rPr>
        <w:t>Расчет информационных издержек произведен с использованием калькулятора расчета стандартных издержек (</w:t>
      </w:r>
      <w:proofErr w:type="spellStart"/>
      <w:r w:rsidRPr="00735177">
        <w:rPr>
          <w:rFonts w:ascii="Times New Roman" w:hAnsi="Times New Roman"/>
          <w:sz w:val="28"/>
          <w:szCs w:val="28"/>
          <w:shd w:val="clear" w:color="auto" w:fill="FFFFFF"/>
        </w:rPr>
        <w:t>regulation.gov.ru</w:t>
      </w:r>
      <w:proofErr w:type="spellEnd"/>
      <w:r w:rsidRPr="00735177">
        <w:rPr>
          <w:rFonts w:ascii="Times New Roman" w:hAnsi="Times New Roman"/>
          <w:sz w:val="28"/>
          <w:szCs w:val="28"/>
          <w:shd w:val="clear" w:color="auto" w:fill="FFFFFF"/>
        </w:rPr>
        <w:t xml:space="preserve">): </w:t>
      </w:r>
    </w:p>
    <w:p w:rsidR="00735177" w:rsidRP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177">
        <w:rPr>
          <w:rFonts w:ascii="Times New Roman" w:hAnsi="Times New Roman"/>
          <w:sz w:val="28"/>
          <w:szCs w:val="28"/>
          <w:shd w:val="clear" w:color="auto" w:fill="FFFFFF"/>
        </w:rPr>
        <w:t>тип требования: представление документов;</w:t>
      </w:r>
    </w:p>
    <w:p w:rsidR="00735177" w:rsidRP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177">
        <w:rPr>
          <w:rFonts w:ascii="Times New Roman" w:hAnsi="Times New Roman"/>
          <w:sz w:val="28"/>
          <w:szCs w:val="28"/>
          <w:shd w:val="clear" w:color="auto" w:fill="FFFFFF"/>
        </w:rPr>
        <w:t>тип элемента: документы, подготовленные для передачи органам власти;</w:t>
      </w:r>
    </w:p>
    <w:p w:rsidR="00735177" w:rsidRP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177">
        <w:rPr>
          <w:rFonts w:ascii="Times New Roman" w:hAnsi="Times New Roman"/>
          <w:sz w:val="28"/>
          <w:szCs w:val="28"/>
          <w:shd w:val="clear" w:color="auto" w:fill="FFFFFF"/>
        </w:rPr>
        <w:t xml:space="preserve">раздел требования: </w:t>
      </w:r>
      <w:proofErr w:type="gramStart"/>
      <w:r w:rsidRPr="00735177">
        <w:rPr>
          <w:rFonts w:ascii="Times New Roman" w:hAnsi="Times New Roman"/>
          <w:sz w:val="28"/>
          <w:szCs w:val="28"/>
          <w:shd w:val="clear" w:color="auto" w:fill="FFFFFF"/>
        </w:rPr>
        <w:t>информационное</w:t>
      </w:r>
      <w:proofErr w:type="gramEnd"/>
      <w:r w:rsidRPr="0073517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35177" w:rsidRP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177">
        <w:rPr>
          <w:rFonts w:ascii="Times New Roman" w:hAnsi="Times New Roman"/>
          <w:sz w:val="28"/>
          <w:szCs w:val="28"/>
          <w:shd w:val="clear" w:color="auto" w:fill="FFFFFF"/>
        </w:rPr>
        <w:t>частота предоставления: 1 ед.;</w:t>
      </w:r>
    </w:p>
    <w:p w:rsidR="00735177" w:rsidRP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177">
        <w:rPr>
          <w:rFonts w:ascii="Times New Roman" w:hAnsi="Times New Roman"/>
          <w:sz w:val="28"/>
          <w:szCs w:val="28"/>
          <w:shd w:val="clear" w:color="auto" w:fill="FFFFFF"/>
        </w:rPr>
        <w:t>действи</w:t>
      </w:r>
      <w:r w:rsidR="008F4B9B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735177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8F4B9B">
        <w:rPr>
          <w:rFonts w:ascii="Times New Roman" w:hAnsi="Times New Roman"/>
          <w:sz w:val="28"/>
          <w:szCs w:val="28"/>
          <w:shd w:val="clear" w:color="auto" w:fill="FFFFFF"/>
        </w:rPr>
        <w:t xml:space="preserve"> - 2 чел./час;</w:t>
      </w:r>
    </w:p>
    <w:p w:rsidR="00735177" w:rsidRP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177">
        <w:rPr>
          <w:rFonts w:ascii="Times New Roman" w:hAnsi="Times New Roman"/>
          <w:sz w:val="28"/>
          <w:szCs w:val="28"/>
          <w:shd w:val="clear" w:color="auto" w:fill="FFFFFF"/>
        </w:rPr>
        <w:t>среднемесячная заработная плата на одного работника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proofErr w:type="spellStart"/>
      <w:r w:rsidRPr="00735177">
        <w:rPr>
          <w:rFonts w:ascii="Times New Roman" w:hAnsi="Times New Roman"/>
          <w:sz w:val="28"/>
          <w:szCs w:val="28"/>
          <w:shd w:val="clear" w:color="auto" w:fill="FFFFFF"/>
        </w:rPr>
        <w:t>Усть-Лабинскому</w:t>
      </w:r>
      <w:proofErr w:type="spellEnd"/>
      <w:r w:rsidRPr="00735177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 – 62 283 руб.;</w:t>
      </w:r>
    </w:p>
    <w:p w:rsidR="00735177" w:rsidRP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177">
        <w:rPr>
          <w:rFonts w:ascii="Times New Roman" w:hAnsi="Times New Roman"/>
          <w:sz w:val="28"/>
          <w:szCs w:val="28"/>
          <w:shd w:val="clear" w:color="auto" w:fill="FFFFFF"/>
        </w:rPr>
        <w:t>средняя стоимость часа работы: 372 руб.;</w:t>
      </w:r>
    </w:p>
    <w:p w:rsid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735177">
        <w:rPr>
          <w:rFonts w:ascii="Times New Roman" w:hAnsi="Times New Roman"/>
          <w:sz w:val="28"/>
          <w:szCs w:val="28"/>
          <w:shd w:val="clear" w:color="auto" w:fill="FFFFFF"/>
        </w:rPr>
        <w:t xml:space="preserve">общая стоимость требования: </w:t>
      </w:r>
      <w:r w:rsidR="008F4B9B">
        <w:rPr>
          <w:rFonts w:ascii="Times New Roman" w:hAnsi="Times New Roman"/>
          <w:sz w:val="28"/>
          <w:szCs w:val="28"/>
          <w:shd w:val="clear" w:color="auto" w:fill="FFFFFF"/>
        </w:rPr>
        <w:t>744</w:t>
      </w:r>
      <w:r w:rsidRPr="00735177">
        <w:rPr>
          <w:rFonts w:ascii="Times New Roman" w:hAnsi="Times New Roman"/>
          <w:sz w:val="28"/>
          <w:szCs w:val="28"/>
          <w:shd w:val="clear" w:color="auto" w:fill="FFFFFF"/>
        </w:rPr>
        <w:t xml:space="preserve"> руб. (372 руб.* (</w:t>
      </w:r>
      <w:r w:rsidR="008F4B9B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735177">
        <w:rPr>
          <w:rFonts w:ascii="Times New Roman" w:hAnsi="Times New Roman"/>
          <w:sz w:val="28"/>
          <w:szCs w:val="28"/>
          <w:shd w:val="clear" w:color="auto" w:fill="FFFFFF"/>
        </w:rPr>
        <w:t xml:space="preserve"> чел./час). </w:t>
      </w:r>
      <w:proofErr w:type="gramEnd"/>
    </w:p>
    <w:p w:rsidR="008F4B9B" w:rsidRDefault="008F4B9B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F4B9B" w:rsidRPr="008F4B9B" w:rsidRDefault="008F4B9B" w:rsidP="008F4B9B">
      <w:pPr>
        <w:jc w:val="center"/>
        <w:rPr>
          <w:rFonts w:ascii="Times New Roman" w:hAnsi="Times New Roman"/>
          <w:sz w:val="28"/>
          <w:szCs w:val="28"/>
        </w:rPr>
      </w:pPr>
      <w:r w:rsidRPr="008F4B9B">
        <w:rPr>
          <w:rFonts w:ascii="Times New Roman" w:hAnsi="Times New Roman"/>
          <w:b/>
          <w:sz w:val="28"/>
          <w:szCs w:val="28"/>
        </w:rPr>
        <w:t>Расчет расходов на проведение сертификации в Системе добровольной сертификации «</w:t>
      </w:r>
      <w:proofErr w:type="spellStart"/>
      <w:r w:rsidRPr="008F4B9B">
        <w:rPr>
          <w:rFonts w:ascii="Times New Roman" w:hAnsi="Times New Roman"/>
          <w:b/>
          <w:sz w:val="28"/>
          <w:szCs w:val="28"/>
        </w:rPr>
        <w:t>Россельхозцентр</w:t>
      </w:r>
      <w:proofErr w:type="spellEnd"/>
      <w:r w:rsidRPr="008F4B9B">
        <w:rPr>
          <w:rFonts w:ascii="Times New Roman" w:hAnsi="Times New Roman"/>
          <w:b/>
          <w:sz w:val="28"/>
          <w:szCs w:val="28"/>
        </w:rPr>
        <w:t>»</w:t>
      </w:r>
    </w:p>
    <w:p w:rsidR="008F4B9B" w:rsidRDefault="008F4B9B" w:rsidP="008F4B9B">
      <w:pPr>
        <w:jc w:val="center"/>
        <w:rPr>
          <w:b/>
          <w:szCs w:val="28"/>
        </w:rPr>
      </w:pPr>
    </w:p>
    <w:p w:rsidR="008F4B9B" w:rsidRDefault="008F4B9B" w:rsidP="008F4B9B">
      <w:pPr>
        <w:snapToGrid w:val="0"/>
        <w:ind w:firstLine="709"/>
        <w:jc w:val="both"/>
      </w:pPr>
      <w:r>
        <w:rPr>
          <w:color w:val="000000"/>
          <w:szCs w:val="28"/>
        </w:rPr>
        <w:t>Согласно расчетам, приведенным на официальном сайте Системы добровольной сертификации «</w:t>
      </w:r>
      <w:proofErr w:type="spellStart"/>
      <w:r>
        <w:rPr>
          <w:color w:val="000000"/>
          <w:szCs w:val="28"/>
        </w:rPr>
        <w:t>Россельхозцентр</w:t>
      </w:r>
      <w:proofErr w:type="spellEnd"/>
      <w:r>
        <w:rPr>
          <w:color w:val="000000"/>
          <w:szCs w:val="28"/>
        </w:rPr>
        <w:t>» rosselhoscenter.ru/sistema-dobrovolnoy-sertifikatsii-rosselkhoztsentr/normativnye-dokumenty/metodika-raschyeta-stoimosti-uslug-po-sertifikatsii-v-sisteme-dobrovolnoy-sertifikatsii-rosselkhozts/.</w:t>
      </w:r>
    </w:p>
    <w:p w:rsidR="008F4B9B" w:rsidRDefault="008F4B9B" w:rsidP="008F4B9B">
      <w:pPr>
        <w:ind w:firstLine="709"/>
        <w:jc w:val="center"/>
      </w:pPr>
      <w:r>
        <w:rPr>
          <w:b/>
          <w:szCs w:val="28"/>
        </w:rPr>
        <w:t>Расчет стоимости услуги по сертификации, не связанной непосредственно с проведением</w:t>
      </w:r>
      <w:r>
        <w:rPr>
          <w:b/>
          <w:color w:val="000000"/>
          <w:szCs w:val="28"/>
        </w:rPr>
        <w:t xml:space="preserve"> лабораторных и полевых исследований, </w:t>
      </w:r>
      <w:r>
        <w:rPr>
          <w:b/>
          <w:color w:val="000000"/>
          <w:szCs w:val="28"/>
        </w:rPr>
        <w:br/>
        <w:t>в расчете на 1 заявителя (при отсутствии у заявителя сертификации)</w:t>
      </w:r>
    </w:p>
    <w:p w:rsidR="008F4B9B" w:rsidRDefault="008F4B9B" w:rsidP="008F4B9B">
      <w:pPr>
        <w:ind w:firstLine="709"/>
        <w:jc w:val="center"/>
        <w:rPr>
          <w:color w:val="000000"/>
          <w:sz w:val="28"/>
          <w:szCs w:val="28"/>
        </w:rPr>
      </w:pPr>
    </w:p>
    <w:tbl>
      <w:tblPr>
        <w:tblW w:w="9781" w:type="dxa"/>
        <w:tblInd w:w="-279" w:type="dxa"/>
        <w:tblLayout w:type="fixed"/>
        <w:tblCellMar>
          <w:left w:w="5" w:type="dxa"/>
          <w:right w:w="5" w:type="dxa"/>
        </w:tblCellMar>
        <w:tblLook w:val="0000"/>
      </w:tblPr>
      <w:tblGrid>
        <w:gridCol w:w="710"/>
        <w:gridCol w:w="4252"/>
        <w:gridCol w:w="4819"/>
      </w:tblGrid>
      <w:tr w:rsidR="008F4B9B" w:rsidRPr="00A753AC" w:rsidTr="00A75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B9B" w:rsidRPr="00A753AC" w:rsidRDefault="008F4B9B" w:rsidP="00A753AC">
            <w:pPr>
              <w:spacing w:before="280" w:after="0"/>
              <w:rPr>
                <w:rFonts w:ascii="Times New Roman" w:hAnsi="Times New Roman"/>
                <w:sz w:val="24"/>
                <w:szCs w:val="24"/>
              </w:rPr>
            </w:pPr>
            <w:r w:rsidRPr="00A753A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53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53A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753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B9B" w:rsidRPr="00A753AC" w:rsidRDefault="00A753AC" w:rsidP="00A753AC">
            <w:pPr>
              <w:spacing w:after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Наимен</w:t>
            </w:r>
            <w:r w:rsidR="008F4B9B" w:rsidRPr="00A753AC">
              <w:rPr>
                <w:rFonts w:ascii="Times New Roman" w:hAnsi="Times New Roman"/>
                <w:sz w:val="24"/>
                <w:szCs w:val="24"/>
              </w:rPr>
              <w:t>ание</w:t>
            </w:r>
            <w:proofErr w:type="spellEnd"/>
            <w:r w:rsidR="008F4B9B" w:rsidRPr="00A753A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B9B" w:rsidRPr="00A753AC" w:rsidRDefault="008F4B9B" w:rsidP="00A753AC">
            <w:pPr>
              <w:tabs>
                <w:tab w:val="left" w:pos="6941"/>
              </w:tabs>
              <w:spacing w:after="0"/>
              <w:ind w:right="137"/>
              <w:rPr>
                <w:rFonts w:ascii="Times New Roman" w:hAnsi="Times New Roman"/>
                <w:sz w:val="24"/>
                <w:szCs w:val="24"/>
              </w:rPr>
            </w:pPr>
            <w:r w:rsidRPr="00A753AC">
              <w:rPr>
                <w:rFonts w:ascii="Times New Roman" w:hAnsi="Times New Roman"/>
                <w:sz w:val="24"/>
                <w:szCs w:val="24"/>
              </w:rPr>
              <w:t xml:space="preserve">Нормативы трудоёмкости работ о сертификации услуг, </w:t>
            </w:r>
            <w:proofErr w:type="spellStart"/>
            <w:proofErr w:type="gramStart"/>
            <w:r w:rsidRPr="00A753AC">
              <w:rPr>
                <w:rFonts w:ascii="Times New Roman" w:hAnsi="Times New Roman"/>
                <w:sz w:val="24"/>
                <w:szCs w:val="24"/>
              </w:rPr>
              <w:t>чел-дни</w:t>
            </w:r>
            <w:proofErr w:type="spellEnd"/>
            <w:proofErr w:type="gramEnd"/>
          </w:p>
        </w:tc>
      </w:tr>
      <w:tr w:rsidR="008F4B9B" w:rsidRPr="00A753AC" w:rsidTr="00A753AC">
        <w:trPr>
          <w:trHeight w:val="9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B9B" w:rsidRPr="00A753AC" w:rsidRDefault="008F4B9B" w:rsidP="00A753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B9B" w:rsidRPr="00A753AC" w:rsidRDefault="008F4B9B" w:rsidP="00A753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3AC">
              <w:rPr>
                <w:rFonts w:ascii="Times New Roman" w:hAnsi="Times New Roman"/>
                <w:sz w:val="24"/>
                <w:szCs w:val="24"/>
              </w:rPr>
              <w:t>Принятие решения по заявке на сертификацию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B9B" w:rsidRPr="00A753AC" w:rsidRDefault="008F4B9B" w:rsidP="00A753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3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4B9B" w:rsidRPr="00A753AC" w:rsidTr="00A75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B9B" w:rsidRPr="00A753AC" w:rsidRDefault="008F4B9B" w:rsidP="00A753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A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B9B" w:rsidRPr="00A753AC" w:rsidRDefault="008F4B9B" w:rsidP="00A753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3AC">
              <w:rPr>
                <w:rFonts w:ascii="Times New Roman" w:hAnsi="Times New Roman"/>
                <w:sz w:val="24"/>
                <w:szCs w:val="24"/>
              </w:rPr>
              <w:t>Приём, входной контроль и регистрация заявления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B9B" w:rsidRPr="00A753AC" w:rsidRDefault="008F4B9B" w:rsidP="00A753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3AC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8F4B9B" w:rsidRPr="00A753AC" w:rsidTr="00A75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B9B" w:rsidRPr="00A753AC" w:rsidRDefault="008F4B9B" w:rsidP="00A753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A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B9B" w:rsidRPr="00A753AC" w:rsidRDefault="008F4B9B" w:rsidP="00A753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3AC">
              <w:rPr>
                <w:rFonts w:ascii="Times New Roman" w:hAnsi="Times New Roman"/>
                <w:sz w:val="24"/>
                <w:szCs w:val="24"/>
              </w:rPr>
              <w:t xml:space="preserve">Рассмотрение документации, приложенной </w:t>
            </w:r>
            <w:r w:rsidR="00A7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3AC">
              <w:rPr>
                <w:rFonts w:ascii="Times New Roman" w:hAnsi="Times New Roman"/>
                <w:sz w:val="24"/>
                <w:szCs w:val="24"/>
              </w:rPr>
              <w:t>к заявке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B9B" w:rsidRPr="00A753AC" w:rsidRDefault="008F4B9B" w:rsidP="00A753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3A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8F4B9B" w:rsidRPr="00A753AC" w:rsidTr="00A75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B9B" w:rsidRPr="00A753AC" w:rsidRDefault="008F4B9B" w:rsidP="00A753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A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B9B" w:rsidRPr="00A753AC" w:rsidRDefault="008F4B9B" w:rsidP="00A753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3AC">
              <w:rPr>
                <w:rFonts w:ascii="Times New Roman" w:hAnsi="Times New Roman"/>
                <w:sz w:val="24"/>
                <w:szCs w:val="24"/>
              </w:rPr>
              <w:t>Выбор схемы и программы сертификации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B9B" w:rsidRPr="00A753AC" w:rsidRDefault="008F4B9B" w:rsidP="00A753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3AC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8F4B9B" w:rsidRPr="00A753AC" w:rsidTr="00A75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B9B" w:rsidRPr="00A753AC" w:rsidRDefault="008F4B9B" w:rsidP="00A753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A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B9B" w:rsidRPr="00A753AC" w:rsidRDefault="008F4B9B" w:rsidP="00A753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3AC">
              <w:rPr>
                <w:rFonts w:ascii="Times New Roman" w:hAnsi="Times New Roman"/>
                <w:sz w:val="24"/>
                <w:szCs w:val="24"/>
              </w:rPr>
              <w:t>Подготовка решения по заявке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B9B" w:rsidRPr="00A753AC" w:rsidRDefault="008F4B9B" w:rsidP="00A753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3A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8F4B9B" w:rsidRPr="00A753AC" w:rsidTr="00A75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B9B" w:rsidRPr="00A753AC" w:rsidRDefault="008F4B9B" w:rsidP="00A753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A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B9B" w:rsidRPr="00A753AC" w:rsidRDefault="008F4B9B" w:rsidP="00A753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3AC">
              <w:rPr>
                <w:rFonts w:ascii="Times New Roman" w:hAnsi="Times New Roman"/>
                <w:sz w:val="24"/>
                <w:szCs w:val="24"/>
              </w:rPr>
              <w:t>Оформление результатов, принятие решения о выписке сертификата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B9B" w:rsidRPr="00A753AC" w:rsidRDefault="008F4B9B" w:rsidP="00A753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3A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8F4B9B" w:rsidRPr="00A753AC" w:rsidTr="00A75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B9B" w:rsidRPr="00A753AC" w:rsidRDefault="008F4B9B" w:rsidP="00A753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3A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B9B" w:rsidRPr="00A753AC" w:rsidRDefault="008F4B9B" w:rsidP="00A753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3A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B9B" w:rsidRPr="00A753AC" w:rsidRDefault="008F4B9B" w:rsidP="00A753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3A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</w:tbl>
    <w:p w:rsidR="008F4B9B" w:rsidRDefault="008F4B9B" w:rsidP="008F4B9B">
      <w:pPr>
        <w:ind w:firstLine="709"/>
        <w:jc w:val="both"/>
        <w:rPr>
          <w:sz w:val="28"/>
          <w:szCs w:val="28"/>
        </w:rPr>
      </w:pPr>
    </w:p>
    <w:p w:rsidR="008F4B9B" w:rsidRPr="008F4B9B" w:rsidRDefault="008F4B9B" w:rsidP="008F4B9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4B9B">
        <w:rPr>
          <w:rFonts w:ascii="Times New Roman" w:hAnsi="Times New Roman"/>
          <w:sz w:val="24"/>
          <w:szCs w:val="24"/>
        </w:rPr>
        <w:t xml:space="preserve">Так, по данным сайта </w:t>
      </w:r>
      <w:proofErr w:type="spellStart"/>
      <w:r w:rsidRPr="008F4B9B">
        <w:rPr>
          <w:rFonts w:ascii="Times New Roman" w:hAnsi="Times New Roman"/>
          <w:sz w:val="24"/>
          <w:szCs w:val="24"/>
        </w:rPr>
        <w:t>Россельхозцентра</w:t>
      </w:r>
      <w:proofErr w:type="spellEnd"/>
      <w:r w:rsidRPr="008F4B9B">
        <w:rPr>
          <w:rFonts w:ascii="Times New Roman" w:hAnsi="Times New Roman"/>
          <w:sz w:val="24"/>
          <w:szCs w:val="24"/>
        </w:rPr>
        <w:t>, Методика расчета стоимости услуг по сертификации в Системе добровольной сертификации «</w:t>
      </w:r>
      <w:proofErr w:type="spellStart"/>
      <w:r w:rsidRPr="008F4B9B">
        <w:rPr>
          <w:rFonts w:ascii="Times New Roman" w:hAnsi="Times New Roman"/>
          <w:sz w:val="24"/>
          <w:szCs w:val="24"/>
        </w:rPr>
        <w:t>Россельхозцентр</w:t>
      </w:r>
      <w:proofErr w:type="spellEnd"/>
      <w:r w:rsidRPr="008F4B9B">
        <w:rPr>
          <w:rFonts w:ascii="Times New Roman" w:hAnsi="Times New Roman"/>
          <w:sz w:val="24"/>
          <w:szCs w:val="24"/>
        </w:rPr>
        <w:t xml:space="preserve">» разработана на основе правил по сертификации «Оплата работ по сертификации продукции и услуг», утвержденных постановлением Государственного комитета Российской Федерации по стандартизации и метрологии от 23 августа 1999 г. № 44 (далее – Методика). </w:t>
      </w:r>
    </w:p>
    <w:p w:rsidR="008F4B9B" w:rsidRPr="008F4B9B" w:rsidRDefault="008F4B9B" w:rsidP="008F4B9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4B9B">
        <w:rPr>
          <w:rFonts w:ascii="Times New Roman" w:hAnsi="Times New Roman"/>
          <w:sz w:val="24"/>
          <w:szCs w:val="24"/>
        </w:rPr>
        <w:t>Согласно указанной Методике при положительном результате работ по сертификации плата за выдачу сертификата соответствия является фиксированной и устанавливается в размере одной минимальной месячной заработной платы.</w:t>
      </w:r>
    </w:p>
    <w:p w:rsidR="008F4B9B" w:rsidRPr="008F4B9B" w:rsidRDefault="008F4B9B" w:rsidP="008F4B9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4B9B">
        <w:rPr>
          <w:rFonts w:ascii="Times New Roman" w:hAnsi="Times New Roman"/>
          <w:sz w:val="24"/>
          <w:szCs w:val="24"/>
        </w:rPr>
        <w:t xml:space="preserve">При этом одна минимальная месячная заработная плата (далее – МРОТ) определяется в соответствии с Федеральным законом от 19 июня 2000 г. № 82-ФЗ «О минимальном </w:t>
      </w:r>
      <w:proofErr w:type="gramStart"/>
      <w:r w:rsidRPr="008F4B9B">
        <w:rPr>
          <w:rFonts w:ascii="Times New Roman" w:hAnsi="Times New Roman"/>
          <w:sz w:val="24"/>
          <w:szCs w:val="24"/>
        </w:rPr>
        <w:t>размере оплаты труда</w:t>
      </w:r>
      <w:proofErr w:type="gramEnd"/>
      <w:r w:rsidRPr="008F4B9B">
        <w:rPr>
          <w:rFonts w:ascii="Times New Roman" w:hAnsi="Times New Roman"/>
          <w:sz w:val="24"/>
          <w:szCs w:val="24"/>
        </w:rPr>
        <w:t>» и для расчета применяется МРОТ, равный 100 руб.</w:t>
      </w:r>
    </w:p>
    <w:p w:rsidR="008F4B9B" w:rsidRPr="008F4B9B" w:rsidRDefault="008F4B9B" w:rsidP="008F4B9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4B9B">
        <w:rPr>
          <w:rFonts w:ascii="Times New Roman" w:hAnsi="Times New Roman"/>
          <w:color w:val="000000"/>
          <w:sz w:val="24"/>
          <w:szCs w:val="24"/>
        </w:rPr>
        <w:t xml:space="preserve">Таким образом, </w:t>
      </w:r>
      <w:r w:rsidRPr="008F4B9B">
        <w:rPr>
          <w:rFonts w:ascii="Times New Roman" w:hAnsi="Times New Roman"/>
          <w:b/>
          <w:color w:val="000000"/>
          <w:sz w:val="24"/>
          <w:szCs w:val="24"/>
        </w:rPr>
        <w:t>стоимость услуг по сертификации в расчете на 1 заявителя составляет 2 103,35 руб.</w:t>
      </w:r>
    </w:p>
    <w:p w:rsidR="008F4B9B" w:rsidRDefault="008F4B9B" w:rsidP="008F4B9B">
      <w:pPr>
        <w:ind w:firstLine="709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Расчет предельной стоимости по сертификации</w:t>
      </w:r>
      <w:r>
        <w:rPr>
          <w:b/>
          <w:color w:val="000000"/>
          <w:szCs w:val="28"/>
        </w:rPr>
        <w:br/>
        <w:t>в расчете на 1 заявителя</w:t>
      </w:r>
    </w:p>
    <w:tbl>
      <w:tblPr>
        <w:tblW w:w="5000" w:type="pct"/>
        <w:tblLayout w:type="fixed"/>
        <w:tblLook w:val="0000"/>
      </w:tblPr>
      <w:tblGrid>
        <w:gridCol w:w="9854"/>
      </w:tblGrid>
      <w:tr w:rsidR="008F4B9B" w:rsidTr="00726854">
        <w:tc>
          <w:tcPr>
            <w:tcW w:w="9360" w:type="dxa"/>
            <w:shd w:val="clear" w:color="auto" w:fill="auto"/>
          </w:tcPr>
          <w:p w:rsidR="008F4B9B" w:rsidRDefault="008F4B9B" w:rsidP="008F4B9B">
            <w:pPr>
              <w:spacing w:after="0"/>
              <w:jc w:val="both"/>
            </w:pPr>
            <w:proofErr w:type="spellStart"/>
            <w:r>
              <w:rPr>
                <w:color w:val="000000"/>
                <w:szCs w:val="28"/>
              </w:rPr>
              <w:t>Сос</w:t>
            </w:r>
            <w:proofErr w:type="spellEnd"/>
            <w:r>
              <w:rPr>
                <w:color w:val="000000"/>
                <w:szCs w:val="28"/>
              </w:rPr>
              <w:t xml:space="preserve"> = </w:t>
            </w:r>
            <w:proofErr w:type="spellStart"/>
            <w:r>
              <w:rPr>
                <w:color w:val="000000"/>
                <w:szCs w:val="28"/>
              </w:rPr>
              <w:t>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х</w:t>
            </w:r>
            <w:proofErr w:type="spellEnd"/>
            <w:r>
              <w:rPr>
                <w:color w:val="000000"/>
                <w:szCs w:val="28"/>
              </w:rPr>
              <w:t xml:space="preserve"> Т </w:t>
            </w:r>
            <w:proofErr w:type="spellStart"/>
            <w:r>
              <w:rPr>
                <w:color w:val="000000"/>
                <w:szCs w:val="28"/>
              </w:rPr>
              <w:t>х</w:t>
            </w:r>
            <w:proofErr w:type="spellEnd"/>
            <w:r>
              <w:rPr>
                <w:color w:val="000000"/>
                <w:szCs w:val="28"/>
              </w:rPr>
              <w:t xml:space="preserve"> (1 + (</w:t>
            </w:r>
            <w:proofErr w:type="spellStart"/>
            <w:r>
              <w:rPr>
                <w:color w:val="000000"/>
                <w:szCs w:val="28"/>
              </w:rPr>
              <w:t>Кнз</w:t>
            </w:r>
            <w:proofErr w:type="spellEnd"/>
            <w:r>
              <w:rPr>
                <w:color w:val="000000"/>
                <w:szCs w:val="28"/>
              </w:rPr>
              <w:t xml:space="preserve"> + </w:t>
            </w:r>
            <w:proofErr w:type="spellStart"/>
            <w:r>
              <w:rPr>
                <w:color w:val="000000"/>
                <w:szCs w:val="28"/>
              </w:rPr>
              <w:t>Кнр</w:t>
            </w:r>
            <w:proofErr w:type="spellEnd"/>
            <w:r>
              <w:rPr>
                <w:color w:val="000000"/>
                <w:szCs w:val="28"/>
              </w:rPr>
              <w:t xml:space="preserve"> ) / 100) </w:t>
            </w:r>
            <w:proofErr w:type="spellStart"/>
            <w:r>
              <w:rPr>
                <w:color w:val="000000"/>
                <w:szCs w:val="28"/>
              </w:rPr>
              <w:t>х</w:t>
            </w:r>
            <w:proofErr w:type="spellEnd"/>
            <w:r>
              <w:rPr>
                <w:color w:val="000000"/>
                <w:szCs w:val="28"/>
              </w:rPr>
              <w:t xml:space="preserve"> (1 + </w:t>
            </w:r>
            <w:proofErr w:type="gramStart"/>
            <w:r>
              <w:rPr>
                <w:color w:val="000000"/>
                <w:szCs w:val="28"/>
              </w:rPr>
              <w:t>Р</w:t>
            </w:r>
            <w:proofErr w:type="gramEnd"/>
            <w:r>
              <w:rPr>
                <w:color w:val="000000"/>
                <w:szCs w:val="28"/>
              </w:rPr>
              <w:t>/100), где:</w:t>
            </w:r>
          </w:p>
          <w:p w:rsidR="008F4B9B" w:rsidRDefault="008F4B9B" w:rsidP="008F4B9B">
            <w:pPr>
              <w:spacing w:after="0"/>
              <w:jc w:val="both"/>
            </w:pPr>
            <w:proofErr w:type="spellStart"/>
            <w:r>
              <w:rPr>
                <w:color w:val="000000"/>
                <w:szCs w:val="28"/>
              </w:rPr>
              <w:t>Сос</w:t>
            </w:r>
            <w:proofErr w:type="spellEnd"/>
            <w:r>
              <w:rPr>
                <w:color w:val="000000"/>
                <w:szCs w:val="28"/>
              </w:rPr>
              <w:t xml:space="preserve"> – стоимость услуги по сертификации, руб.;</w:t>
            </w:r>
          </w:p>
          <w:p w:rsidR="008F4B9B" w:rsidRDefault="008F4B9B" w:rsidP="008F4B9B">
            <w:pPr>
              <w:spacing w:after="0"/>
              <w:jc w:val="both"/>
            </w:pPr>
            <w:proofErr w:type="spellStart"/>
            <w:r>
              <w:rPr>
                <w:color w:val="000000"/>
                <w:szCs w:val="28"/>
              </w:rPr>
              <w:t>t</w:t>
            </w:r>
            <w:proofErr w:type="spellEnd"/>
            <w:r>
              <w:rPr>
                <w:color w:val="000000"/>
                <w:szCs w:val="28"/>
              </w:rPr>
              <w:t xml:space="preserve"> – трудоёмкость услуг по сертификации, </w:t>
            </w:r>
            <w:proofErr w:type="spellStart"/>
            <w:proofErr w:type="gramStart"/>
            <w:r>
              <w:rPr>
                <w:color w:val="000000"/>
                <w:szCs w:val="28"/>
              </w:rPr>
              <w:t>чел-дни</w:t>
            </w:r>
            <w:proofErr w:type="spellEnd"/>
            <w:proofErr w:type="gramEnd"/>
            <w:r>
              <w:rPr>
                <w:color w:val="000000"/>
                <w:szCs w:val="28"/>
              </w:rPr>
              <w:t>;</w:t>
            </w:r>
          </w:p>
          <w:p w:rsidR="008F4B9B" w:rsidRDefault="008F4B9B" w:rsidP="008F4B9B">
            <w:pPr>
              <w:spacing w:after="0"/>
              <w:jc w:val="both"/>
            </w:pPr>
            <w:r>
              <w:rPr>
                <w:color w:val="000000"/>
                <w:szCs w:val="28"/>
              </w:rPr>
              <w:t>Т – дневная ставка специалиста (главный агроном) 14 077,49 / 20,58 = 684,03 руб.</w:t>
            </w:r>
          </w:p>
          <w:p w:rsidR="008F4B9B" w:rsidRDefault="008F4B9B" w:rsidP="008F4B9B">
            <w:pPr>
              <w:spacing w:after="0"/>
              <w:jc w:val="both"/>
            </w:pPr>
            <w:proofErr w:type="spellStart"/>
            <w:r>
              <w:rPr>
                <w:color w:val="000000"/>
                <w:szCs w:val="28"/>
              </w:rPr>
              <w:t>Кнз</w:t>
            </w:r>
            <w:proofErr w:type="spellEnd"/>
            <w:r>
              <w:rPr>
                <w:color w:val="000000"/>
                <w:szCs w:val="28"/>
              </w:rPr>
              <w:t xml:space="preserve"> – норматив начислений на заработную плату, установленный действующим законодательством, – 31,2%;</w:t>
            </w:r>
          </w:p>
          <w:p w:rsidR="008F4B9B" w:rsidRDefault="008F4B9B" w:rsidP="008F4B9B">
            <w:pPr>
              <w:spacing w:after="0"/>
              <w:jc w:val="both"/>
            </w:pPr>
            <w:proofErr w:type="spellStart"/>
            <w:r>
              <w:rPr>
                <w:color w:val="000000"/>
                <w:szCs w:val="28"/>
              </w:rPr>
              <w:t>Кнр</w:t>
            </w:r>
            <w:proofErr w:type="spellEnd"/>
            <w:r>
              <w:rPr>
                <w:color w:val="000000"/>
                <w:szCs w:val="28"/>
              </w:rPr>
              <w:t xml:space="preserve"> – коэффициент накладных расходов, – 25%;</w:t>
            </w:r>
          </w:p>
          <w:p w:rsidR="008F4B9B" w:rsidRDefault="008F4B9B" w:rsidP="008F4B9B">
            <w:pPr>
              <w:spacing w:after="0"/>
              <w:jc w:val="both"/>
            </w:pPr>
            <w:proofErr w:type="gramStart"/>
            <w:r>
              <w:rPr>
                <w:color w:val="000000"/>
                <w:szCs w:val="28"/>
              </w:rPr>
              <w:t>Р</w:t>
            </w:r>
            <w:proofErr w:type="gramEnd"/>
            <w:r>
              <w:rPr>
                <w:color w:val="000000"/>
                <w:szCs w:val="28"/>
              </w:rPr>
              <w:t xml:space="preserve"> – уровень рентабельности, – 25%.</w:t>
            </w:r>
          </w:p>
          <w:p w:rsidR="008F4B9B" w:rsidRDefault="008F4B9B" w:rsidP="008F4B9B">
            <w:pPr>
              <w:spacing w:after="0"/>
              <w:jc w:val="both"/>
            </w:pPr>
            <w:proofErr w:type="spellStart"/>
            <w:r>
              <w:rPr>
                <w:color w:val="000000"/>
                <w:szCs w:val="28"/>
              </w:rPr>
              <w:t>Сос</w:t>
            </w:r>
            <w:proofErr w:type="spellEnd"/>
            <w:r>
              <w:rPr>
                <w:color w:val="000000"/>
                <w:szCs w:val="28"/>
              </w:rPr>
              <w:t xml:space="preserve"> = 1,5 </w:t>
            </w:r>
            <w:proofErr w:type="spellStart"/>
            <w:r>
              <w:rPr>
                <w:color w:val="000000"/>
                <w:szCs w:val="28"/>
              </w:rPr>
              <w:t>х</w:t>
            </w:r>
            <w:proofErr w:type="spellEnd"/>
            <w:r>
              <w:rPr>
                <w:color w:val="000000"/>
                <w:szCs w:val="28"/>
              </w:rPr>
              <w:t xml:space="preserve"> 684,03 </w:t>
            </w:r>
            <w:proofErr w:type="spellStart"/>
            <w:r>
              <w:rPr>
                <w:color w:val="000000"/>
                <w:szCs w:val="28"/>
              </w:rPr>
              <w:t>х</w:t>
            </w:r>
            <w:proofErr w:type="spellEnd"/>
            <w:r>
              <w:rPr>
                <w:color w:val="000000"/>
                <w:szCs w:val="28"/>
              </w:rPr>
              <w:t xml:space="preserve"> (1 + (31,2 + 25) / 100) </w:t>
            </w:r>
            <w:proofErr w:type="spellStart"/>
            <w:r>
              <w:rPr>
                <w:color w:val="000000"/>
                <w:szCs w:val="28"/>
              </w:rPr>
              <w:t>х</w:t>
            </w:r>
            <w:proofErr w:type="spellEnd"/>
            <w:r>
              <w:rPr>
                <w:color w:val="000000"/>
                <w:szCs w:val="28"/>
              </w:rPr>
              <w:t xml:space="preserve"> (1+ 25/100) = 2 003,35 руб.</w:t>
            </w:r>
          </w:p>
          <w:p w:rsidR="008F4B9B" w:rsidRDefault="008F4B9B" w:rsidP="008F4B9B">
            <w:pPr>
              <w:spacing w:after="0"/>
              <w:jc w:val="both"/>
            </w:pPr>
            <w:r>
              <w:rPr>
                <w:color w:val="000000"/>
                <w:szCs w:val="28"/>
              </w:rPr>
              <w:t>Итого: 2 003,35 + 100 (плата за выдачу сертификата) = 2 103,35 руб.</w:t>
            </w:r>
          </w:p>
        </w:tc>
      </w:tr>
    </w:tbl>
    <w:p w:rsid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5410F" w:rsidRDefault="007B5BD9" w:rsidP="00A541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7.5. Издержки и выгоды адресатов предлагаемого правового регулирования, не поддающиеся количественной оценке: </w:t>
      </w:r>
    </w:p>
    <w:p w:rsidR="00024229" w:rsidRDefault="00A5410F" w:rsidP="00A5410F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Отсутствуют.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7.6. Источники данных: отсутствуют.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8. Оценка рисков неблагоприятных последствий применения предлагаемого правового регулирования:</w:t>
      </w:r>
    </w:p>
    <w:p w:rsidR="00024229" w:rsidRDefault="0002422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571" w:type="dxa"/>
        <w:tblInd w:w="113" w:type="dxa"/>
        <w:tblLayout w:type="fixed"/>
        <w:tblLook w:val="01E0"/>
      </w:tblPr>
      <w:tblGrid>
        <w:gridCol w:w="2393"/>
        <w:gridCol w:w="2393"/>
        <w:gridCol w:w="2398"/>
        <w:gridCol w:w="2387"/>
      </w:tblGrid>
      <w:tr w:rsidR="0002422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8.1. Виды</w:t>
            </w:r>
          </w:p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рисков</w:t>
            </w:r>
          </w:p>
          <w:p w:rsidR="00024229" w:rsidRDefault="0002422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8.2. Оценка</w:t>
            </w:r>
          </w:p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вероятности</w:t>
            </w:r>
          </w:p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наступления</w:t>
            </w:r>
          </w:p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неблагоприятных</w:t>
            </w:r>
          </w:p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последствий</w:t>
            </w:r>
          </w:p>
          <w:p w:rsidR="00024229" w:rsidRDefault="0002422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8.3. Методы</w:t>
            </w:r>
          </w:p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контроля рисков</w:t>
            </w:r>
          </w:p>
          <w:p w:rsidR="00024229" w:rsidRDefault="0002422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8.4. Степень контроля</w:t>
            </w:r>
          </w:p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рисков (полный /</w:t>
            </w:r>
            <w:proofErr w:type="gramEnd"/>
          </w:p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частичный /</w:t>
            </w:r>
          </w:p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отсутствует)</w:t>
            </w:r>
          </w:p>
          <w:p w:rsidR="00024229" w:rsidRDefault="0002422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02422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отсутствует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отсутствует</w:t>
            </w:r>
          </w:p>
        </w:tc>
      </w:tr>
    </w:tbl>
    <w:p w:rsidR="00024229" w:rsidRDefault="007B5BD9">
      <w:pPr>
        <w:spacing w:after="0" w:line="240" w:lineRule="auto"/>
        <w:ind w:firstLine="851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8.5. Источники данных: отсутствуют.</w:t>
      </w:r>
    </w:p>
    <w:p w:rsidR="00024229" w:rsidRDefault="007B5BD9">
      <w:pPr>
        <w:spacing w:after="0" w:line="240" w:lineRule="auto"/>
        <w:ind w:firstLine="851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9. Сравнение возможных вариантов решения проблемы:</w:t>
      </w:r>
    </w:p>
    <w:tbl>
      <w:tblPr>
        <w:tblW w:w="9696" w:type="dxa"/>
        <w:tblInd w:w="62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4877"/>
        <w:gridCol w:w="2126"/>
        <w:gridCol w:w="2693"/>
      </w:tblGrid>
      <w:tr w:rsidR="00024229"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02422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Вариант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Вариант 2</w:t>
            </w:r>
          </w:p>
        </w:tc>
      </w:tr>
      <w:tr w:rsidR="00024229">
        <w:trPr>
          <w:trHeight w:val="1080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9.1 Содержание варианта решения</w:t>
            </w:r>
          </w:p>
          <w:p w:rsidR="00024229" w:rsidRDefault="007B5BD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проблемы: </w:t>
            </w:r>
            <w:r w:rsidR="00726854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</w:t>
            </w:r>
            <w:r w:rsidR="00726854" w:rsidRPr="00726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Порядка согласования севооборота в специальных семеноводческих зонах для производства  семян сельскохозяйственных растений   на территории муниципального образования  </w:t>
            </w:r>
            <w:proofErr w:type="spellStart"/>
            <w:r w:rsidR="00726854" w:rsidRPr="00726854">
              <w:rPr>
                <w:rFonts w:ascii="Times New Roman" w:hAnsi="Times New Roman"/>
                <w:color w:val="000000"/>
                <w:sz w:val="24"/>
                <w:szCs w:val="24"/>
              </w:rPr>
              <w:t>Усть-Лабинский</w:t>
            </w:r>
            <w:proofErr w:type="spellEnd"/>
            <w:r w:rsidR="00726854" w:rsidRPr="00726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 Краснодарского края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Принятие муниципального нормативного правового акта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Непринятие муниципального нормативного правового акта</w:t>
            </w:r>
          </w:p>
        </w:tc>
      </w:tr>
      <w:tr w:rsidR="00024229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26854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</w:tr>
      <w:tr w:rsidR="00024229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26854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744</w:t>
            </w:r>
            <w:r w:rsidR="00735177">
              <w:rPr>
                <w:rFonts w:ascii="Times New Roman" w:hAnsi="Times New Roman"/>
                <w:shd w:val="clear" w:color="auto" w:fill="FFFFFF"/>
              </w:rPr>
              <w:t xml:space="preserve"> руб.</w:t>
            </w:r>
          </w:p>
          <w:p w:rsidR="00726854" w:rsidRDefault="00726854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2103,35 руб.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нет</w:t>
            </w:r>
          </w:p>
        </w:tc>
      </w:tr>
      <w:tr w:rsidR="00024229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9.4. Оценка дополнительных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</w:tr>
      <w:tr w:rsidR="00024229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9.5. Оценка возможности достижения заявленных целей регулирования (пункт 3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Предполагаемая цель будет достигнута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Цель не будет достигнута</w:t>
            </w:r>
          </w:p>
        </w:tc>
      </w:tr>
      <w:tr w:rsidR="00024229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9.6. Оценка рисков неблагоприятных последствий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</w:tr>
    </w:tbl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9.7. Обоснование выбора предпочтительного варианта решения выявленной проблемы: 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Выбор варианта правового регулирования сделан исходя из оценки возможности достижения заявленных целей регулирования, оценки рисков наступления неблагоприятных последствий. Выявленная проблема может быть решена исключительно посредством введения предлагаемого правового регулирования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9.8. Детальное описание предлагаемого варианта решения проблемы: </w:t>
      </w:r>
    </w:p>
    <w:p w:rsidR="000524F3" w:rsidRPr="00882B92" w:rsidRDefault="000524F3" w:rsidP="000524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2B92">
        <w:rPr>
          <w:rFonts w:ascii="Times New Roman" w:hAnsi="Times New Roman"/>
          <w:sz w:val="28"/>
          <w:szCs w:val="28"/>
        </w:rPr>
        <w:t xml:space="preserve">Проект содержит утверждение </w:t>
      </w:r>
      <w:r w:rsidRPr="00882B92">
        <w:rPr>
          <w:rFonts w:ascii="Times New Roman" w:hAnsi="Times New Roman"/>
          <w:sz w:val="28"/>
        </w:rPr>
        <w:t xml:space="preserve">Порядка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>
        <w:rPr>
          <w:rFonts w:ascii="Times New Roman" w:hAnsi="Times New Roman"/>
          <w:sz w:val="28"/>
        </w:rPr>
        <w:t>Усть-Лабинский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882B92">
        <w:rPr>
          <w:rFonts w:ascii="Times New Roman" w:hAnsi="Times New Roman"/>
          <w:sz w:val="28"/>
        </w:rPr>
        <w:t>район</w:t>
      </w:r>
      <w:r>
        <w:rPr>
          <w:rFonts w:ascii="Times New Roman" w:hAnsi="Times New Roman"/>
          <w:sz w:val="28"/>
        </w:rPr>
        <w:t>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735177">
        <w:rPr>
          <w:rFonts w:ascii="Times New Roman" w:hAnsi="Times New Roman"/>
          <w:sz w:val="28"/>
          <w:szCs w:val="28"/>
          <w:shd w:val="clear" w:color="auto" w:fill="FFFFFF"/>
        </w:rPr>
        <w:t xml:space="preserve"> отсутствует.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10.1. Предполагаемая дата вступления в силу муниципального нормативного правового акта:</w:t>
      </w:r>
    </w:p>
    <w:p w:rsidR="00024229" w:rsidRDefault="00735177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июнь</w:t>
      </w:r>
      <w:r w:rsidR="007B5BD9">
        <w:rPr>
          <w:rFonts w:ascii="Times New Roman" w:hAnsi="Times New Roman"/>
          <w:sz w:val="28"/>
          <w:szCs w:val="28"/>
          <w:shd w:val="clear" w:color="auto" w:fill="FFFFFF"/>
        </w:rPr>
        <w:t xml:space="preserve"> 2025 г.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10.2. Необходимость установления переходного периода и (или) отсрочки введения предлагаемого правового регулирования: нет. 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10.3. Необходимость распространения предлагаемого правового регулирования на ранее возникшие отношения: нет.</w:t>
      </w:r>
    </w:p>
    <w:p w:rsidR="00024229" w:rsidRDefault="007B5BD9">
      <w:pPr>
        <w:spacing w:after="0" w:line="240" w:lineRule="auto"/>
        <w:ind w:firstLine="851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10.3.1. Период распространения на ранее возникшие отношения: нет.</w:t>
      </w:r>
    </w:p>
    <w:p w:rsidR="00024229" w:rsidRPr="00735177" w:rsidRDefault="007B5BD9" w:rsidP="00735177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не требуется.</w:t>
      </w:r>
    </w:p>
    <w:p w:rsidR="00024229" w:rsidRDefault="00024229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</w:p>
    <w:p w:rsidR="00735177" w:rsidRDefault="00735177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</w:p>
    <w:p w:rsidR="00024229" w:rsidRDefault="009F080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F0800" w:rsidRDefault="009F080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</w:t>
      </w:r>
    </w:p>
    <w:p w:rsidR="009F0800" w:rsidRDefault="009F080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сельского</w:t>
      </w:r>
    </w:p>
    <w:p w:rsidR="00024229" w:rsidRDefault="009F080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хозяйства </w:t>
      </w:r>
      <w:r w:rsidR="007B5BD9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024229" w:rsidRDefault="007B5BD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                                              </w:t>
      </w:r>
      <w:r w:rsidR="009F0800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="009F0800">
        <w:rPr>
          <w:rFonts w:ascii="Times New Roman" w:hAnsi="Times New Roman"/>
          <w:sz w:val="28"/>
          <w:szCs w:val="28"/>
        </w:rPr>
        <w:t>Зюзин</w:t>
      </w:r>
      <w:proofErr w:type="spellEnd"/>
    </w:p>
    <w:sectPr w:rsidR="00024229" w:rsidSect="00024229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3AC" w:rsidRDefault="00A753AC" w:rsidP="00024229">
      <w:pPr>
        <w:spacing w:after="0" w:line="240" w:lineRule="auto"/>
      </w:pPr>
      <w:r>
        <w:separator/>
      </w:r>
    </w:p>
  </w:endnote>
  <w:endnote w:type="continuationSeparator" w:id="0">
    <w:p w:rsidR="00A753AC" w:rsidRDefault="00A753AC" w:rsidP="0002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3AC" w:rsidRDefault="00A753AC" w:rsidP="00024229">
      <w:pPr>
        <w:spacing w:after="0" w:line="240" w:lineRule="auto"/>
      </w:pPr>
      <w:r>
        <w:separator/>
      </w:r>
    </w:p>
  </w:footnote>
  <w:footnote w:type="continuationSeparator" w:id="0">
    <w:p w:rsidR="00A753AC" w:rsidRDefault="00A753AC" w:rsidP="0002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AC" w:rsidRDefault="00A753A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2163838"/>
      <w:docPartObj>
        <w:docPartGallery w:val="Page Numbers (Top of Page)"/>
        <w:docPartUnique/>
      </w:docPartObj>
    </w:sdtPr>
    <w:sdtContent>
      <w:p w:rsidR="00A753AC" w:rsidRDefault="00A1268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A753AC">
          <w:rPr>
            <w:rFonts w:ascii="Times New Roman" w:hAnsi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1E7562">
          <w:rPr>
            <w:rFonts w:ascii="Times New Roman" w:hAnsi="Times New Roman"/>
            <w:noProof/>
            <w:sz w:val="28"/>
            <w:szCs w:val="28"/>
          </w:rPr>
          <w:t>8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AC" w:rsidRDefault="00A753A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3203"/>
    <w:multiLevelType w:val="multilevel"/>
    <w:tmpl w:val="EF10E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48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304" w:hanging="2160"/>
      </w:pPr>
    </w:lvl>
  </w:abstractNum>
  <w:abstractNum w:abstractNumId="1">
    <w:nsid w:val="5B7D06DA"/>
    <w:multiLevelType w:val="multilevel"/>
    <w:tmpl w:val="EE12CC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229"/>
    <w:rsid w:val="00024229"/>
    <w:rsid w:val="000524F3"/>
    <w:rsid w:val="00055E7F"/>
    <w:rsid w:val="0011671F"/>
    <w:rsid w:val="00117286"/>
    <w:rsid w:val="00195781"/>
    <w:rsid w:val="001E7562"/>
    <w:rsid w:val="00290744"/>
    <w:rsid w:val="002B0B6C"/>
    <w:rsid w:val="004B46A6"/>
    <w:rsid w:val="00726854"/>
    <w:rsid w:val="00735177"/>
    <w:rsid w:val="007B5BD9"/>
    <w:rsid w:val="008F4B9B"/>
    <w:rsid w:val="009F0800"/>
    <w:rsid w:val="00A12684"/>
    <w:rsid w:val="00A5410F"/>
    <w:rsid w:val="00A753AC"/>
    <w:rsid w:val="00AE00AE"/>
    <w:rsid w:val="00B459E3"/>
    <w:rsid w:val="00C07882"/>
    <w:rsid w:val="00C32D27"/>
    <w:rsid w:val="00CC3E16"/>
    <w:rsid w:val="00D95CA9"/>
    <w:rsid w:val="00EE4059"/>
    <w:rsid w:val="00FF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E4600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D750C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3D133A"/>
  </w:style>
  <w:style w:type="character" w:customStyle="1" w:styleId="a5">
    <w:name w:val="Нижний колонтитул Знак"/>
    <w:basedOn w:val="a0"/>
    <w:link w:val="a6"/>
    <w:uiPriority w:val="99"/>
    <w:qFormat/>
    <w:rsid w:val="003D133A"/>
  </w:style>
  <w:style w:type="character" w:customStyle="1" w:styleId="a7">
    <w:name w:val="Текст выноски Знак"/>
    <w:link w:val="a8"/>
    <w:uiPriority w:val="99"/>
    <w:semiHidden/>
    <w:qFormat/>
    <w:rsid w:val="000573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qFormat/>
    <w:rsid w:val="003D750C"/>
    <w:rPr>
      <w:rFonts w:ascii="Times New Roman" w:hAnsi="Times New Roman"/>
      <w:b/>
      <w:bCs/>
      <w:sz w:val="36"/>
      <w:szCs w:val="36"/>
    </w:rPr>
  </w:style>
  <w:style w:type="character" w:customStyle="1" w:styleId="InternetLink">
    <w:name w:val="Internet Link"/>
    <w:uiPriority w:val="99"/>
    <w:unhideWhenUsed/>
    <w:qFormat/>
    <w:rsid w:val="003D750C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qFormat/>
    <w:rsid w:val="00AE460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9">
    <w:name w:val="Цветовое выделение"/>
    <w:uiPriority w:val="99"/>
    <w:qFormat/>
    <w:rsid w:val="002A6F9A"/>
    <w:rPr>
      <w:b/>
      <w:bCs w:val="0"/>
      <w:color w:val="000000"/>
    </w:rPr>
  </w:style>
  <w:style w:type="character" w:styleId="aa">
    <w:name w:val="Strong"/>
    <w:basedOn w:val="a0"/>
    <w:uiPriority w:val="22"/>
    <w:qFormat/>
    <w:rsid w:val="00522432"/>
    <w:rPr>
      <w:b/>
      <w:bCs/>
    </w:rPr>
  </w:style>
  <w:style w:type="character" w:customStyle="1" w:styleId="InternetLink1">
    <w:name w:val="Internet Link1"/>
    <w:basedOn w:val="a0"/>
    <w:uiPriority w:val="99"/>
    <w:unhideWhenUsed/>
    <w:qFormat/>
    <w:rsid w:val="00522432"/>
    <w:rPr>
      <w:color w:val="0563C1" w:themeColor="hyperlink"/>
      <w:u w:val="single"/>
    </w:rPr>
  </w:style>
  <w:style w:type="character" w:customStyle="1" w:styleId="ab">
    <w:name w:val="Без интервала Знак"/>
    <w:link w:val="ac"/>
    <w:qFormat/>
    <w:rsid w:val="00B95EC2"/>
    <w:rPr>
      <w:sz w:val="22"/>
      <w:szCs w:val="22"/>
    </w:rPr>
  </w:style>
  <w:style w:type="character" w:customStyle="1" w:styleId="InternetLink2">
    <w:name w:val="Internet Link2"/>
    <w:qFormat/>
    <w:rsid w:val="00024229"/>
    <w:rPr>
      <w:color w:val="000080"/>
      <w:u w:val="single"/>
    </w:rPr>
  </w:style>
  <w:style w:type="character" w:customStyle="1" w:styleId="InternetLink3">
    <w:name w:val="Internet Link3"/>
    <w:qFormat/>
    <w:rsid w:val="00024229"/>
    <w:rPr>
      <w:color w:val="000080"/>
      <w:u w:val="single"/>
    </w:rPr>
  </w:style>
  <w:style w:type="character" w:customStyle="1" w:styleId="InternetLink4">
    <w:name w:val="Internet Link4"/>
    <w:qFormat/>
    <w:rsid w:val="00024229"/>
    <w:rPr>
      <w:color w:val="000080"/>
      <w:u w:val="single"/>
    </w:rPr>
  </w:style>
  <w:style w:type="paragraph" w:customStyle="1" w:styleId="ad">
    <w:name w:val="Заголовок"/>
    <w:basedOn w:val="a"/>
    <w:next w:val="ae"/>
    <w:qFormat/>
    <w:rsid w:val="0002422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e">
    <w:name w:val="Body Text"/>
    <w:basedOn w:val="a"/>
    <w:rsid w:val="001E74E5"/>
    <w:pPr>
      <w:spacing w:after="140"/>
    </w:pPr>
  </w:style>
  <w:style w:type="paragraph" w:styleId="af">
    <w:name w:val="List"/>
    <w:basedOn w:val="ae"/>
    <w:rsid w:val="001E74E5"/>
    <w:rPr>
      <w:rFonts w:cs="Droid Sans Devanagari"/>
    </w:rPr>
  </w:style>
  <w:style w:type="paragraph" w:styleId="af0">
    <w:name w:val="caption"/>
    <w:basedOn w:val="a"/>
    <w:qFormat/>
    <w:rsid w:val="001E74E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1">
    <w:name w:val="index heading"/>
    <w:basedOn w:val="a"/>
    <w:qFormat/>
    <w:rsid w:val="001E74E5"/>
    <w:pPr>
      <w:suppressLineNumbers/>
    </w:pPr>
    <w:rPr>
      <w:rFonts w:cs="Droid Sans Devanagari"/>
    </w:rPr>
  </w:style>
  <w:style w:type="paragraph" w:customStyle="1" w:styleId="11">
    <w:name w:val="Заголовок1"/>
    <w:basedOn w:val="a"/>
    <w:next w:val="ae"/>
    <w:qFormat/>
    <w:rsid w:val="001E74E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No Spacing"/>
    <w:link w:val="ab"/>
    <w:qFormat/>
    <w:rsid w:val="003746EA"/>
    <w:rPr>
      <w:sz w:val="22"/>
      <w:szCs w:val="22"/>
    </w:rPr>
  </w:style>
  <w:style w:type="paragraph" w:customStyle="1" w:styleId="ConsPlusNormal">
    <w:name w:val="ConsPlusNormal"/>
    <w:qFormat/>
    <w:rsid w:val="00084AFC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0F1863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0F1863"/>
    <w:pPr>
      <w:widowControl w:val="0"/>
    </w:pPr>
    <w:rPr>
      <w:rFonts w:ascii="Arial" w:hAnsi="Arial" w:cs="Arial"/>
      <w:b/>
      <w:bCs/>
    </w:rPr>
  </w:style>
  <w:style w:type="paragraph" w:customStyle="1" w:styleId="af2">
    <w:name w:val="Колонтитул"/>
    <w:basedOn w:val="a"/>
    <w:qFormat/>
    <w:rsid w:val="001E74E5"/>
  </w:style>
  <w:style w:type="paragraph" w:customStyle="1" w:styleId="HeaderandFooter">
    <w:name w:val="Header and Footer"/>
    <w:basedOn w:val="a"/>
    <w:qFormat/>
    <w:rsid w:val="00024229"/>
  </w:style>
  <w:style w:type="paragraph" w:styleId="a4">
    <w:name w:val="header"/>
    <w:basedOn w:val="a"/>
    <w:link w:val="a3"/>
    <w:uiPriority w:val="99"/>
    <w:unhideWhenUsed/>
    <w:rsid w:val="003D133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3D133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057343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3">
    <w:name w:val="Знак Знак Знак Знак Знак Знак"/>
    <w:basedOn w:val="a"/>
    <w:qFormat/>
    <w:rsid w:val="00551E03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Содержимое таблицы"/>
    <w:basedOn w:val="a"/>
    <w:qFormat/>
    <w:rsid w:val="001E74E5"/>
    <w:pPr>
      <w:widowControl w:val="0"/>
      <w:suppressLineNumbers/>
    </w:pPr>
  </w:style>
  <w:style w:type="paragraph" w:customStyle="1" w:styleId="af5">
    <w:name w:val="Таблицы (моноширинный)"/>
    <w:basedOn w:val="a"/>
    <w:next w:val="a"/>
    <w:uiPriority w:val="99"/>
    <w:qFormat/>
    <w:rsid w:val="002A6F9A"/>
    <w:pPr>
      <w:widowControl w:val="0"/>
      <w:suppressAutoHyphens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qFormat/>
    <w:rsid w:val="00E415A0"/>
    <w:pPr>
      <w:widowControl w:val="0"/>
      <w:suppressAutoHyphens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styleId="af7">
    <w:name w:val="List Paragraph"/>
    <w:basedOn w:val="a"/>
    <w:uiPriority w:val="34"/>
    <w:qFormat/>
    <w:rsid w:val="00A75851"/>
    <w:pPr>
      <w:ind w:left="720"/>
      <w:contextualSpacing/>
    </w:pPr>
  </w:style>
  <w:style w:type="paragraph" w:customStyle="1" w:styleId="Default">
    <w:name w:val="Default"/>
    <w:qFormat/>
    <w:rsid w:val="005527A9"/>
    <w:pPr>
      <w:suppressAutoHyphens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8">
    <w:name w:val="Plain Text"/>
    <w:basedOn w:val="a"/>
    <w:qFormat/>
    <w:rsid w:val="00024229"/>
    <w:rPr>
      <w:rFonts w:ascii="Courier New" w:hAnsi="Courier New" w:cs="Courier New"/>
      <w:sz w:val="20"/>
      <w:szCs w:val="20"/>
    </w:rPr>
  </w:style>
  <w:style w:type="paragraph" w:customStyle="1" w:styleId="af9">
    <w:name w:val="Заголовок таблицы"/>
    <w:basedOn w:val="af4"/>
    <w:qFormat/>
    <w:rsid w:val="00024229"/>
    <w:pPr>
      <w:jc w:val="center"/>
    </w:pPr>
    <w:rPr>
      <w:b/>
      <w:bCs/>
    </w:rPr>
  </w:style>
  <w:style w:type="numbering" w:customStyle="1" w:styleId="afa">
    <w:name w:val="Без списка"/>
    <w:uiPriority w:val="99"/>
    <w:semiHidden/>
    <w:unhideWhenUsed/>
    <w:qFormat/>
    <w:rsid w:val="00024229"/>
  </w:style>
  <w:style w:type="table" w:styleId="afb">
    <w:name w:val="Table Grid"/>
    <w:basedOn w:val="a1"/>
    <w:uiPriority w:val="59"/>
    <w:rsid w:val="00B65F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9">
    <w:name w:val="Font Style49"/>
    <w:basedOn w:val="a0"/>
    <w:uiPriority w:val="99"/>
    <w:rsid w:val="00B459E3"/>
    <w:rPr>
      <w:rFonts w:ascii="Times New Roman" w:hAnsi="Times New Roman" w:cs="Times New Roman" w:hint="default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CC3E1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E29F3-429F-4B37-8290-E52FE6C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3392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2356-00042</cp:lastModifiedBy>
  <cp:revision>12</cp:revision>
  <cp:lastPrinted>2025-03-05T17:09:00Z</cp:lastPrinted>
  <dcterms:created xsi:type="dcterms:W3CDTF">2025-07-07T05:31:00Z</dcterms:created>
  <dcterms:modified xsi:type="dcterms:W3CDTF">2025-07-07T08:41:00Z</dcterms:modified>
  <dc:language>ru-RU</dc:language>
</cp:coreProperties>
</file>