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7325D" w:rsidRDefault="0097325D" w:rsidP="009478A1">
      <w:pPr>
        <w:rPr>
          <w:sz w:val="28"/>
          <w:szCs w:val="28"/>
        </w:rPr>
      </w:pPr>
    </w:p>
    <w:p w:rsidR="009478A1" w:rsidRPr="0097325D" w:rsidRDefault="002C02FB" w:rsidP="009478A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21295">
        <w:rPr>
          <w:sz w:val="28"/>
          <w:szCs w:val="28"/>
        </w:rPr>
        <w:t>2</w:t>
      </w:r>
      <w:r w:rsidR="00E76AE0">
        <w:rPr>
          <w:sz w:val="28"/>
          <w:szCs w:val="28"/>
        </w:rPr>
        <w:t xml:space="preserve"> </w:t>
      </w:r>
      <w:r w:rsidR="00AC0B34">
        <w:rPr>
          <w:sz w:val="28"/>
          <w:szCs w:val="28"/>
        </w:rPr>
        <w:t>августа</w:t>
      </w:r>
      <w:r w:rsidR="009478A1" w:rsidRPr="0097325D">
        <w:rPr>
          <w:sz w:val="28"/>
          <w:szCs w:val="28"/>
        </w:rPr>
        <w:t xml:space="preserve"> 20</w:t>
      </w:r>
      <w:r w:rsidR="008D102D" w:rsidRPr="0097325D">
        <w:rPr>
          <w:sz w:val="28"/>
          <w:szCs w:val="28"/>
        </w:rPr>
        <w:t>2</w:t>
      </w:r>
      <w:r w:rsidR="0078768B">
        <w:rPr>
          <w:sz w:val="28"/>
          <w:szCs w:val="28"/>
        </w:rPr>
        <w:t>1</w:t>
      </w:r>
      <w:r w:rsidR="009478A1" w:rsidRPr="0097325D">
        <w:rPr>
          <w:sz w:val="28"/>
          <w:szCs w:val="28"/>
        </w:rPr>
        <w:t xml:space="preserve"> года</w:t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5953DD" w:rsidRPr="0097325D">
        <w:rPr>
          <w:b/>
          <w:sz w:val="28"/>
          <w:szCs w:val="28"/>
        </w:rPr>
        <w:t xml:space="preserve">  </w:t>
      </w:r>
      <w:r w:rsidR="008B18F7" w:rsidRPr="0097325D">
        <w:rPr>
          <w:b/>
          <w:sz w:val="28"/>
          <w:szCs w:val="28"/>
        </w:rPr>
        <w:t xml:space="preserve">   </w:t>
      </w:r>
      <w:r w:rsidR="005953DD" w:rsidRPr="0097325D">
        <w:rPr>
          <w:b/>
          <w:sz w:val="28"/>
          <w:szCs w:val="28"/>
        </w:rPr>
        <w:t xml:space="preserve"> </w:t>
      </w:r>
      <w:r w:rsidR="00E76AE0">
        <w:rPr>
          <w:b/>
          <w:sz w:val="28"/>
          <w:szCs w:val="28"/>
        </w:rPr>
        <w:t xml:space="preserve">    </w:t>
      </w:r>
      <w:r w:rsidR="009478A1" w:rsidRPr="0097325D">
        <w:rPr>
          <w:sz w:val="28"/>
          <w:szCs w:val="28"/>
        </w:rPr>
        <w:t xml:space="preserve">№ </w:t>
      </w:r>
      <w:r w:rsidR="00E76AE0">
        <w:rPr>
          <w:sz w:val="28"/>
          <w:szCs w:val="28"/>
        </w:rPr>
        <w:t>1</w:t>
      </w:r>
      <w:r w:rsidR="00521295">
        <w:rPr>
          <w:sz w:val="28"/>
          <w:szCs w:val="28"/>
        </w:rPr>
        <w:t>4</w:t>
      </w:r>
      <w:r w:rsidR="000538A3" w:rsidRPr="0097325D">
        <w:rPr>
          <w:sz w:val="28"/>
          <w:szCs w:val="28"/>
        </w:rPr>
        <w:t>/</w:t>
      </w:r>
      <w:r>
        <w:rPr>
          <w:sz w:val="28"/>
          <w:szCs w:val="28"/>
        </w:rPr>
        <w:t>5</w:t>
      </w:r>
      <w:r w:rsidR="00624C1B">
        <w:rPr>
          <w:sz w:val="28"/>
          <w:szCs w:val="28"/>
        </w:rPr>
        <w:t>7</w:t>
      </w:r>
    </w:p>
    <w:p w:rsidR="00E76AE0" w:rsidRDefault="00E76AE0" w:rsidP="00D7531A">
      <w:pPr>
        <w:jc w:val="center"/>
        <w:rPr>
          <w:b/>
          <w:sz w:val="28"/>
          <w:szCs w:val="28"/>
        </w:rPr>
      </w:pPr>
    </w:p>
    <w:p w:rsidR="00624C1B" w:rsidRDefault="00624C1B" w:rsidP="00624C1B">
      <w:pPr>
        <w:pStyle w:val="af2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регистрации кандидату на должность главы Воронежского сельского поселения Усть-Лабинского района</w:t>
      </w:r>
    </w:p>
    <w:p w:rsidR="00624C1B" w:rsidRDefault="00624C1B" w:rsidP="00624C1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Коденко</w:t>
      </w:r>
      <w:proofErr w:type="spellEnd"/>
      <w:r>
        <w:rPr>
          <w:b/>
          <w:sz w:val="28"/>
          <w:szCs w:val="28"/>
        </w:rPr>
        <w:t xml:space="preserve"> Надежде Васильевне</w:t>
      </w:r>
    </w:p>
    <w:p w:rsidR="00624C1B" w:rsidRDefault="00624C1B" w:rsidP="00624C1B">
      <w:pPr>
        <w:jc w:val="center"/>
        <w:rPr>
          <w:b/>
          <w:sz w:val="28"/>
          <w:szCs w:val="28"/>
        </w:rPr>
      </w:pPr>
    </w:p>
    <w:p w:rsidR="00624C1B" w:rsidRDefault="00624C1B" w:rsidP="00624C1B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июля 2021 года </w:t>
      </w:r>
      <w:proofErr w:type="spellStart"/>
      <w:r>
        <w:rPr>
          <w:sz w:val="28"/>
          <w:szCs w:val="28"/>
        </w:rPr>
        <w:t>Коденко</w:t>
      </w:r>
      <w:proofErr w:type="spellEnd"/>
      <w:r>
        <w:rPr>
          <w:sz w:val="28"/>
          <w:szCs w:val="28"/>
        </w:rPr>
        <w:t xml:space="preserve"> Надежда Васильевна уведомила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альную избирательную комиссию Усть-Лабинская о своем выдвижении ка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дидатом на должность главы Воронежского сельского поселения Усть-Лабинского района в порядке самовыдвижения. </w:t>
      </w:r>
    </w:p>
    <w:p w:rsidR="00624C1B" w:rsidRDefault="00624C1B" w:rsidP="00624C1B">
      <w:pPr>
        <w:spacing w:line="360" w:lineRule="auto"/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Вместе с заявлением о согласии баллотироваться кандидатом на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главы Воронежского сельского поселения Усть-Лабинского района были представлены: уведомление о выдвижении, сведения о размере и об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точниках доходов, имуществе, принадлежащем кандидату на праве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венности, о счетах (вкладах) в банках, ценных бумагах, копия документа удостоверяющего личность кандидата, копии документов об образовании и основном месте работы, заявление о создании избирательного фонда.</w:t>
      </w:r>
      <w:proofErr w:type="gramEnd"/>
    </w:p>
    <w:p w:rsidR="00624C1B" w:rsidRDefault="00624C1B" w:rsidP="00624C1B">
      <w:pPr>
        <w:spacing w:line="360" w:lineRule="auto"/>
        <w:ind w:right="-1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 августа 2021 года </w:t>
      </w:r>
      <w:proofErr w:type="spellStart"/>
      <w:r>
        <w:rPr>
          <w:sz w:val="28"/>
          <w:szCs w:val="28"/>
        </w:rPr>
        <w:t>Коденко</w:t>
      </w:r>
      <w:proofErr w:type="spellEnd"/>
      <w:r>
        <w:rPr>
          <w:sz w:val="28"/>
          <w:szCs w:val="28"/>
        </w:rPr>
        <w:t xml:space="preserve"> Н.В. </w:t>
      </w:r>
      <w:r>
        <w:rPr>
          <w:rFonts w:eastAsia="Calibri"/>
          <w:sz w:val="28"/>
          <w:szCs w:val="28"/>
        </w:rPr>
        <w:t>представила в территориальную и</w:t>
      </w:r>
      <w:r>
        <w:rPr>
          <w:rFonts w:eastAsia="Calibri"/>
          <w:sz w:val="28"/>
          <w:szCs w:val="28"/>
        </w:rPr>
        <w:t>з</w:t>
      </w:r>
      <w:r>
        <w:rPr>
          <w:rFonts w:eastAsia="Calibri"/>
          <w:sz w:val="28"/>
          <w:szCs w:val="28"/>
        </w:rPr>
        <w:t xml:space="preserve">бирательную комиссию </w:t>
      </w:r>
      <w:r>
        <w:rPr>
          <w:sz w:val="28"/>
          <w:szCs w:val="28"/>
        </w:rPr>
        <w:t>Усть-Лабинская</w:t>
      </w:r>
      <w:r>
        <w:rPr>
          <w:rFonts w:eastAsia="Calibri"/>
          <w:sz w:val="28"/>
          <w:szCs w:val="28"/>
        </w:rPr>
        <w:t xml:space="preserve"> документы для регистрации канд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дата на </w:t>
      </w:r>
      <w:r>
        <w:rPr>
          <w:sz w:val="28"/>
          <w:szCs w:val="28"/>
        </w:rPr>
        <w:t>должность главы Воронежского сельского поселения Усть-Лабинского района</w:t>
      </w:r>
      <w:r>
        <w:rPr>
          <w:rFonts w:eastAsia="Calibri"/>
          <w:sz w:val="28"/>
          <w:szCs w:val="28"/>
        </w:rPr>
        <w:t>, а именно:</w:t>
      </w:r>
    </w:p>
    <w:p w:rsidR="00624C1B" w:rsidRDefault="00624C1B" w:rsidP="0062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первый финансовый отчет;</w:t>
      </w:r>
    </w:p>
    <w:p w:rsidR="00624C1B" w:rsidRDefault="00624C1B" w:rsidP="00624C1B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- 8 подписных листов, содержащих 36 подпис</w:t>
      </w:r>
      <w:r>
        <w:rPr>
          <w:sz w:val="28"/>
          <w:szCs w:val="28"/>
        </w:rPr>
        <w:t>ей</w:t>
      </w:r>
      <w:r>
        <w:rPr>
          <w:rFonts w:eastAsia="Calibri"/>
          <w:sz w:val="28"/>
          <w:szCs w:val="28"/>
        </w:rPr>
        <w:t xml:space="preserve"> избирателей в по</w:t>
      </w:r>
      <w:r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держку своего выдвижения;</w:t>
      </w:r>
    </w:p>
    <w:p w:rsidR="00624C1B" w:rsidRDefault="00624C1B" w:rsidP="00624C1B">
      <w:pPr>
        <w:spacing w:line="360" w:lineRule="auto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протокол об итогах сбора подписей избирателей.</w:t>
      </w:r>
    </w:p>
    <w:p w:rsidR="00624C1B" w:rsidRDefault="00624C1B" w:rsidP="00624C1B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В соответствии с решением территориальной избирательной комиссии </w:t>
      </w:r>
      <w:r>
        <w:rPr>
          <w:sz w:val="28"/>
          <w:szCs w:val="28"/>
        </w:rPr>
        <w:t>Усть-Лабинская</w:t>
      </w:r>
      <w:r>
        <w:rPr>
          <w:rFonts w:eastAsia="Calibri"/>
          <w:sz w:val="28"/>
          <w:szCs w:val="28"/>
        </w:rPr>
        <w:t xml:space="preserve"> от 2 июля</w:t>
      </w:r>
      <w:r>
        <w:rPr>
          <w:sz w:val="28"/>
          <w:szCs w:val="28"/>
        </w:rPr>
        <w:t xml:space="preserve"> 2021 года № 3/12 </w:t>
      </w:r>
      <w:r>
        <w:rPr>
          <w:rFonts w:eastAsia="Calibri"/>
          <w:sz w:val="28"/>
          <w:szCs w:val="28"/>
        </w:rPr>
        <w:t xml:space="preserve">для регистрации кандидату на </w:t>
      </w:r>
      <w:r>
        <w:rPr>
          <w:sz w:val="28"/>
          <w:szCs w:val="28"/>
        </w:rPr>
        <w:t>должность главы Воронежского сельского поселения Усть-Лабинского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>
        <w:rPr>
          <w:rFonts w:eastAsia="Calibri"/>
          <w:sz w:val="28"/>
          <w:szCs w:val="28"/>
        </w:rPr>
        <w:t xml:space="preserve"> необходимо представить 32 подписи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избирателей в свою поддержку. При этом максимальное количество подписей, которое кандидат вправе предст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вить в комиссию, составляет 36 подписей.</w:t>
      </w:r>
    </w:p>
    <w:p w:rsidR="00624C1B" w:rsidRDefault="00624C1B" w:rsidP="00624C1B">
      <w:pPr>
        <w:spacing w:line="360" w:lineRule="auto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вышеуказанному </w:t>
      </w:r>
      <w:r>
        <w:rPr>
          <w:rFonts w:eastAsia="Calibri"/>
          <w:sz w:val="28"/>
          <w:szCs w:val="28"/>
        </w:rPr>
        <w:t xml:space="preserve">решению территориальной избирательной комиссии </w:t>
      </w:r>
      <w:r>
        <w:rPr>
          <w:sz w:val="28"/>
          <w:szCs w:val="28"/>
        </w:rPr>
        <w:t>Усть-Лабинская</w:t>
      </w:r>
      <w:r>
        <w:rPr>
          <w:rFonts w:eastAsia="Calibri"/>
          <w:sz w:val="28"/>
          <w:szCs w:val="28"/>
        </w:rPr>
        <w:t xml:space="preserve"> проверке подлежат все подписи избирателей со</w:t>
      </w:r>
      <w:r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>ранные и представленные в поддержку самовыдвижения кандидата.</w:t>
      </w:r>
    </w:p>
    <w:p w:rsidR="00624C1B" w:rsidRDefault="007941CE" w:rsidP="00624C1B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Рабочей группой </w:t>
      </w:r>
      <w:r w:rsidR="00624C1B">
        <w:rPr>
          <w:sz w:val="28"/>
          <w:szCs w:val="28"/>
        </w:rPr>
        <w:t>произведена проверка подписных листов с подпис</w:t>
      </w:r>
      <w:r w:rsidR="00624C1B">
        <w:rPr>
          <w:sz w:val="28"/>
          <w:szCs w:val="28"/>
        </w:rPr>
        <w:t>я</w:t>
      </w:r>
      <w:r w:rsidR="00624C1B">
        <w:rPr>
          <w:sz w:val="28"/>
          <w:szCs w:val="28"/>
        </w:rPr>
        <w:t>ми избирателей в поддержку выдвижения кандидатом должность главы Вор</w:t>
      </w:r>
      <w:r w:rsidR="00624C1B">
        <w:rPr>
          <w:sz w:val="28"/>
          <w:szCs w:val="28"/>
        </w:rPr>
        <w:t>о</w:t>
      </w:r>
      <w:r w:rsidR="00624C1B">
        <w:rPr>
          <w:sz w:val="28"/>
          <w:szCs w:val="28"/>
        </w:rPr>
        <w:t>нежского сельского поселения Усть-Лабинского района. По итогам пр</w:t>
      </w:r>
      <w:r w:rsidR="00624C1B">
        <w:rPr>
          <w:sz w:val="28"/>
          <w:szCs w:val="28"/>
        </w:rPr>
        <w:t>о</w:t>
      </w:r>
      <w:r w:rsidR="00624C1B">
        <w:rPr>
          <w:sz w:val="28"/>
          <w:szCs w:val="28"/>
        </w:rPr>
        <w:t>верки составлена выбраковочная вед</w:t>
      </w:r>
      <w:r w:rsidR="00624C1B">
        <w:rPr>
          <w:sz w:val="28"/>
          <w:szCs w:val="28"/>
        </w:rPr>
        <w:t>о</w:t>
      </w:r>
      <w:r w:rsidR="00624C1B">
        <w:rPr>
          <w:sz w:val="28"/>
          <w:szCs w:val="28"/>
        </w:rPr>
        <w:t>мость и итоговый протокол. Рабочей группой было установлено, что в представленных подписных листах не ук</w:t>
      </w:r>
      <w:r w:rsidR="00624C1B">
        <w:rPr>
          <w:sz w:val="28"/>
          <w:szCs w:val="28"/>
        </w:rPr>
        <w:t>а</w:t>
      </w:r>
      <w:r w:rsidR="00624C1B">
        <w:rPr>
          <w:sz w:val="28"/>
          <w:szCs w:val="28"/>
        </w:rPr>
        <w:t xml:space="preserve">зана дата </w:t>
      </w:r>
      <w:proofErr w:type="gramStart"/>
      <w:r w:rsidR="00624C1B">
        <w:rPr>
          <w:sz w:val="28"/>
          <w:szCs w:val="28"/>
        </w:rPr>
        <w:t>заверения</w:t>
      </w:r>
      <w:proofErr w:type="gramEnd"/>
      <w:r w:rsidR="00624C1B">
        <w:rPr>
          <w:sz w:val="28"/>
          <w:szCs w:val="28"/>
        </w:rPr>
        <w:t xml:space="preserve"> подписного листа кандидатом</w:t>
      </w:r>
      <w:r w:rsidR="00624C1B">
        <w:rPr>
          <w:rFonts w:cs="Arial"/>
          <w:sz w:val="28"/>
          <w:szCs w:val="28"/>
        </w:rPr>
        <w:t>, что является нарушением части 5 статьи 72 Закона Краснода</w:t>
      </w:r>
      <w:r w:rsidR="00624C1B">
        <w:rPr>
          <w:rFonts w:cs="Arial"/>
          <w:sz w:val="28"/>
          <w:szCs w:val="28"/>
        </w:rPr>
        <w:t>р</w:t>
      </w:r>
      <w:r w:rsidR="00624C1B">
        <w:rPr>
          <w:rFonts w:cs="Arial"/>
          <w:sz w:val="28"/>
          <w:szCs w:val="28"/>
        </w:rPr>
        <w:t xml:space="preserve">ского края </w:t>
      </w:r>
    </w:p>
    <w:p w:rsidR="00624C1B" w:rsidRDefault="00624C1B" w:rsidP="00624C1B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вышеуказанной норме подписной лист заверяется кандид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том, который напротив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фамилии, имени, отчества собственноручно ставит свою подпись и дату ее внесения. </w:t>
      </w:r>
    </w:p>
    <w:p w:rsidR="00624C1B" w:rsidRDefault="00624C1B" w:rsidP="00624C1B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8 части 11 статьи 22 Закона Краснодарского края все подписи избирателей в подписном листе, в случае, если не указана или не внесена собственноручно дата заверения подписного листа кандид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том,</w:t>
      </w:r>
      <w:r>
        <w:rPr>
          <w:rFonts w:cs="Arial"/>
          <w:sz w:val="28"/>
          <w:szCs w:val="28"/>
        </w:rPr>
        <w:t xml:space="preserve"> признаются недействительными, </w:t>
      </w:r>
      <w:r>
        <w:rPr>
          <w:color w:val="000000"/>
          <w:sz w:val="28"/>
          <w:szCs w:val="28"/>
        </w:rPr>
        <w:t>что отражено в Итоговом протоколе и в ведомости поверки подписных листов с подписями избирателей в поддер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ку выдвижения кандидата, которые получены кандидатом 10 августа 2021 года.</w:t>
      </w:r>
      <w:proofErr w:type="gramEnd"/>
    </w:p>
    <w:p w:rsidR="00624C1B" w:rsidRDefault="00624C1B" w:rsidP="00624C1B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в Итоговом протоколе проверки подписных листов с подписями избирателей в поддержку выдвижения кандидата </w:t>
      </w:r>
      <w:proofErr w:type="spellStart"/>
      <w:r w:rsidR="00832808">
        <w:rPr>
          <w:color w:val="000000"/>
          <w:sz w:val="28"/>
          <w:szCs w:val="28"/>
        </w:rPr>
        <w:t>Коденко</w:t>
      </w:r>
      <w:proofErr w:type="spellEnd"/>
      <w:r w:rsidR="00832808">
        <w:rPr>
          <w:color w:val="000000"/>
          <w:sz w:val="28"/>
          <w:szCs w:val="28"/>
        </w:rPr>
        <w:t xml:space="preserve"> Над</w:t>
      </w:r>
      <w:r w:rsidR="00832808">
        <w:rPr>
          <w:color w:val="000000"/>
          <w:sz w:val="28"/>
          <w:szCs w:val="28"/>
        </w:rPr>
        <w:t>е</w:t>
      </w:r>
      <w:r w:rsidR="00832808">
        <w:rPr>
          <w:color w:val="000000"/>
          <w:sz w:val="28"/>
          <w:szCs w:val="28"/>
        </w:rPr>
        <w:t>жды Васильевны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Рабочей группой признаны недействительными 36 подп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lastRenderedPageBreak/>
        <w:t xml:space="preserve">сей избирателей, </w:t>
      </w:r>
      <w:r>
        <w:rPr>
          <w:rFonts w:eastAsia="Calibri"/>
          <w:sz w:val="28"/>
          <w:szCs w:val="28"/>
        </w:rPr>
        <w:t>содержащих</w:t>
      </w:r>
      <w:r>
        <w:rPr>
          <w:color w:val="000000"/>
          <w:sz w:val="28"/>
          <w:szCs w:val="28"/>
        </w:rPr>
        <w:t xml:space="preserve"> в 8 подписных листах представленных канд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датом </w:t>
      </w:r>
      <w:proofErr w:type="spellStart"/>
      <w:r w:rsidR="00832808">
        <w:rPr>
          <w:color w:val="000000"/>
          <w:sz w:val="28"/>
          <w:szCs w:val="28"/>
        </w:rPr>
        <w:t>Коденко</w:t>
      </w:r>
      <w:proofErr w:type="spellEnd"/>
      <w:r w:rsidR="00832808">
        <w:rPr>
          <w:color w:val="000000"/>
          <w:sz w:val="28"/>
          <w:szCs w:val="28"/>
        </w:rPr>
        <w:t xml:space="preserve"> Н.В.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поддержку его выдвижения.</w:t>
      </w:r>
    </w:p>
    <w:p w:rsidR="00624C1B" w:rsidRPr="00832808" w:rsidRDefault="00624C1B" w:rsidP="00624C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 15 статьи 22 Закона Краснодарского края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гистрация кандидата не производится в случае, если количество предста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ленных подписей избирателей за вычетом количества подписей, признанных недостоверными и </w:t>
      </w:r>
      <w:r w:rsidRPr="00832808">
        <w:rPr>
          <w:color w:val="000000"/>
          <w:sz w:val="28"/>
          <w:szCs w:val="28"/>
        </w:rPr>
        <w:t>недействительными, недостаточно для регистрации.</w:t>
      </w:r>
    </w:p>
    <w:p w:rsidR="00624C1B" w:rsidRDefault="00624C1B" w:rsidP="00624C1B">
      <w:pPr>
        <w:spacing w:line="360" w:lineRule="auto"/>
        <w:ind w:firstLine="709"/>
        <w:jc w:val="both"/>
        <w:rPr>
          <w:sz w:val="28"/>
          <w:szCs w:val="28"/>
        </w:rPr>
      </w:pPr>
      <w:r w:rsidRPr="00832808">
        <w:rPr>
          <w:color w:val="000000"/>
          <w:sz w:val="28"/>
          <w:szCs w:val="28"/>
        </w:rPr>
        <w:t xml:space="preserve">Согласно пункту 4.12 </w:t>
      </w:r>
      <w:hyperlink r:id="rId8" w:anchor="sub_1000" w:history="1">
        <w:r w:rsidRPr="00832808">
          <w:rPr>
            <w:color w:val="000000"/>
            <w:sz w:val="28"/>
            <w:szCs w:val="28"/>
          </w:rPr>
          <w:t xml:space="preserve">Методических </w:t>
        </w:r>
        <w:proofErr w:type="gramStart"/>
        <w:r w:rsidRPr="00832808">
          <w:rPr>
            <w:color w:val="000000"/>
            <w:sz w:val="28"/>
            <w:szCs w:val="28"/>
          </w:rPr>
          <w:t>рекомендаци</w:t>
        </w:r>
      </w:hyperlink>
      <w:r w:rsidRPr="00832808">
        <w:rPr>
          <w:color w:val="000000"/>
          <w:sz w:val="28"/>
          <w:szCs w:val="28"/>
        </w:rPr>
        <w:t>й</w:t>
      </w:r>
      <w:proofErr w:type="gramEnd"/>
      <w:r w:rsidRPr="00832808">
        <w:rPr>
          <w:color w:val="000000"/>
          <w:sz w:val="28"/>
          <w:szCs w:val="28"/>
        </w:rPr>
        <w:t xml:space="preserve"> по вопросам, св</w:t>
      </w:r>
      <w:r w:rsidRPr="00832808">
        <w:rPr>
          <w:color w:val="000000"/>
          <w:sz w:val="28"/>
          <w:szCs w:val="28"/>
        </w:rPr>
        <w:t>я</w:t>
      </w:r>
      <w:r w:rsidRPr="00832808">
        <w:rPr>
          <w:color w:val="000000"/>
          <w:sz w:val="28"/>
          <w:szCs w:val="28"/>
        </w:rPr>
        <w:t>занным с выдвижением и регистрацией кандидатов, списков</w:t>
      </w:r>
      <w:r>
        <w:rPr>
          <w:sz w:val="28"/>
          <w:szCs w:val="28"/>
        </w:rPr>
        <w:t xml:space="preserve"> кандидатов на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борах в органы государственной власти субъектов Российской Федерации и органы местного самоуправления, утвержденных постановлением ЦИК России от 11 июня 2014 года № 235/1486-6 (далее - Методические рекоме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дации) ответственность за представление документов, указанных в </w:t>
      </w:r>
      <w:hyperlink r:id="rId9" w:anchor="sub_410" w:history="1">
        <w:r w:rsidRPr="00832808">
          <w:rPr>
            <w:rStyle w:val="af3"/>
            <w:color w:val="auto"/>
            <w:sz w:val="28"/>
            <w:szCs w:val="28"/>
          </w:rPr>
          <w:t>пун</w:t>
        </w:r>
        <w:r w:rsidRPr="00832808">
          <w:rPr>
            <w:rStyle w:val="af3"/>
            <w:color w:val="auto"/>
            <w:sz w:val="28"/>
            <w:szCs w:val="28"/>
          </w:rPr>
          <w:t>к</w:t>
        </w:r>
        <w:r w:rsidRPr="00832808">
          <w:rPr>
            <w:rStyle w:val="af3"/>
            <w:color w:val="auto"/>
            <w:sz w:val="28"/>
            <w:szCs w:val="28"/>
          </w:rPr>
          <w:t>тах 4.10</w:t>
        </w:r>
      </w:hyperlink>
      <w:r w:rsidRPr="00832808">
        <w:rPr>
          <w:sz w:val="28"/>
          <w:szCs w:val="28"/>
        </w:rPr>
        <w:t xml:space="preserve">, </w:t>
      </w:r>
      <w:hyperlink r:id="rId10" w:anchor="sub_4101" w:history="1">
        <w:r w:rsidRPr="00832808">
          <w:rPr>
            <w:rStyle w:val="af3"/>
            <w:color w:val="auto"/>
            <w:sz w:val="28"/>
            <w:szCs w:val="28"/>
          </w:rPr>
          <w:t>4.10.1</w:t>
        </w:r>
      </w:hyperlink>
      <w:r w:rsidRPr="00832808">
        <w:rPr>
          <w:sz w:val="28"/>
          <w:szCs w:val="28"/>
        </w:rPr>
        <w:t xml:space="preserve">, </w:t>
      </w:r>
      <w:hyperlink r:id="rId11" w:anchor="sub_411" w:history="1">
        <w:r w:rsidRPr="00832808">
          <w:rPr>
            <w:rStyle w:val="af3"/>
            <w:color w:val="auto"/>
            <w:sz w:val="28"/>
            <w:szCs w:val="28"/>
          </w:rPr>
          <w:t>4.11</w:t>
        </w:r>
      </w:hyperlink>
      <w:r w:rsidRPr="00832808">
        <w:rPr>
          <w:sz w:val="28"/>
          <w:szCs w:val="28"/>
        </w:rPr>
        <w:t xml:space="preserve"> М</w:t>
      </w:r>
      <w:r>
        <w:rPr>
          <w:sz w:val="28"/>
          <w:szCs w:val="28"/>
        </w:rPr>
        <w:t>етодических рекомендаций, за полноту содержащихся в них сведений, а также за соответствие оформления представляемых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ментов </w:t>
      </w:r>
      <w:r w:rsidRPr="00832808">
        <w:rPr>
          <w:sz w:val="28"/>
          <w:szCs w:val="28"/>
        </w:rPr>
        <w:t xml:space="preserve">требованиям </w:t>
      </w:r>
      <w:hyperlink r:id="rId12" w:history="1">
        <w:r w:rsidRPr="00832808">
          <w:rPr>
            <w:rStyle w:val="af3"/>
            <w:color w:val="auto"/>
            <w:sz w:val="28"/>
            <w:szCs w:val="28"/>
          </w:rPr>
          <w:t>Федерального закона</w:t>
        </w:r>
      </w:hyperlink>
      <w:r w:rsidRPr="00832808">
        <w:rPr>
          <w:sz w:val="28"/>
          <w:szCs w:val="28"/>
        </w:rPr>
        <w:t xml:space="preserve"> от 12</w:t>
      </w:r>
      <w:r>
        <w:rPr>
          <w:sz w:val="28"/>
          <w:szCs w:val="28"/>
        </w:rPr>
        <w:t> июня 2002 года № 67-ФЗ «Об основных гарантиях избирательных прав и права на участие в рефере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думе граждан Российской Федерации» (далее – Федеральный закон), иного закона </w:t>
      </w:r>
      <w:proofErr w:type="gramStart"/>
      <w:r>
        <w:rPr>
          <w:sz w:val="28"/>
          <w:szCs w:val="28"/>
        </w:rPr>
        <w:t>возложена</w:t>
      </w:r>
      <w:proofErr w:type="gramEnd"/>
      <w:r>
        <w:rPr>
          <w:sz w:val="28"/>
          <w:szCs w:val="28"/>
        </w:rPr>
        <w:t xml:space="preserve"> на кандидата.</w:t>
      </w:r>
    </w:p>
    <w:p w:rsidR="00624C1B" w:rsidRDefault="00624C1B" w:rsidP="0062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Недостаточное количество достоверных подписей избирателей,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ставленных для регистрации кандидата, является </w:t>
      </w:r>
      <w:r w:rsidRPr="00832808">
        <w:rPr>
          <w:sz w:val="28"/>
          <w:szCs w:val="28"/>
        </w:rPr>
        <w:t xml:space="preserve">согласно </w:t>
      </w:r>
      <w:hyperlink r:id="rId13" w:history="1">
        <w:r w:rsidRPr="00832808">
          <w:rPr>
            <w:rStyle w:val="af3"/>
            <w:color w:val="auto"/>
            <w:sz w:val="28"/>
            <w:szCs w:val="28"/>
          </w:rPr>
          <w:t>подпункту «</w:t>
        </w:r>
        <w:proofErr w:type="spellStart"/>
        <w:r w:rsidRPr="00832808">
          <w:rPr>
            <w:rStyle w:val="af3"/>
            <w:color w:val="auto"/>
            <w:sz w:val="28"/>
            <w:szCs w:val="28"/>
          </w:rPr>
          <w:t>д</w:t>
        </w:r>
        <w:proofErr w:type="spellEnd"/>
        <w:r w:rsidRPr="00832808">
          <w:rPr>
            <w:rStyle w:val="af3"/>
            <w:color w:val="auto"/>
            <w:sz w:val="28"/>
            <w:szCs w:val="28"/>
          </w:rPr>
          <w:t>» пункта 24</w:t>
        </w:r>
      </w:hyperlink>
      <w:r w:rsidRPr="00832808">
        <w:rPr>
          <w:sz w:val="28"/>
          <w:szCs w:val="28"/>
        </w:rPr>
        <w:t xml:space="preserve"> </w:t>
      </w:r>
      <w:hyperlink r:id="rId14" w:history="1">
        <w:r w:rsidRPr="00832808">
          <w:rPr>
            <w:rStyle w:val="af3"/>
            <w:color w:val="auto"/>
            <w:sz w:val="28"/>
            <w:szCs w:val="28"/>
          </w:rPr>
          <w:t>статьи 38</w:t>
        </w:r>
      </w:hyperlink>
      <w:r w:rsidRPr="00832808">
        <w:rPr>
          <w:sz w:val="28"/>
          <w:szCs w:val="28"/>
        </w:rPr>
        <w:t xml:space="preserve"> Федерального закона и пункту 5 части 2 статьи 74 Закона Краснодарского края основанием отказа в регистрации кандидата.</w:t>
      </w:r>
    </w:p>
    <w:p w:rsidR="00624C1B" w:rsidRDefault="00624C1B" w:rsidP="0062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в соответствии с подпунктом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» пункта 24 статьи </w:t>
      </w:r>
      <w:r w:rsidRPr="00832808">
        <w:rPr>
          <w:sz w:val="28"/>
          <w:szCs w:val="28"/>
        </w:rPr>
        <w:t xml:space="preserve">38 </w:t>
      </w:r>
      <w:hyperlink r:id="rId15" w:history="1">
        <w:r w:rsidRPr="00832808">
          <w:rPr>
            <w:rStyle w:val="af3"/>
            <w:color w:val="auto"/>
            <w:sz w:val="28"/>
            <w:szCs w:val="28"/>
          </w:rPr>
          <w:t>Федерального закона</w:t>
        </w:r>
      </w:hyperlink>
      <w:r w:rsidRPr="00832808">
        <w:rPr>
          <w:sz w:val="28"/>
          <w:szCs w:val="28"/>
        </w:rPr>
        <w:t xml:space="preserve"> «Об</w:t>
      </w:r>
      <w:r>
        <w:rPr>
          <w:sz w:val="28"/>
          <w:szCs w:val="28"/>
        </w:rPr>
        <w:t> основных гарантиях избир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прав и права на участие в референдуме граждан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рации», пунктом 5 части 2 статьи 74 Закона Краснодарского края «О муниципальных выборах в Краснодарском крае», территориальная изб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рательная комиссия Усть-Лабинская РЕШИЛА:</w:t>
      </w:r>
    </w:p>
    <w:p w:rsidR="00624C1B" w:rsidRDefault="00624C1B" w:rsidP="0062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Отказать в регистрации кандидату </w:t>
      </w:r>
      <w:proofErr w:type="spellStart"/>
      <w:r>
        <w:rPr>
          <w:sz w:val="28"/>
          <w:szCs w:val="28"/>
        </w:rPr>
        <w:t>Коденко</w:t>
      </w:r>
      <w:proofErr w:type="spellEnd"/>
      <w:r>
        <w:rPr>
          <w:sz w:val="28"/>
          <w:szCs w:val="28"/>
        </w:rPr>
        <w:t xml:space="preserve"> Надежде Васильевне, 1983 года рождения, выдвинутой в порядке самовыдвижения на должность </w:t>
      </w:r>
      <w:r>
        <w:rPr>
          <w:sz w:val="28"/>
          <w:szCs w:val="28"/>
        </w:rPr>
        <w:lastRenderedPageBreak/>
        <w:t xml:space="preserve">главы Воронежского сельского поселения Усть-Лабинского района 12 августа 2021 года в </w:t>
      </w:r>
      <w:r w:rsidR="00832808">
        <w:rPr>
          <w:sz w:val="28"/>
          <w:szCs w:val="28"/>
        </w:rPr>
        <w:t>17</w:t>
      </w:r>
      <w:r>
        <w:rPr>
          <w:sz w:val="28"/>
          <w:szCs w:val="28"/>
        </w:rPr>
        <w:t xml:space="preserve"> часов </w:t>
      </w:r>
      <w:r w:rsidR="00832808">
        <w:rPr>
          <w:sz w:val="28"/>
          <w:szCs w:val="28"/>
        </w:rPr>
        <w:t>20</w:t>
      </w:r>
      <w:r>
        <w:rPr>
          <w:sz w:val="28"/>
          <w:szCs w:val="28"/>
        </w:rPr>
        <w:t xml:space="preserve"> минут.</w:t>
      </w:r>
    </w:p>
    <w:p w:rsidR="00624C1B" w:rsidRDefault="00624C1B" w:rsidP="0062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proofErr w:type="spellStart"/>
      <w:r>
        <w:rPr>
          <w:sz w:val="28"/>
          <w:szCs w:val="28"/>
        </w:rPr>
        <w:t>Коденко</w:t>
      </w:r>
      <w:proofErr w:type="spellEnd"/>
      <w:r>
        <w:rPr>
          <w:sz w:val="28"/>
          <w:szCs w:val="28"/>
        </w:rPr>
        <w:t xml:space="preserve"> Надежде Васильевне копию настоящего решения.</w:t>
      </w:r>
    </w:p>
    <w:p w:rsidR="00624C1B" w:rsidRDefault="00624C1B" w:rsidP="00624C1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территориал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избирательной комиссии Усть-Лабинская.</w:t>
      </w:r>
    </w:p>
    <w:p w:rsidR="00624C1B" w:rsidRDefault="00624C1B" w:rsidP="0062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пунктов 2 и 3 настоящего решения возл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на секретаря территориальной избирательной комиссии Усть-Лабинская Курочкину Л.Г.</w:t>
      </w:r>
    </w:p>
    <w:p w:rsidR="00624C1B" w:rsidRDefault="00624C1B" w:rsidP="00624C1B">
      <w:pPr>
        <w:spacing w:line="336" w:lineRule="auto"/>
        <w:ind w:firstLine="709"/>
        <w:jc w:val="both"/>
        <w:rPr>
          <w:sz w:val="28"/>
          <w:szCs w:val="28"/>
        </w:rPr>
      </w:pPr>
    </w:p>
    <w:p w:rsidR="00312E5B" w:rsidRDefault="00312E5B" w:rsidP="00312E5B">
      <w:pPr>
        <w:spacing w:line="336" w:lineRule="auto"/>
        <w:ind w:firstLine="709"/>
        <w:jc w:val="both"/>
        <w:rPr>
          <w:sz w:val="28"/>
          <w:szCs w:val="28"/>
        </w:rPr>
      </w:pPr>
    </w:p>
    <w:p w:rsidR="0078768B" w:rsidRDefault="0078768B" w:rsidP="0078768B">
      <w:pPr>
        <w:spacing w:line="276" w:lineRule="auto"/>
        <w:ind w:firstLine="709"/>
        <w:rPr>
          <w:sz w:val="28"/>
          <w:szCs w:val="28"/>
        </w:rPr>
      </w:pPr>
    </w:p>
    <w:p w:rsidR="0078768B" w:rsidRPr="009074F4" w:rsidRDefault="0078768B" w:rsidP="0078768B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074F4" w:rsidRPr="0036196E" w:rsidTr="00357043">
        <w:trPr>
          <w:trHeight w:val="1408"/>
        </w:trPr>
        <w:tc>
          <w:tcPr>
            <w:tcW w:w="4060" w:type="dxa"/>
          </w:tcPr>
          <w:p w:rsidR="009074F4" w:rsidRPr="0097325D" w:rsidRDefault="009074F4" w:rsidP="00357043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97325D">
              <w:rPr>
                <w:szCs w:val="28"/>
              </w:rPr>
              <w:t>Председатель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Л.В.Кириллова</w:t>
            </w:r>
          </w:p>
        </w:tc>
      </w:tr>
      <w:tr w:rsidR="009074F4" w:rsidRPr="0036196E" w:rsidTr="00357043">
        <w:trPr>
          <w:trHeight w:val="922"/>
        </w:trPr>
        <w:tc>
          <w:tcPr>
            <w:tcW w:w="4060" w:type="dxa"/>
          </w:tcPr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Секретарь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Л.Г.Курочкина</w:t>
            </w:r>
          </w:p>
        </w:tc>
      </w:tr>
    </w:tbl>
    <w:p w:rsidR="0078768B" w:rsidRDefault="0078768B" w:rsidP="00521295">
      <w:pPr>
        <w:jc w:val="both"/>
      </w:pPr>
    </w:p>
    <w:sectPr w:rsidR="0078768B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9F7" w:rsidRDefault="006D19F7">
      <w:r>
        <w:separator/>
      </w:r>
    </w:p>
  </w:endnote>
  <w:endnote w:type="continuationSeparator" w:id="0">
    <w:p w:rsidR="006D19F7" w:rsidRDefault="006D1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9F7" w:rsidRDefault="006D19F7">
      <w:r>
        <w:separator/>
      </w:r>
    </w:p>
  </w:footnote>
  <w:footnote w:type="continuationSeparator" w:id="0">
    <w:p w:rsidR="006D19F7" w:rsidRDefault="006D19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640BD"/>
    <w:multiLevelType w:val="hybridMultilevel"/>
    <w:tmpl w:val="618A6162"/>
    <w:lvl w:ilvl="0" w:tplc="34C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A329F2"/>
    <w:multiLevelType w:val="hybridMultilevel"/>
    <w:tmpl w:val="414A0132"/>
    <w:lvl w:ilvl="0" w:tplc="B1DCCA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BC5D8C"/>
    <w:multiLevelType w:val="hybridMultilevel"/>
    <w:tmpl w:val="4F4A4E32"/>
    <w:lvl w:ilvl="0" w:tplc="84764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0770A"/>
    <w:rsid w:val="00010D68"/>
    <w:rsid w:val="000232DC"/>
    <w:rsid w:val="00026B0B"/>
    <w:rsid w:val="00027018"/>
    <w:rsid w:val="00034FAD"/>
    <w:rsid w:val="00044477"/>
    <w:rsid w:val="00047D35"/>
    <w:rsid w:val="00051597"/>
    <w:rsid w:val="00052520"/>
    <w:rsid w:val="000538A3"/>
    <w:rsid w:val="00055D42"/>
    <w:rsid w:val="00057AA5"/>
    <w:rsid w:val="000636F0"/>
    <w:rsid w:val="000658E9"/>
    <w:rsid w:val="00065E08"/>
    <w:rsid w:val="00074925"/>
    <w:rsid w:val="000754C9"/>
    <w:rsid w:val="000768C3"/>
    <w:rsid w:val="000800A0"/>
    <w:rsid w:val="00086798"/>
    <w:rsid w:val="000904B7"/>
    <w:rsid w:val="00094BF8"/>
    <w:rsid w:val="000A6E98"/>
    <w:rsid w:val="000A7316"/>
    <w:rsid w:val="000C4280"/>
    <w:rsid w:val="000C6E6C"/>
    <w:rsid w:val="000D07D7"/>
    <w:rsid w:val="000E0682"/>
    <w:rsid w:val="000E1124"/>
    <w:rsid w:val="000E24F8"/>
    <w:rsid w:val="000F3F12"/>
    <w:rsid w:val="000F40FC"/>
    <w:rsid w:val="000F51BB"/>
    <w:rsid w:val="00104328"/>
    <w:rsid w:val="00107BEB"/>
    <w:rsid w:val="0011005B"/>
    <w:rsid w:val="00115756"/>
    <w:rsid w:val="00115906"/>
    <w:rsid w:val="0011624E"/>
    <w:rsid w:val="001262B6"/>
    <w:rsid w:val="0012655A"/>
    <w:rsid w:val="00127486"/>
    <w:rsid w:val="00142655"/>
    <w:rsid w:val="001427F5"/>
    <w:rsid w:val="00155C57"/>
    <w:rsid w:val="0017300F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D5E2C"/>
    <w:rsid w:val="001E3FC4"/>
    <w:rsid w:val="001E76A5"/>
    <w:rsid w:val="001F30A6"/>
    <w:rsid w:val="001F33D2"/>
    <w:rsid w:val="0020246A"/>
    <w:rsid w:val="002063A3"/>
    <w:rsid w:val="00221B51"/>
    <w:rsid w:val="00224875"/>
    <w:rsid w:val="002424FA"/>
    <w:rsid w:val="00246BE2"/>
    <w:rsid w:val="00263A68"/>
    <w:rsid w:val="00264A1A"/>
    <w:rsid w:val="002672B5"/>
    <w:rsid w:val="0028325F"/>
    <w:rsid w:val="0029477F"/>
    <w:rsid w:val="002B2641"/>
    <w:rsid w:val="002B4445"/>
    <w:rsid w:val="002B789E"/>
    <w:rsid w:val="002B7E6F"/>
    <w:rsid w:val="002C02FB"/>
    <w:rsid w:val="002C25DC"/>
    <w:rsid w:val="002C6C94"/>
    <w:rsid w:val="002C73DD"/>
    <w:rsid w:val="002D4440"/>
    <w:rsid w:val="002F3553"/>
    <w:rsid w:val="00302F98"/>
    <w:rsid w:val="0030382F"/>
    <w:rsid w:val="00304747"/>
    <w:rsid w:val="00307F41"/>
    <w:rsid w:val="00310A08"/>
    <w:rsid w:val="00312E5B"/>
    <w:rsid w:val="00314630"/>
    <w:rsid w:val="00316225"/>
    <w:rsid w:val="0032236A"/>
    <w:rsid w:val="003305B9"/>
    <w:rsid w:val="0033222E"/>
    <w:rsid w:val="003362E8"/>
    <w:rsid w:val="003372B2"/>
    <w:rsid w:val="0034153C"/>
    <w:rsid w:val="003420CF"/>
    <w:rsid w:val="003501BD"/>
    <w:rsid w:val="003556B4"/>
    <w:rsid w:val="003604F5"/>
    <w:rsid w:val="0036196E"/>
    <w:rsid w:val="00366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C5409"/>
    <w:rsid w:val="003D7109"/>
    <w:rsid w:val="003D7BBF"/>
    <w:rsid w:val="003E35DB"/>
    <w:rsid w:val="003F4873"/>
    <w:rsid w:val="003F6B1C"/>
    <w:rsid w:val="004038BD"/>
    <w:rsid w:val="00404506"/>
    <w:rsid w:val="00405DCC"/>
    <w:rsid w:val="00406BA0"/>
    <w:rsid w:val="00416E3E"/>
    <w:rsid w:val="00421287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2FBA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4F1A89"/>
    <w:rsid w:val="005002EF"/>
    <w:rsid w:val="00515BC0"/>
    <w:rsid w:val="00515C06"/>
    <w:rsid w:val="0051764B"/>
    <w:rsid w:val="00521295"/>
    <w:rsid w:val="0052241E"/>
    <w:rsid w:val="005338B7"/>
    <w:rsid w:val="00533982"/>
    <w:rsid w:val="00537AE3"/>
    <w:rsid w:val="00542E3B"/>
    <w:rsid w:val="00545049"/>
    <w:rsid w:val="00556D24"/>
    <w:rsid w:val="00564587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4C1B"/>
    <w:rsid w:val="00626275"/>
    <w:rsid w:val="00626FCA"/>
    <w:rsid w:val="006349B3"/>
    <w:rsid w:val="006408CA"/>
    <w:rsid w:val="00640C1F"/>
    <w:rsid w:val="00647AD8"/>
    <w:rsid w:val="0065478B"/>
    <w:rsid w:val="00670C2A"/>
    <w:rsid w:val="00671651"/>
    <w:rsid w:val="00671C89"/>
    <w:rsid w:val="00673B78"/>
    <w:rsid w:val="00675E0B"/>
    <w:rsid w:val="0068041E"/>
    <w:rsid w:val="00683BCB"/>
    <w:rsid w:val="006842BD"/>
    <w:rsid w:val="00691F9E"/>
    <w:rsid w:val="006A0B98"/>
    <w:rsid w:val="006A0C62"/>
    <w:rsid w:val="006A0C89"/>
    <w:rsid w:val="006C31C0"/>
    <w:rsid w:val="006C3F82"/>
    <w:rsid w:val="006C72AE"/>
    <w:rsid w:val="006D19F7"/>
    <w:rsid w:val="006D1ADF"/>
    <w:rsid w:val="006D2E2D"/>
    <w:rsid w:val="006E0357"/>
    <w:rsid w:val="006E4F93"/>
    <w:rsid w:val="006E5440"/>
    <w:rsid w:val="006E7271"/>
    <w:rsid w:val="006F2FF3"/>
    <w:rsid w:val="006F39F3"/>
    <w:rsid w:val="006F43D5"/>
    <w:rsid w:val="006F5FE7"/>
    <w:rsid w:val="00700426"/>
    <w:rsid w:val="00700893"/>
    <w:rsid w:val="007051BA"/>
    <w:rsid w:val="00711EE2"/>
    <w:rsid w:val="007155DA"/>
    <w:rsid w:val="007163D6"/>
    <w:rsid w:val="0071642B"/>
    <w:rsid w:val="00721333"/>
    <w:rsid w:val="007305E1"/>
    <w:rsid w:val="007307A1"/>
    <w:rsid w:val="0073492F"/>
    <w:rsid w:val="00743DF8"/>
    <w:rsid w:val="00753E65"/>
    <w:rsid w:val="0075549F"/>
    <w:rsid w:val="007630F7"/>
    <w:rsid w:val="00764B87"/>
    <w:rsid w:val="007678E7"/>
    <w:rsid w:val="0077051E"/>
    <w:rsid w:val="00770A29"/>
    <w:rsid w:val="00782D91"/>
    <w:rsid w:val="0078520C"/>
    <w:rsid w:val="0078768B"/>
    <w:rsid w:val="00790010"/>
    <w:rsid w:val="007900AB"/>
    <w:rsid w:val="007902FA"/>
    <w:rsid w:val="00791DEC"/>
    <w:rsid w:val="007941CE"/>
    <w:rsid w:val="007963E0"/>
    <w:rsid w:val="00797D05"/>
    <w:rsid w:val="007A5230"/>
    <w:rsid w:val="007B38D6"/>
    <w:rsid w:val="007B3C0D"/>
    <w:rsid w:val="007B6228"/>
    <w:rsid w:val="007B6C93"/>
    <w:rsid w:val="007C0906"/>
    <w:rsid w:val="007D0A3B"/>
    <w:rsid w:val="007D0B9C"/>
    <w:rsid w:val="007D3DC3"/>
    <w:rsid w:val="007D4DA6"/>
    <w:rsid w:val="007D65E9"/>
    <w:rsid w:val="00807426"/>
    <w:rsid w:val="00810DDF"/>
    <w:rsid w:val="0081275B"/>
    <w:rsid w:val="00814693"/>
    <w:rsid w:val="00815BD8"/>
    <w:rsid w:val="008161AD"/>
    <w:rsid w:val="008212A5"/>
    <w:rsid w:val="00825639"/>
    <w:rsid w:val="00830F8C"/>
    <w:rsid w:val="00832808"/>
    <w:rsid w:val="008434F7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18F7"/>
    <w:rsid w:val="008B4F4E"/>
    <w:rsid w:val="008B57F7"/>
    <w:rsid w:val="008D102D"/>
    <w:rsid w:val="008D1BBE"/>
    <w:rsid w:val="008D40D2"/>
    <w:rsid w:val="008E006E"/>
    <w:rsid w:val="008E2364"/>
    <w:rsid w:val="008E327A"/>
    <w:rsid w:val="008E3CDE"/>
    <w:rsid w:val="008E62CF"/>
    <w:rsid w:val="008F31DE"/>
    <w:rsid w:val="009074F4"/>
    <w:rsid w:val="00912109"/>
    <w:rsid w:val="00912C7F"/>
    <w:rsid w:val="0094006E"/>
    <w:rsid w:val="00941208"/>
    <w:rsid w:val="00943E28"/>
    <w:rsid w:val="00944D65"/>
    <w:rsid w:val="009478A1"/>
    <w:rsid w:val="00950E03"/>
    <w:rsid w:val="00955420"/>
    <w:rsid w:val="00957D67"/>
    <w:rsid w:val="009626F0"/>
    <w:rsid w:val="00962E1A"/>
    <w:rsid w:val="009672CE"/>
    <w:rsid w:val="0097325D"/>
    <w:rsid w:val="00974126"/>
    <w:rsid w:val="00976437"/>
    <w:rsid w:val="00983744"/>
    <w:rsid w:val="0099436E"/>
    <w:rsid w:val="00997E75"/>
    <w:rsid w:val="009A27AA"/>
    <w:rsid w:val="009A3B38"/>
    <w:rsid w:val="009A6815"/>
    <w:rsid w:val="009C3766"/>
    <w:rsid w:val="009C479D"/>
    <w:rsid w:val="009C4BAD"/>
    <w:rsid w:val="009C54BA"/>
    <w:rsid w:val="009D41C8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3988"/>
    <w:rsid w:val="00A4517B"/>
    <w:rsid w:val="00A50183"/>
    <w:rsid w:val="00A50802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4B6C"/>
    <w:rsid w:val="00AB739B"/>
    <w:rsid w:val="00AC0132"/>
    <w:rsid w:val="00AC0B34"/>
    <w:rsid w:val="00AD102B"/>
    <w:rsid w:val="00AF17DB"/>
    <w:rsid w:val="00AF60C9"/>
    <w:rsid w:val="00B0147E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1D17"/>
    <w:rsid w:val="00B82022"/>
    <w:rsid w:val="00B83430"/>
    <w:rsid w:val="00B83635"/>
    <w:rsid w:val="00B96B43"/>
    <w:rsid w:val="00BA32CE"/>
    <w:rsid w:val="00BB12DC"/>
    <w:rsid w:val="00BD2C54"/>
    <w:rsid w:val="00BE536D"/>
    <w:rsid w:val="00BE6580"/>
    <w:rsid w:val="00BE77FE"/>
    <w:rsid w:val="00BF7C9E"/>
    <w:rsid w:val="00C01464"/>
    <w:rsid w:val="00C05B87"/>
    <w:rsid w:val="00C0702C"/>
    <w:rsid w:val="00C1401A"/>
    <w:rsid w:val="00C322E1"/>
    <w:rsid w:val="00C41A5B"/>
    <w:rsid w:val="00C43AF3"/>
    <w:rsid w:val="00C51A10"/>
    <w:rsid w:val="00C552C7"/>
    <w:rsid w:val="00C673E6"/>
    <w:rsid w:val="00C76AB8"/>
    <w:rsid w:val="00C818A1"/>
    <w:rsid w:val="00C876A8"/>
    <w:rsid w:val="00C87DA7"/>
    <w:rsid w:val="00C93D8C"/>
    <w:rsid w:val="00CA24E6"/>
    <w:rsid w:val="00CA484F"/>
    <w:rsid w:val="00CB541A"/>
    <w:rsid w:val="00CC053E"/>
    <w:rsid w:val="00CC3BCB"/>
    <w:rsid w:val="00CC5414"/>
    <w:rsid w:val="00CD00A2"/>
    <w:rsid w:val="00CE132E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5459C"/>
    <w:rsid w:val="00D708DE"/>
    <w:rsid w:val="00D734AF"/>
    <w:rsid w:val="00D7531A"/>
    <w:rsid w:val="00D76E4A"/>
    <w:rsid w:val="00D83387"/>
    <w:rsid w:val="00D85BE2"/>
    <w:rsid w:val="00D87E6B"/>
    <w:rsid w:val="00D96FAA"/>
    <w:rsid w:val="00DA40BC"/>
    <w:rsid w:val="00DA4D96"/>
    <w:rsid w:val="00DB1B15"/>
    <w:rsid w:val="00DB5C48"/>
    <w:rsid w:val="00DC0F64"/>
    <w:rsid w:val="00DD0895"/>
    <w:rsid w:val="00DD0F0E"/>
    <w:rsid w:val="00DD5E52"/>
    <w:rsid w:val="00DE0191"/>
    <w:rsid w:val="00DF4187"/>
    <w:rsid w:val="00E0153C"/>
    <w:rsid w:val="00E029FA"/>
    <w:rsid w:val="00E269B7"/>
    <w:rsid w:val="00E26E19"/>
    <w:rsid w:val="00E32DB8"/>
    <w:rsid w:val="00E33412"/>
    <w:rsid w:val="00E3576D"/>
    <w:rsid w:val="00E4008F"/>
    <w:rsid w:val="00E45BB4"/>
    <w:rsid w:val="00E510E2"/>
    <w:rsid w:val="00E525CA"/>
    <w:rsid w:val="00E545F7"/>
    <w:rsid w:val="00E61476"/>
    <w:rsid w:val="00E637AD"/>
    <w:rsid w:val="00E66259"/>
    <w:rsid w:val="00E708F7"/>
    <w:rsid w:val="00E76AE0"/>
    <w:rsid w:val="00E8351F"/>
    <w:rsid w:val="00E92C3D"/>
    <w:rsid w:val="00E95CC4"/>
    <w:rsid w:val="00E97B53"/>
    <w:rsid w:val="00EA59EC"/>
    <w:rsid w:val="00EA662A"/>
    <w:rsid w:val="00EB0F35"/>
    <w:rsid w:val="00EB58FA"/>
    <w:rsid w:val="00EB6044"/>
    <w:rsid w:val="00ED547E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37A36"/>
    <w:rsid w:val="00F42858"/>
    <w:rsid w:val="00F44606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29DC"/>
    <w:rsid w:val="00FA431A"/>
    <w:rsid w:val="00FA5F57"/>
    <w:rsid w:val="00FA7503"/>
    <w:rsid w:val="00FC0F7D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9074F4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  <w:style w:type="character" w:customStyle="1" w:styleId="af1">
    <w:name w:val="Гипертекстовая ссылка"/>
    <w:basedOn w:val="a0"/>
    <w:uiPriority w:val="99"/>
    <w:rsid w:val="00312E5B"/>
    <w:rPr>
      <w:b/>
      <w:bCs/>
      <w:color w:val="106BBE"/>
    </w:rPr>
  </w:style>
  <w:style w:type="paragraph" w:styleId="af2">
    <w:name w:val="Block Text"/>
    <w:basedOn w:val="a"/>
    <w:unhideWhenUsed/>
    <w:rsid w:val="00312E5B"/>
    <w:pPr>
      <w:ind w:left="540" w:right="3415"/>
    </w:pPr>
    <w:rPr>
      <w:b/>
      <w:sz w:val="26"/>
      <w:szCs w:val="26"/>
    </w:rPr>
  </w:style>
  <w:style w:type="character" w:styleId="af3">
    <w:name w:val="Hyperlink"/>
    <w:basedOn w:val="a0"/>
    <w:uiPriority w:val="99"/>
    <w:unhideWhenUsed/>
    <w:rsid w:val="00624C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irilova\AppData\Local\Temp\7zO0917252A\&#1086;&#1090;&#1082;&#1072;&#1079;%20&#1074;%20&#1088;&#1077;&#1075;&#1080;&#1089;&#1090;&#1088;&#1072;&#1094;&#1080;&#1080;%20&#1050;&#1086;&#1076;&#1077;&#1085;&#1082;&#1086;.doc" TargetMode="External"/><Relationship Id="rId13" Type="http://schemas.openxmlformats.org/officeDocument/2006/relationships/hyperlink" Target="garantF1://84566.382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84566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Kirilova\AppData\Local\Temp\7zO0917252A\&#1086;&#1090;&#1082;&#1072;&#1079;%20&#1074;%20&#1088;&#1077;&#1075;&#1080;&#1089;&#1090;&#1088;&#1072;&#1094;&#1080;&#1080;%20&#1050;&#1086;&#1076;&#1077;&#1085;&#1082;&#1086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4566.0" TargetMode="External"/><Relationship Id="rId10" Type="http://schemas.openxmlformats.org/officeDocument/2006/relationships/hyperlink" Target="file:///C:\Users\Kirilova\AppData\Local\Temp\7zO0917252A\&#1086;&#1090;&#1082;&#1072;&#1079;%20&#1074;%20&#1088;&#1077;&#1075;&#1080;&#1089;&#1090;&#1088;&#1072;&#1094;&#1080;&#1080;%20&#1050;&#1086;&#1076;&#1077;&#1085;&#1082;&#1086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Kirilova\AppData\Local\Temp\7zO0917252A\&#1086;&#1090;&#1082;&#1072;&#1079;%20&#1074;%20&#1088;&#1077;&#1075;&#1080;&#1089;&#1090;&#1088;&#1072;&#1094;&#1080;&#1080;%20&#1050;&#1086;&#1076;&#1077;&#1085;&#1082;&#1086;.doc" TargetMode="External"/><Relationship Id="rId14" Type="http://schemas.openxmlformats.org/officeDocument/2006/relationships/hyperlink" Target="garantF1://84566.38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66593-9ADD-40FC-A039-5E4865FC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6</cp:revision>
  <cp:lastPrinted>2021-08-13T07:33:00Z</cp:lastPrinted>
  <dcterms:created xsi:type="dcterms:W3CDTF">2021-08-13T05:59:00Z</dcterms:created>
  <dcterms:modified xsi:type="dcterms:W3CDTF">2021-08-13T07:33:00Z</dcterms:modified>
</cp:coreProperties>
</file>