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12052" w14:textId="77777777" w:rsidR="00E71B89" w:rsidRDefault="00E71B89" w:rsidP="00E71B89">
      <w:pPr>
        <w:jc w:val="center"/>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13BAD37D" w14:textId="2BA654B6" w:rsidR="00E71B89" w:rsidRPr="00783A81" w:rsidRDefault="002D58A5" w:rsidP="00E71B89">
      <w:pPr>
        <w:spacing w:line="240" w:lineRule="auto"/>
        <w:ind w:firstLine="0"/>
        <w:jc w:val="center"/>
        <w:rPr>
          <w:b/>
          <w:sz w:val="36"/>
          <w:szCs w:val="36"/>
        </w:rPr>
      </w:pPr>
      <w:r>
        <w:rPr>
          <w:b/>
          <w:sz w:val="36"/>
          <w:szCs w:val="36"/>
        </w:rPr>
        <w:t>В</w:t>
      </w:r>
      <w:r w:rsidR="00E71B89" w:rsidRPr="00783A81">
        <w:rPr>
          <w:b/>
          <w:sz w:val="36"/>
          <w:szCs w:val="36"/>
        </w:rPr>
        <w:t>НЕСЕНИ</w:t>
      </w:r>
      <w:r>
        <w:rPr>
          <w:b/>
          <w:sz w:val="36"/>
          <w:szCs w:val="36"/>
        </w:rPr>
        <w:t>Е</w:t>
      </w:r>
      <w:r w:rsidR="00E71B89" w:rsidRPr="00783A81">
        <w:rPr>
          <w:b/>
          <w:sz w:val="36"/>
          <w:szCs w:val="36"/>
        </w:rPr>
        <w:t xml:space="preserve">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5AB839D1" w:rsidR="00E71B89" w:rsidRPr="00783A81" w:rsidRDefault="00A91A86" w:rsidP="00E71B89">
      <w:pPr>
        <w:spacing w:line="240" w:lineRule="auto"/>
        <w:ind w:firstLine="0"/>
        <w:jc w:val="center"/>
        <w:rPr>
          <w:b/>
          <w:sz w:val="36"/>
          <w:szCs w:val="36"/>
        </w:rPr>
      </w:pPr>
      <w:r>
        <w:rPr>
          <w:b/>
          <w:sz w:val="36"/>
          <w:szCs w:val="36"/>
        </w:rPr>
        <w:t>ЖЕЛЕЗН</w:t>
      </w:r>
      <w:r w:rsidR="00C164FB">
        <w:rPr>
          <w:b/>
          <w:sz w:val="36"/>
          <w:szCs w:val="36"/>
        </w:rPr>
        <w:t>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2F571E4D" w14:textId="77777777" w:rsidR="00E71B89" w:rsidRDefault="00E71B89" w:rsidP="00E71B89">
      <w:pPr>
        <w:jc w:val="center"/>
        <w:rPr>
          <w:b/>
        </w:rPr>
      </w:pPr>
    </w:p>
    <w:p w14:paraId="3C324F35" w14:textId="77777777" w:rsidR="00E71B89" w:rsidRDefault="00E71B89" w:rsidP="00E71B89">
      <w:pPr>
        <w:jc w:val="center"/>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4F6AED2E" w:rsidR="00E71B89" w:rsidRDefault="00E71B89" w:rsidP="00E71B89">
      <w:pPr>
        <w:ind w:firstLine="0"/>
        <w:jc w:val="center"/>
        <w:rPr>
          <w:b/>
        </w:rPr>
      </w:pPr>
      <w:r w:rsidRPr="00783A81">
        <w:rPr>
          <w:b/>
        </w:rPr>
        <w:t>202</w:t>
      </w:r>
      <w:r w:rsidR="00A91A86">
        <w:rPr>
          <w:b/>
        </w:rPr>
        <w:t>3</w:t>
      </w:r>
      <w:r w:rsidRPr="00783A81">
        <w:rPr>
          <w:b/>
        </w:rPr>
        <w:t xml:space="preserve"> г.</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E71B89" w:rsidRPr="00A91A86" w14:paraId="1D738533" w14:textId="77777777" w:rsidTr="00E56EE5">
        <w:trPr>
          <w:trHeight w:val="891"/>
        </w:trPr>
        <w:tc>
          <w:tcPr>
            <w:tcW w:w="9923" w:type="dxa"/>
            <w:shd w:val="clear" w:color="auto" w:fill="4F81BD" w:themeFill="accent1"/>
          </w:tcPr>
          <w:p w14:paraId="3CBEC5DF" w14:textId="77777777" w:rsidR="00A91A86" w:rsidRPr="00A91A86" w:rsidRDefault="00A91A86" w:rsidP="00A91A86">
            <w:pPr>
              <w:pStyle w:val="af1"/>
              <w:ind w:firstLine="0"/>
              <w:rPr>
                <w:rFonts w:ascii="Arial" w:hAnsi="Arial" w:cs="Arial"/>
                <w:b/>
                <w:caps/>
                <w:color w:val="FFFFFF" w:themeColor="background1"/>
                <w:sz w:val="20"/>
                <w:szCs w:val="12"/>
              </w:rPr>
            </w:pPr>
            <w:r w:rsidRPr="00A91A86">
              <w:rPr>
                <w:rFonts w:ascii="Arial" w:hAnsi="Arial" w:cs="Arial"/>
                <w:b/>
                <w:caps/>
                <w:color w:val="FFFFFF" w:themeColor="background1"/>
                <w:sz w:val="20"/>
                <w:szCs w:val="12"/>
              </w:rPr>
              <w:lastRenderedPageBreak/>
              <w:t>Индивидуальный предприниматель Широкородюк Антон Владимирович</w:t>
            </w:r>
          </w:p>
          <w:p w14:paraId="7DB9C8BC" w14:textId="77777777" w:rsidR="00A91A86" w:rsidRPr="00A91A86" w:rsidRDefault="00A91A86" w:rsidP="00A91A86">
            <w:pPr>
              <w:pStyle w:val="af1"/>
              <w:ind w:firstLine="0"/>
              <w:rPr>
                <w:rFonts w:ascii="Arial" w:hAnsi="Arial" w:cs="Arial"/>
                <w:b/>
                <w:caps/>
                <w:color w:val="FFFFFF" w:themeColor="background1"/>
                <w:sz w:val="20"/>
                <w:szCs w:val="12"/>
              </w:rPr>
            </w:pPr>
            <w:r w:rsidRPr="00A91A86">
              <w:rPr>
                <w:rFonts w:ascii="Arial" w:hAnsi="Arial" w:cs="Arial"/>
                <w:b/>
                <w:caps/>
                <w:color w:val="FFFFFF" w:themeColor="background1"/>
                <w:sz w:val="20"/>
                <w:szCs w:val="12"/>
              </w:rPr>
              <w:t xml:space="preserve">350007, г. Краснодар, ул. </w:t>
            </w:r>
            <w:proofErr w:type="gramStart"/>
            <w:r w:rsidRPr="00A91A86">
              <w:rPr>
                <w:rFonts w:ascii="Arial" w:hAnsi="Arial" w:cs="Arial"/>
                <w:b/>
                <w:caps/>
                <w:color w:val="FFFFFF" w:themeColor="background1"/>
                <w:sz w:val="20"/>
                <w:szCs w:val="12"/>
              </w:rPr>
              <w:t>Заводская</w:t>
            </w:r>
            <w:proofErr w:type="gramEnd"/>
            <w:r w:rsidRPr="00A91A86">
              <w:rPr>
                <w:rFonts w:ascii="Arial" w:hAnsi="Arial" w:cs="Arial"/>
                <w:b/>
                <w:caps/>
                <w:color w:val="FFFFFF" w:themeColor="background1"/>
                <w:sz w:val="20"/>
                <w:szCs w:val="12"/>
              </w:rPr>
              <w:t>, д. 7/2, кв. 40</w:t>
            </w:r>
          </w:p>
          <w:p w14:paraId="5B56D47F" w14:textId="77777777" w:rsidR="00A91A86" w:rsidRPr="00A91A86" w:rsidRDefault="00A91A86" w:rsidP="00A91A86">
            <w:pPr>
              <w:pStyle w:val="af1"/>
              <w:ind w:firstLine="0"/>
              <w:rPr>
                <w:rFonts w:ascii="Arial" w:hAnsi="Arial" w:cs="Arial"/>
                <w:b/>
                <w:caps/>
                <w:color w:val="FFFFFF" w:themeColor="background1"/>
                <w:sz w:val="20"/>
                <w:szCs w:val="12"/>
              </w:rPr>
            </w:pPr>
            <w:r w:rsidRPr="00A91A86">
              <w:rPr>
                <w:rFonts w:ascii="Arial" w:hAnsi="Arial" w:cs="Arial"/>
                <w:b/>
                <w:caps/>
                <w:color w:val="FFFFFF" w:themeColor="background1"/>
                <w:sz w:val="20"/>
                <w:szCs w:val="12"/>
              </w:rPr>
              <w:t xml:space="preserve">тел. (918) 477-32-74, </w:t>
            </w:r>
          </w:p>
          <w:p w14:paraId="6AE2E4E1" w14:textId="2D230440" w:rsidR="00E71B89" w:rsidRPr="00A91A86" w:rsidRDefault="00A91A86" w:rsidP="00A91A86">
            <w:pPr>
              <w:ind w:firstLine="0"/>
              <w:rPr>
                <w:lang w:val="en-US"/>
              </w:rPr>
            </w:pPr>
            <w:r w:rsidRPr="00A91A86">
              <w:rPr>
                <w:rFonts w:ascii="Arial" w:hAnsi="Arial" w:cs="Arial"/>
                <w:b/>
                <w:caps/>
                <w:color w:val="FFFFFF" w:themeColor="background1"/>
                <w:sz w:val="20"/>
                <w:szCs w:val="12"/>
                <w:lang w:val="en-US"/>
              </w:rPr>
              <w:t>E-mail: apaler3@mail.ru</w:t>
            </w:r>
          </w:p>
        </w:tc>
      </w:tr>
      <w:tr w:rsidR="00E71B89" w14:paraId="3997BB79" w14:textId="77777777" w:rsidTr="00E56EE5">
        <w:trPr>
          <w:trHeight w:val="12605"/>
        </w:trPr>
        <w:tc>
          <w:tcPr>
            <w:tcW w:w="9923" w:type="dxa"/>
          </w:tcPr>
          <w:tbl>
            <w:tblPr>
              <w:tblW w:w="5000" w:type="pct"/>
              <w:jc w:val="center"/>
              <w:tblLook w:val="04A0" w:firstRow="1" w:lastRow="0" w:firstColumn="1" w:lastColumn="0" w:noHBand="0" w:noVBand="1"/>
            </w:tblPr>
            <w:tblGrid>
              <w:gridCol w:w="4927"/>
              <w:gridCol w:w="4780"/>
            </w:tblGrid>
            <w:tr w:rsidR="00E71B89" w:rsidRPr="00783A81" w14:paraId="66581E71" w14:textId="77777777" w:rsidTr="00E56EE5">
              <w:trPr>
                <w:jc w:val="center"/>
              </w:trPr>
              <w:tc>
                <w:tcPr>
                  <w:tcW w:w="2538" w:type="pct"/>
                </w:tcPr>
                <w:p w14:paraId="73C9B9EF" w14:textId="5EBEE323"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Pr>
                      <w:sz w:val="20"/>
                      <w:szCs w:val="20"/>
                    </w:rPr>
                    <w:t>Усть-Лабинский</w:t>
                  </w:r>
                  <w:r w:rsidRPr="00783A81">
                    <w:rPr>
                      <w:sz w:val="20"/>
                      <w:szCs w:val="20"/>
                    </w:rPr>
                    <w:t xml:space="preserve"> район</w:t>
                  </w:r>
                </w:p>
              </w:tc>
              <w:tc>
                <w:tcPr>
                  <w:tcW w:w="2462" w:type="pct"/>
                </w:tcPr>
                <w:p w14:paraId="17D876F4" w14:textId="7DF090B5" w:rsidR="00E71B89" w:rsidRPr="00783A81" w:rsidRDefault="00E71B89" w:rsidP="006A4E00">
                  <w:pPr>
                    <w:suppressAutoHyphens/>
                    <w:jc w:val="right"/>
                    <w:rPr>
                      <w:sz w:val="20"/>
                      <w:szCs w:val="20"/>
                      <w:highlight w:val="yellow"/>
                    </w:rPr>
                  </w:pPr>
                </w:p>
              </w:tc>
            </w:tr>
          </w:tbl>
          <w:p w14:paraId="5D94D0E8" w14:textId="77777777" w:rsidR="00E71B89" w:rsidRDefault="00E71B89" w:rsidP="00E56EE5">
            <w:pPr>
              <w:jc w:val="center"/>
              <w:rPr>
                <w:b/>
                <w:sz w:val="36"/>
                <w:szCs w:val="36"/>
              </w:rPr>
            </w:pPr>
          </w:p>
          <w:p w14:paraId="66279D60" w14:textId="77777777" w:rsidR="006A4E00" w:rsidRPr="006A4E00" w:rsidRDefault="006A4E00" w:rsidP="006A4E00">
            <w:pPr>
              <w:keepLines w:val="0"/>
              <w:shd w:val="clear" w:color="auto" w:fill="FFFFFF"/>
              <w:tabs>
                <w:tab w:val="center" w:pos="5173"/>
              </w:tabs>
              <w:overflowPunct/>
              <w:autoSpaceDE/>
              <w:autoSpaceDN/>
              <w:adjustRightInd/>
              <w:spacing w:line="240" w:lineRule="auto"/>
              <w:ind w:firstLine="284"/>
              <w:jc w:val="center"/>
              <w:outlineLvl w:val="0"/>
              <w:rPr>
                <w:rFonts w:eastAsia="Calibri"/>
                <w:b/>
                <w:bCs/>
                <w:spacing w:val="-1"/>
                <w:sz w:val="24"/>
                <w:szCs w:val="24"/>
                <w:lang w:eastAsia="en-US"/>
              </w:rPr>
            </w:pPr>
            <w:r w:rsidRPr="006A4E00">
              <w:rPr>
                <w:rFonts w:eastAsia="Calibri"/>
                <w:b/>
                <w:bCs/>
                <w:spacing w:val="-1"/>
                <w:sz w:val="24"/>
                <w:szCs w:val="24"/>
                <w:lang w:eastAsia="en-US"/>
              </w:rPr>
              <w:t>ДОГОВОР № б/</w:t>
            </w:r>
            <w:proofErr w:type="gramStart"/>
            <w:r w:rsidRPr="006A4E00">
              <w:rPr>
                <w:rFonts w:eastAsia="Calibri"/>
                <w:b/>
                <w:bCs/>
                <w:spacing w:val="-1"/>
                <w:sz w:val="24"/>
                <w:szCs w:val="24"/>
                <w:lang w:eastAsia="en-US"/>
              </w:rPr>
              <w:t>н</w:t>
            </w:r>
            <w:proofErr w:type="gramEnd"/>
            <w:r w:rsidRPr="006A4E00">
              <w:rPr>
                <w:rFonts w:eastAsia="Calibri"/>
                <w:b/>
                <w:bCs/>
                <w:spacing w:val="-1"/>
                <w:sz w:val="24"/>
                <w:szCs w:val="24"/>
                <w:lang w:eastAsia="en-US"/>
              </w:rPr>
              <w:t xml:space="preserve"> </w:t>
            </w:r>
          </w:p>
          <w:p w14:paraId="68238FC3" w14:textId="18CD4C89" w:rsidR="006A4E00" w:rsidRPr="006A4E00" w:rsidRDefault="006A4E00" w:rsidP="006A4E00">
            <w:pPr>
              <w:keepLines w:val="0"/>
              <w:shd w:val="clear" w:color="auto" w:fill="FFFFFF"/>
              <w:tabs>
                <w:tab w:val="center" w:pos="5173"/>
              </w:tabs>
              <w:overflowPunct/>
              <w:autoSpaceDE/>
              <w:autoSpaceDN/>
              <w:adjustRightInd/>
              <w:spacing w:line="240" w:lineRule="auto"/>
              <w:ind w:firstLine="284"/>
              <w:jc w:val="center"/>
              <w:outlineLvl w:val="0"/>
              <w:rPr>
                <w:rFonts w:eastAsia="Calibri"/>
                <w:b/>
                <w:bCs/>
                <w:spacing w:val="-1"/>
                <w:sz w:val="24"/>
                <w:szCs w:val="24"/>
                <w:lang w:eastAsia="en-US"/>
              </w:rPr>
            </w:pPr>
            <w:r w:rsidRPr="006A4E00">
              <w:rPr>
                <w:rFonts w:eastAsia="Calibri"/>
                <w:b/>
                <w:bCs/>
                <w:spacing w:val="-1"/>
                <w:sz w:val="24"/>
                <w:szCs w:val="24"/>
                <w:lang w:eastAsia="en-US"/>
              </w:rPr>
              <w:t>от «17» июня 2022 года</w:t>
            </w:r>
          </w:p>
          <w:p w14:paraId="311F37CA" w14:textId="374F27B2" w:rsidR="00E71B89" w:rsidRDefault="006A4E00" w:rsidP="006A4E00">
            <w:pPr>
              <w:jc w:val="center"/>
              <w:rPr>
                <w:b/>
                <w:sz w:val="36"/>
                <w:szCs w:val="36"/>
              </w:rPr>
            </w:pPr>
            <w:r w:rsidRPr="006A4E00">
              <w:rPr>
                <w:rFonts w:eastAsia="Calibri"/>
                <w:sz w:val="24"/>
                <w:szCs w:val="24"/>
                <w:lang w:eastAsia="en-US"/>
              </w:rPr>
              <w:t>по реализации благотворительного проекта по</w:t>
            </w:r>
            <w:r w:rsidRPr="006A4E00">
              <w:rPr>
                <w:rFonts w:eastAsia="Calibri"/>
                <w:b/>
                <w:sz w:val="24"/>
                <w:szCs w:val="24"/>
                <w:lang w:eastAsia="en-US"/>
              </w:rPr>
              <w:t xml:space="preserve"> </w:t>
            </w:r>
            <w:r w:rsidRPr="006A4E00">
              <w:rPr>
                <w:rFonts w:eastAsia="Calibri"/>
                <w:sz w:val="24"/>
                <w:szCs w:val="24"/>
                <w:lang w:eastAsia="en-US"/>
              </w:rPr>
              <w:t>внесению изменений в генеральный план и правила землепользования и застройки  Железного сельского  поселения  Усть-Лабинского района Краснодарского края</w:t>
            </w:r>
          </w:p>
          <w:p w14:paraId="15ABFC41" w14:textId="77777777" w:rsidR="00E71B89" w:rsidRDefault="00E71B89" w:rsidP="00E56EE5">
            <w:pPr>
              <w:jc w:val="center"/>
              <w:rPr>
                <w:b/>
                <w:sz w:val="36"/>
                <w:szCs w:val="36"/>
              </w:rPr>
            </w:pPr>
          </w:p>
          <w:p w14:paraId="01F9021D" w14:textId="77777777" w:rsidR="00E71B89" w:rsidRDefault="00E71B89" w:rsidP="00E56EE5">
            <w:pPr>
              <w:jc w:val="center"/>
              <w:rPr>
                <w:b/>
                <w:sz w:val="36"/>
                <w:szCs w:val="36"/>
              </w:rPr>
            </w:pPr>
          </w:p>
          <w:p w14:paraId="5294E0D0" w14:textId="3BA1B3EA" w:rsidR="00E71B89" w:rsidRPr="00783A81" w:rsidRDefault="00E71B89" w:rsidP="00E71B89">
            <w:pPr>
              <w:spacing w:line="240" w:lineRule="auto"/>
              <w:ind w:firstLine="0"/>
              <w:jc w:val="center"/>
              <w:rPr>
                <w:b/>
                <w:sz w:val="36"/>
                <w:szCs w:val="36"/>
              </w:rPr>
            </w:pPr>
            <w:r w:rsidRPr="00783A81">
              <w:rPr>
                <w:b/>
                <w:sz w:val="36"/>
                <w:szCs w:val="36"/>
              </w:rPr>
              <w:t>ВНЕСЕНИ</w:t>
            </w:r>
            <w:r w:rsidR="002D58A5">
              <w:rPr>
                <w:b/>
                <w:sz w:val="36"/>
                <w:szCs w:val="36"/>
              </w:rPr>
              <w:t>Е</w:t>
            </w:r>
            <w:r w:rsidRPr="00783A81">
              <w:rPr>
                <w:b/>
                <w:sz w:val="36"/>
                <w:szCs w:val="36"/>
              </w:rPr>
              <w:t xml:space="preserve">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67CCD8CE" w:rsidR="00E71B89" w:rsidRPr="00783A81" w:rsidRDefault="00A91A86" w:rsidP="00E71B89">
            <w:pPr>
              <w:spacing w:line="240" w:lineRule="auto"/>
              <w:ind w:firstLine="0"/>
              <w:jc w:val="center"/>
              <w:rPr>
                <w:b/>
                <w:sz w:val="36"/>
                <w:szCs w:val="36"/>
              </w:rPr>
            </w:pPr>
            <w:r>
              <w:rPr>
                <w:b/>
                <w:sz w:val="36"/>
                <w:szCs w:val="36"/>
              </w:rPr>
              <w:t>ЖЕЛЕЗН</w:t>
            </w:r>
            <w:r w:rsidR="00C164FB">
              <w:rPr>
                <w:b/>
                <w:sz w:val="36"/>
                <w:szCs w:val="36"/>
              </w:rPr>
              <w:t>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E56EE5">
            <w:pPr>
              <w:suppressAutoHyphens/>
              <w:ind w:left="-240"/>
              <w:contextualSpacing/>
              <w:jc w:val="center"/>
              <w:rPr>
                <w:b/>
                <w:sz w:val="36"/>
                <w:szCs w:val="36"/>
              </w:rPr>
            </w:pPr>
          </w:p>
          <w:p w14:paraId="3F92380B" w14:textId="77777777" w:rsidR="00E71B89" w:rsidRDefault="00E71B89" w:rsidP="00E56EE5">
            <w:pPr>
              <w:suppressAutoHyphens/>
              <w:ind w:left="-240"/>
              <w:contextualSpacing/>
              <w:jc w:val="center"/>
              <w:rPr>
                <w:b/>
                <w:sz w:val="36"/>
                <w:szCs w:val="36"/>
              </w:rPr>
            </w:pPr>
          </w:p>
          <w:p w14:paraId="677CE40C" w14:textId="77777777" w:rsidR="00E71B89" w:rsidRPr="00783A81" w:rsidRDefault="00E71B89" w:rsidP="00E56EE5">
            <w:pPr>
              <w:suppressAutoHyphens/>
              <w:ind w:left="-240"/>
              <w:contextualSpacing/>
              <w:jc w:val="center"/>
              <w:rPr>
                <w:b/>
                <w:sz w:val="36"/>
                <w:szCs w:val="36"/>
              </w:rPr>
            </w:pPr>
          </w:p>
          <w:p w14:paraId="365D7C74" w14:textId="77777777" w:rsidR="00E71B89" w:rsidRDefault="00E71B89" w:rsidP="00E71B89">
            <w:pPr>
              <w:ind w:firstLine="39"/>
              <w:jc w:val="center"/>
            </w:pPr>
            <w:bookmarkStart w:id="0" w:name="_GoBack"/>
            <w:bookmarkEnd w:id="0"/>
            <w:r>
              <w:t>Часть I. Порядок применения правил землепользования и застройки</w:t>
            </w:r>
          </w:p>
          <w:p w14:paraId="118B8916" w14:textId="2A32B63C" w:rsidR="00E71B89" w:rsidRDefault="00E71B89" w:rsidP="00E71B89">
            <w:pPr>
              <w:ind w:firstLine="39"/>
              <w:jc w:val="center"/>
            </w:pPr>
            <w:r>
              <w:t>и внесения изменений в указанные правила.</w:t>
            </w:r>
          </w:p>
          <w:p w14:paraId="7685F4E2" w14:textId="77777777" w:rsidR="00E71B89" w:rsidRDefault="00E71B89" w:rsidP="00E71B89">
            <w:pPr>
              <w:ind w:firstLine="39"/>
              <w:jc w:val="center"/>
            </w:pPr>
          </w:p>
          <w:p w14:paraId="0640BF8F" w14:textId="6429C8D3" w:rsidR="00E71B89" w:rsidRDefault="00E71B89" w:rsidP="00E56EE5">
            <w:pPr>
              <w:jc w:val="center"/>
            </w:pPr>
          </w:p>
          <w:p w14:paraId="043F2AAA" w14:textId="77777777" w:rsidR="000612A1" w:rsidRPr="00783A81" w:rsidRDefault="000612A1" w:rsidP="00E56EE5">
            <w:pPr>
              <w:jc w:val="center"/>
              <w:rPr>
                <w:b/>
              </w:rPr>
            </w:pPr>
          </w:p>
          <w:p w14:paraId="7D018805" w14:textId="77777777" w:rsidR="00E71B89" w:rsidRDefault="00E71B89" w:rsidP="00E56EE5">
            <w:pPr>
              <w:jc w:val="center"/>
            </w:pPr>
          </w:p>
          <w:p w14:paraId="16FDE363" w14:textId="77777777" w:rsidR="006A4E00" w:rsidRDefault="006A4E00" w:rsidP="00E56EE5">
            <w:pPr>
              <w:jc w:val="center"/>
            </w:pPr>
          </w:p>
          <w:p w14:paraId="3ECC1510" w14:textId="77777777" w:rsidR="00E71B89" w:rsidRPr="00783A81" w:rsidRDefault="00E71B89" w:rsidP="00E56EE5">
            <w:pPr>
              <w:jc w:val="center"/>
            </w:pPr>
          </w:p>
          <w:p w14:paraId="3650DA5C" w14:textId="77777777" w:rsidR="00E71B89" w:rsidRPr="00783A81" w:rsidRDefault="00E71B89" w:rsidP="00E56EE5">
            <w:pPr>
              <w:jc w:val="center"/>
            </w:pPr>
          </w:p>
          <w:p w14:paraId="56D5C334" w14:textId="6DFBB951" w:rsidR="00E71B89" w:rsidRPr="00783A81" w:rsidRDefault="00E71B89" w:rsidP="00E71B89">
            <w:pPr>
              <w:ind w:firstLine="0"/>
              <w:jc w:val="center"/>
            </w:pPr>
            <w:r>
              <w:t xml:space="preserve">Индивидуальный предприниматель                                       </w:t>
            </w:r>
            <w:r w:rsidR="006A4E00">
              <w:t>А</w:t>
            </w:r>
            <w:r>
              <w:t>.</w:t>
            </w:r>
            <w:r w:rsidR="006A4E00">
              <w:t>В</w:t>
            </w:r>
            <w:r>
              <w:t xml:space="preserve">. </w:t>
            </w:r>
            <w:proofErr w:type="spellStart"/>
            <w:r w:rsidR="006A4E00">
              <w:t>Широкородюк</w:t>
            </w:r>
            <w:proofErr w:type="spellEnd"/>
          </w:p>
          <w:p w14:paraId="61AE7C2D" w14:textId="77777777" w:rsidR="00E71B89" w:rsidRPr="00783A81" w:rsidRDefault="00E71B89" w:rsidP="00E56EE5">
            <w:pPr>
              <w:jc w:val="center"/>
            </w:pPr>
          </w:p>
          <w:p w14:paraId="7DDEC5D3" w14:textId="77777777" w:rsidR="00E71B89" w:rsidRDefault="00E71B89" w:rsidP="00E56EE5">
            <w:pPr>
              <w:jc w:val="left"/>
            </w:pPr>
            <w:r>
              <w:t xml:space="preserve">       </w:t>
            </w:r>
          </w:p>
          <w:p w14:paraId="66583D0A" w14:textId="77777777" w:rsidR="00E71B89" w:rsidRDefault="00E71B89" w:rsidP="00E56EE5">
            <w:pPr>
              <w:jc w:val="left"/>
            </w:pPr>
          </w:p>
          <w:p w14:paraId="66F24E7E" w14:textId="77777777" w:rsidR="00E71B89" w:rsidRPr="00783A81" w:rsidRDefault="00E71B89" w:rsidP="00E56EE5">
            <w:pPr>
              <w:jc w:val="center"/>
            </w:pPr>
          </w:p>
          <w:p w14:paraId="78BA3414" w14:textId="77777777" w:rsidR="00E71B89" w:rsidRPr="00783A81" w:rsidRDefault="00E71B89" w:rsidP="00E56EE5">
            <w:pPr>
              <w:jc w:val="center"/>
            </w:pPr>
          </w:p>
          <w:p w14:paraId="1A6CCA38" w14:textId="77777777" w:rsidR="00E71B89" w:rsidRPr="00783A81" w:rsidRDefault="00E71B89" w:rsidP="00E56EE5">
            <w:pPr>
              <w:jc w:val="center"/>
            </w:pPr>
          </w:p>
          <w:p w14:paraId="5D1F18AE" w14:textId="77777777" w:rsidR="00E71B89" w:rsidRPr="00783A81" w:rsidRDefault="00E71B89" w:rsidP="00E56EE5">
            <w:pPr>
              <w:jc w:val="center"/>
            </w:pPr>
          </w:p>
          <w:p w14:paraId="0D02AC65" w14:textId="77777777" w:rsidR="00E71B89" w:rsidRPr="00783A81" w:rsidRDefault="00E71B89" w:rsidP="00E56EE5"/>
          <w:p w14:paraId="3A9C68B9" w14:textId="77777777" w:rsidR="00E71B89" w:rsidRPr="00783A81" w:rsidRDefault="00E71B89" w:rsidP="00E56EE5"/>
          <w:p w14:paraId="1D6A465E" w14:textId="65C3807A" w:rsidR="00E71B89" w:rsidRPr="00E71B89" w:rsidRDefault="00E71B89" w:rsidP="00E56EE5">
            <w:pPr>
              <w:pStyle w:val="af1"/>
              <w:jc w:val="center"/>
              <w:rPr>
                <w:bCs/>
              </w:rPr>
            </w:pPr>
            <w:r w:rsidRPr="00E71B89">
              <w:rPr>
                <w:bCs/>
              </w:rPr>
              <w:t>202</w:t>
            </w:r>
            <w:r w:rsidR="006A4E00">
              <w:rPr>
                <w:bCs/>
              </w:rPr>
              <w:t>3</w:t>
            </w:r>
            <w:r w:rsidRPr="00E71B89">
              <w:rPr>
                <w:bCs/>
              </w:rPr>
              <w:t xml:space="preserve"> г.</w:t>
            </w:r>
          </w:p>
          <w:p w14:paraId="111A50BA" w14:textId="77777777" w:rsidR="00E71B89" w:rsidRDefault="00E71B89" w:rsidP="00E56EE5">
            <w:pPr>
              <w:pStyle w:val="af1"/>
              <w:jc w:val="center"/>
              <w:rPr>
                <w:rFonts w:ascii="Arial" w:hAnsi="Arial" w:cs="Arial"/>
                <w:b/>
                <w:caps/>
                <w:sz w:val="22"/>
                <w:szCs w:val="14"/>
              </w:rPr>
            </w:pPr>
          </w:p>
        </w:tc>
      </w:tr>
    </w:tbl>
    <w:p w14:paraId="0CFFEAE0" w14:textId="77777777" w:rsidR="00E71B89" w:rsidRPr="00783A81" w:rsidRDefault="00E71B89" w:rsidP="00E71B89">
      <w:pPr>
        <w:outlineLvl w:val="0"/>
        <w:rPr>
          <w:b/>
        </w:rPr>
        <w:sectPr w:rsidR="00E71B89" w:rsidRPr="00783A81" w:rsidSect="006A4D31">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3A274701"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A91A86">
              <w:rPr>
                <w:b/>
                <w:sz w:val="26"/>
                <w:szCs w:val="26"/>
              </w:rPr>
              <w:t>Железн</w:t>
            </w:r>
            <w:r w:rsidR="00C164FB">
              <w:rPr>
                <w:b/>
                <w:sz w:val="26"/>
                <w:szCs w:val="26"/>
              </w:rPr>
              <w:t>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sidRPr="002D58A5">
              <w:rPr>
                <w:b/>
                <w:bCs/>
                <w:sz w:val="26"/>
                <w:szCs w:val="26"/>
              </w:rPr>
              <w:t>Описание местоположения границ</w:t>
            </w:r>
            <w:r w:rsidRPr="002D58A5">
              <w:rPr>
                <w:b/>
                <w:bCs/>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0"/>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77777777" w:rsidR="00E55591" w:rsidRPr="00A7476A" w:rsidRDefault="003A5F72" w:rsidP="00B76577">
      <w:pPr>
        <w:pStyle w:val="afffffff0"/>
        <w:spacing w:line="240" w:lineRule="auto"/>
        <w:jc w:val="center"/>
        <w:outlineLvl w:val="0"/>
        <w:rPr>
          <w:rFonts w:ascii="Times New Roman" w:hAnsi="Times New Roman"/>
          <w:color w:val="auto"/>
          <w:sz w:val="28"/>
          <w:szCs w:val="28"/>
        </w:rPr>
      </w:pPr>
      <w:bookmarkStart w:id="1" w:name="_Toc124248648"/>
      <w:r w:rsidRPr="00A7476A">
        <w:rPr>
          <w:rFonts w:ascii="Times New Roman" w:hAnsi="Times New Roman"/>
          <w:color w:val="auto"/>
          <w:sz w:val="28"/>
          <w:szCs w:val="28"/>
        </w:rPr>
        <w:lastRenderedPageBreak/>
        <w:t>Введен</w:t>
      </w:r>
      <w:r w:rsidR="00E55591" w:rsidRPr="00A7476A">
        <w:rPr>
          <w:rFonts w:ascii="Times New Roman" w:hAnsi="Times New Roman"/>
          <w:color w:val="auto"/>
          <w:sz w:val="28"/>
          <w:szCs w:val="28"/>
        </w:rPr>
        <w:t>ие</w:t>
      </w:r>
      <w:bookmarkEnd w:id="1"/>
    </w:p>
    <w:p w14:paraId="576C7B4B" w14:textId="48A65BE7" w:rsidR="000612A1" w:rsidRDefault="00D16AA0">
      <w:pPr>
        <w:pStyle w:val="1fc"/>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24248648" w:history="1">
        <w:r w:rsidR="000612A1" w:rsidRPr="007632D1">
          <w:rPr>
            <w:rStyle w:val="af"/>
          </w:rPr>
          <w:t>Введение</w:t>
        </w:r>
        <w:r w:rsidR="000612A1">
          <w:rPr>
            <w:webHidden/>
          </w:rPr>
          <w:tab/>
        </w:r>
        <w:r w:rsidR="000612A1">
          <w:rPr>
            <w:webHidden/>
          </w:rPr>
          <w:fldChar w:fldCharType="begin"/>
        </w:r>
        <w:r w:rsidR="000612A1">
          <w:rPr>
            <w:webHidden/>
          </w:rPr>
          <w:instrText xml:space="preserve"> PAGEREF _Toc124248648 \h </w:instrText>
        </w:r>
        <w:r w:rsidR="000612A1">
          <w:rPr>
            <w:webHidden/>
          </w:rPr>
        </w:r>
        <w:r w:rsidR="000612A1">
          <w:rPr>
            <w:webHidden/>
          </w:rPr>
          <w:fldChar w:fldCharType="separate"/>
        </w:r>
        <w:r w:rsidR="000612A1">
          <w:rPr>
            <w:webHidden/>
          </w:rPr>
          <w:t>4</w:t>
        </w:r>
        <w:r w:rsidR="000612A1">
          <w:rPr>
            <w:webHidden/>
          </w:rPr>
          <w:fldChar w:fldCharType="end"/>
        </w:r>
      </w:hyperlink>
    </w:p>
    <w:p w14:paraId="77C2D67E" w14:textId="00239A2A" w:rsidR="000612A1" w:rsidRDefault="00A8064D">
      <w:pPr>
        <w:pStyle w:val="2c"/>
        <w:rPr>
          <w:rFonts w:asciiTheme="minorHAnsi" w:eastAsiaTheme="minorEastAsia" w:hAnsiTheme="minorHAnsi" w:cstheme="minorBidi"/>
          <w:bCs w:val="0"/>
          <w:sz w:val="22"/>
          <w:szCs w:val="22"/>
        </w:rPr>
      </w:pPr>
      <w:hyperlink w:anchor="_Toc124248649" w:history="1">
        <w:r w:rsidR="000612A1" w:rsidRPr="007632D1">
          <w:rPr>
            <w:rStyle w:val="af"/>
            <w:b/>
          </w:rPr>
          <w:t>ГЛАВА 1. Регулирование землепользования и застройки органами местного самоуправления</w:t>
        </w:r>
        <w:r w:rsidR="000612A1">
          <w:rPr>
            <w:webHidden/>
          </w:rPr>
          <w:tab/>
        </w:r>
        <w:r w:rsidR="000612A1">
          <w:rPr>
            <w:webHidden/>
          </w:rPr>
          <w:fldChar w:fldCharType="begin"/>
        </w:r>
        <w:r w:rsidR="000612A1">
          <w:rPr>
            <w:webHidden/>
          </w:rPr>
          <w:instrText xml:space="preserve"> PAGEREF _Toc124248649 \h </w:instrText>
        </w:r>
        <w:r w:rsidR="000612A1">
          <w:rPr>
            <w:webHidden/>
          </w:rPr>
        </w:r>
        <w:r w:rsidR="000612A1">
          <w:rPr>
            <w:webHidden/>
          </w:rPr>
          <w:fldChar w:fldCharType="separate"/>
        </w:r>
        <w:r w:rsidR="000612A1">
          <w:rPr>
            <w:webHidden/>
          </w:rPr>
          <w:t>6</w:t>
        </w:r>
        <w:r w:rsidR="000612A1">
          <w:rPr>
            <w:webHidden/>
          </w:rPr>
          <w:fldChar w:fldCharType="end"/>
        </w:r>
      </w:hyperlink>
    </w:p>
    <w:p w14:paraId="08AB8F58" w14:textId="6599E611" w:rsidR="000612A1" w:rsidRDefault="00A8064D">
      <w:pPr>
        <w:pStyle w:val="1fc"/>
        <w:rPr>
          <w:rFonts w:asciiTheme="minorHAnsi" w:eastAsiaTheme="minorEastAsia" w:hAnsiTheme="minorHAnsi" w:cstheme="minorBidi"/>
          <w:bCs w:val="0"/>
          <w:sz w:val="22"/>
          <w:szCs w:val="22"/>
        </w:rPr>
      </w:pPr>
      <w:hyperlink w:anchor="_Toc124248650" w:history="1">
        <w:r w:rsidR="000612A1" w:rsidRPr="007632D1">
          <w:rPr>
            <w:rStyle w:val="af"/>
            <w:b/>
          </w:rPr>
          <w:t>Раздел 1. Общие положения</w:t>
        </w:r>
        <w:r w:rsidR="000612A1">
          <w:rPr>
            <w:webHidden/>
          </w:rPr>
          <w:tab/>
        </w:r>
        <w:r w:rsidR="000612A1">
          <w:rPr>
            <w:webHidden/>
          </w:rPr>
          <w:fldChar w:fldCharType="begin"/>
        </w:r>
        <w:r w:rsidR="000612A1">
          <w:rPr>
            <w:webHidden/>
          </w:rPr>
          <w:instrText xml:space="preserve"> PAGEREF _Toc124248650 \h </w:instrText>
        </w:r>
        <w:r w:rsidR="000612A1">
          <w:rPr>
            <w:webHidden/>
          </w:rPr>
        </w:r>
        <w:r w:rsidR="000612A1">
          <w:rPr>
            <w:webHidden/>
          </w:rPr>
          <w:fldChar w:fldCharType="separate"/>
        </w:r>
        <w:r w:rsidR="000612A1">
          <w:rPr>
            <w:webHidden/>
          </w:rPr>
          <w:t>6</w:t>
        </w:r>
        <w:r w:rsidR="000612A1">
          <w:rPr>
            <w:webHidden/>
          </w:rPr>
          <w:fldChar w:fldCharType="end"/>
        </w:r>
      </w:hyperlink>
    </w:p>
    <w:p w14:paraId="38A6E847" w14:textId="3822177A" w:rsidR="000612A1" w:rsidRDefault="00A8064D">
      <w:pPr>
        <w:pStyle w:val="72"/>
        <w:rPr>
          <w:rFonts w:asciiTheme="minorHAnsi" w:eastAsiaTheme="minorEastAsia" w:hAnsiTheme="minorHAnsi" w:cstheme="minorBidi"/>
          <w:sz w:val="22"/>
          <w:szCs w:val="22"/>
          <w:lang w:val="ru-RU" w:eastAsia="ru-RU"/>
        </w:rPr>
      </w:pPr>
      <w:hyperlink w:anchor="_Toc124248651" w:history="1">
        <w:r w:rsidR="000612A1" w:rsidRPr="007632D1">
          <w:rPr>
            <w:rStyle w:val="af"/>
          </w:rPr>
          <w:t>Статья 1. Основные понятия, используемые в правилах землепользования и застройки</w:t>
        </w:r>
        <w:r w:rsidR="000612A1">
          <w:rPr>
            <w:webHidden/>
          </w:rPr>
          <w:tab/>
        </w:r>
        <w:r w:rsidR="000612A1">
          <w:rPr>
            <w:webHidden/>
          </w:rPr>
          <w:fldChar w:fldCharType="begin"/>
        </w:r>
        <w:r w:rsidR="000612A1">
          <w:rPr>
            <w:webHidden/>
          </w:rPr>
          <w:instrText xml:space="preserve"> PAGEREF _Toc124248651 \h </w:instrText>
        </w:r>
        <w:r w:rsidR="000612A1">
          <w:rPr>
            <w:webHidden/>
          </w:rPr>
        </w:r>
        <w:r w:rsidR="000612A1">
          <w:rPr>
            <w:webHidden/>
          </w:rPr>
          <w:fldChar w:fldCharType="separate"/>
        </w:r>
        <w:r w:rsidR="000612A1">
          <w:rPr>
            <w:webHidden/>
          </w:rPr>
          <w:t>6</w:t>
        </w:r>
        <w:r w:rsidR="000612A1">
          <w:rPr>
            <w:webHidden/>
          </w:rPr>
          <w:fldChar w:fldCharType="end"/>
        </w:r>
      </w:hyperlink>
    </w:p>
    <w:p w14:paraId="7629C64E" w14:textId="12522D4E" w:rsidR="000612A1" w:rsidRDefault="00A8064D">
      <w:pPr>
        <w:pStyle w:val="72"/>
        <w:rPr>
          <w:rFonts w:asciiTheme="minorHAnsi" w:eastAsiaTheme="minorEastAsia" w:hAnsiTheme="minorHAnsi" w:cstheme="minorBidi"/>
          <w:sz w:val="22"/>
          <w:szCs w:val="22"/>
          <w:lang w:val="ru-RU" w:eastAsia="ru-RU"/>
        </w:rPr>
      </w:pPr>
      <w:hyperlink w:anchor="_Toc124248652" w:history="1">
        <w:r w:rsidR="000612A1" w:rsidRPr="007632D1">
          <w:rPr>
            <w:rStyle w:val="af"/>
          </w:rPr>
          <w:t>Статья 2. Основания введения, назначение и состав Правил</w:t>
        </w:r>
        <w:r w:rsidR="000612A1">
          <w:rPr>
            <w:webHidden/>
          </w:rPr>
          <w:tab/>
        </w:r>
        <w:r w:rsidR="000612A1">
          <w:rPr>
            <w:webHidden/>
          </w:rPr>
          <w:fldChar w:fldCharType="begin"/>
        </w:r>
        <w:r w:rsidR="000612A1">
          <w:rPr>
            <w:webHidden/>
          </w:rPr>
          <w:instrText xml:space="preserve"> PAGEREF _Toc124248652 \h </w:instrText>
        </w:r>
        <w:r w:rsidR="000612A1">
          <w:rPr>
            <w:webHidden/>
          </w:rPr>
        </w:r>
        <w:r w:rsidR="000612A1">
          <w:rPr>
            <w:webHidden/>
          </w:rPr>
          <w:fldChar w:fldCharType="separate"/>
        </w:r>
        <w:r w:rsidR="000612A1">
          <w:rPr>
            <w:webHidden/>
          </w:rPr>
          <w:t>18</w:t>
        </w:r>
        <w:r w:rsidR="000612A1">
          <w:rPr>
            <w:webHidden/>
          </w:rPr>
          <w:fldChar w:fldCharType="end"/>
        </w:r>
      </w:hyperlink>
    </w:p>
    <w:p w14:paraId="3BA9885C" w14:textId="5D4AF0E6" w:rsidR="000612A1" w:rsidRDefault="00A8064D">
      <w:pPr>
        <w:pStyle w:val="72"/>
        <w:rPr>
          <w:rFonts w:asciiTheme="minorHAnsi" w:eastAsiaTheme="minorEastAsia" w:hAnsiTheme="minorHAnsi" w:cstheme="minorBidi"/>
          <w:sz w:val="22"/>
          <w:szCs w:val="22"/>
          <w:lang w:val="ru-RU" w:eastAsia="ru-RU"/>
        </w:rPr>
      </w:pPr>
      <w:hyperlink w:anchor="_Toc124248653" w:history="1">
        <w:r w:rsidR="000612A1" w:rsidRPr="007632D1">
          <w:rPr>
            <w:rStyle w:val="af"/>
          </w:rPr>
          <w:t>Статья 3. Открытость и доступность информации о землепользовании и застройке</w:t>
        </w:r>
        <w:r w:rsidR="000612A1">
          <w:rPr>
            <w:webHidden/>
          </w:rPr>
          <w:tab/>
        </w:r>
        <w:r w:rsidR="000612A1">
          <w:rPr>
            <w:webHidden/>
          </w:rPr>
          <w:fldChar w:fldCharType="begin"/>
        </w:r>
        <w:r w:rsidR="000612A1">
          <w:rPr>
            <w:webHidden/>
          </w:rPr>
          <w:instrText xml:space="preserve"> PAGEREF _Toc124248653 \h </w:instrText>
        </w:r>
        <w:r w:rsidR="000612A1">
          <w:rPr>
            <w:webHidden/>
          </w:rPr>
        </w:r>
        <w:r w:rsidR="000612A1">
          <w:rPr>
            <w:webHidden/>
          </w:rPr>
          <w:fldChar w:fldCharType="separate"/>
        </w:r>
        <w:r w:rsidR="000612A1">
          <w:rPr>
            <w:webHidden/>
          </w:rPr>
          <w:t>20</w:t>
        </w:r>
        <w:r w:rsidR="000612A1">
          <w:rPr>
            <w:webHidden/>
          </w:rPr>
          <w:fldChar w:fldCharType="end"/>
        </w:r>
      </w:hyperlink>
    </w:p>
    <w:p w14:paraId="71E10C28" w14:textId="02CFA19F" w:rsidR="000612A1" w:rsidRDefault="00A8064D">
      <w:pPr>
        <w:pStyle w:val="3b"/>
        <w:rPr>
          <w:rFonts w:asciiTheme="minorHAnsi" w:eastAsiaTheme="minorEastAsia" w:hAnsiTheme="minorHAnsi" w:cstheme="minorBidi"/>
          <w:bCs w:val="0"/>
          <w:sz w:val="22"/>
          <w:szCs w:val="22"/>
        </w:rPr>
      </w:pPr>
      <w:hyperlink w:anchor="_Toc124248654" w:history="1">
        <w:r w:rsidR="000612A1" w:rsidRPr="007632D1">
          <w:rPr>
            <w:rStyle w:val="af"/>
            <w:b/>
          </w:rPr>
          <w:t>Раздел 2. Права использования недвижимости, возникшие до вступления в силу Правил</w:t>
        </w:r>
        <w:r w:rsidR="000612A1">
          <w:rPr>
            <w:webHidden/>
          </w:rPr>
          <w:tab/>
        </w:r>
        <w:r w:rsidR="000612A1">
          <w:rPr>
            <w:webHidden/>
          </w:rPr>
          <w:fldChar w:fldCharType="begin"/>
        </w:r>
        <w:r w:rsidR="000612A1">
          <w:rPr>
            <w:webHidden/>
          </w:rPr>
          <w:instrText xml:space="preserve"> PAGEREF _Toc124248654 \h </w:instrText>
        </w:r>
        <w:r w:rsidR="000612A1">
          <w:rPr>
            <w:webHidden/>
          </w:rPr>
        </w:r>
        <w:r w:rsidR="000612A1">
          <w:rPr>
            <w:webHidden/>
          </w:rPr>
          <w:fldChar w:fldCharType="separate"/>
        </w:r>
        <w:r w:rsidR="000612A1">
          <w:rPr>
            <w:webHidden/>
          </w:rPr>
          <w:t>21</w:t>
        </w:r>
        <w:r w:rsidR="000612A1">
          <w:rPr>
            <w:webHidden/>
          </w:rPr>
          <w:fldChar w:fldCharType="end"/>
        </w:r>
      </w:hyperlink>
    </w:p>
    <w:p w14:paraId="619C5975" w14:textId="5128DDFD" w:rsidR="000612A1" w:rsidRDefault="00A8064D">
      <w:pPr>
        <w:pStyle w:val="72"/>
        <w:rPr>
          <w:rFonts w:asciiTheme="minorHAnsi" w:eastAsiaTheme="minorEastAsia" w:hAnsiTheme="minorHAnsi" w:cstheme="minorBidi"/>
          <w:sz w:val="22"/>
          <w:szCs w:val="22"/>
          <w:lang w:val="ru-RU" w:eastAsia="ru-RU"/>
        </w:rPr>
      </w:pPr>
      <w:hyperlink w:anchor="_Toc124248655" w:history="1">
        <w:r w:rsidR="000612A1" w:rsidRPr="007632D1">
          <w:rPr>
            <w:rStyle w:val="af"/>
          </w:rPr>
          <w:t>Статья 4. Общие положения, относящиеся к ранее возникшим правам</w:t>
        </w:r>
        <w:r w:rsidR="000612A1">
          <w:rPr>
            <w:webHidden/>
          </w:rPr>
          <w:tab/>
        </w:r>
        <w:r w:rsidR="000612A1">
          <w:rPr>
            <w:webHidden/>
          </w:rPr>
          <w:fldChar w:fldCharType="begin"/>
        </w:r>
        <w:r w:rsidR="000612A1">
          <w:rPr>
            <w:webHidden/>
          </w:rPr>
          <w:instrText xml:space="preserve"> PAGEREF _Toc124248655 \h </w:instrText>
        </w:r>
        <w:r w:rsidR="000612A1">
          <w:rPr>
            <w:webHidden/>
          </w:rPr>
        </w:r>
        <w:r w:rsidR="000612A1">
          <w:rPr>
            <w:webHidden/>
          </w:rPr>
          <w:fldChar w:fldCharType="separate"/>
        </w:r>
        <w:r w:rsidR="000612A1">
          <w:rPr>
            <w:webHidden/>
          </w:rPr>
          <w:t>21</w:t>
        </w:r>
        <w:r w:rsidR="000612A1">
          <w:rPr>
            <w:webHidden/>
          </w:rPr>
          <w:fldChar w:fldCharType="end"/>
        </w:r>
      </w:hyperlink>
    </w:p>
    <w:p w14:paraId="4620D251" w14:textId="4F17E43E" w:rsidR="000612A1" w:rsidRDefault="00A8064D">
      <w:pPr>
        <w:pStyle w:val="72"/>
        <w:rPr>
          <w:rFonts w:asciiTheme="minorHAnsi" w:eastAsiaTheme="minorEastAsia" w:hAnsiTheme="minorHAnsi" w:cstheme="minorBidi"/>
          <w:sz w:val="22"/>
          <w:szCs w:val="22"/>
          <w:lang w:val="ru-RU" w:eastAsia="ru-RU"/>
        </w:rPr>
      </w:pPr>
      <w:hyperlink w:anchor="_Toc124248656" w:history="1">
        <w:r w:rsidR="000612A1" w:rsidRPr="007632D1">
          <w:rPr>
            <w:rStyle w:val="af"/>
          </w:rPr>
          <w:t>Статья 5. Использование и строительные изменения объектов недвижимости, несоответствующих Правилам</w:t>
        </w:r>
        <w:r w:rsidR="000612A1">
          <w:rPr>
            <w:webHidden/>
          </w:rPr>
          <w:tab/>
        </w:r>
        <w:r w:rsidR="000612A1">
          <w:rPr>
            <w:webHidden/>
          </w:rPr>
          <w:fldChar w:fldCharType="begin"/>
        </w:r>
        <w:r w:rsidR="000612A1">
          <w:rPr>
            <w:webHidden/>
          </w:rPr>
          <w:instrText xml:space="preserve"> PAGEREF _Toc124248656 \h </w:instrText>
        </w:r>
        <w:r w:rsidR="000612A1">
          <w:rPr>
            <w:webHidden/>
          </w:rPr>
        </w:r>
        <w:r w:rsidR="000612A1">
          <w:rPr>
            <w:webHidden/>
          </w:rPr>
          <w:fldChar w:fldCharType="separate"/>
        </w:r>
        <w:r w:rsidR="000612A1">
          <w:rPr>
            <w:webHidden/>
          </w:rPr>
          <w:t>21</w:t>
        </w:r>
        <w:r w:rsidR="000612A1">
          <w:rPr>
            <w:webHidden/>
          </w:rPr>
          <w:fldChar w:fldCharType="end"/>
        </w:r>
      </w:hyperlink>
    </w:p>
    <w:p w14:paraId="74314E15" w14:textId="26C26585" w:rsidR="000612A1" w:rsidRDefault="00A8064D">
      <w:pPr>
        <w:pStyle w:val="1fc"/>
        <w:rPr>
          <w:rFonts w:asciiTheme="minorHAnsi" w:eastAsiaTheme="minorEastAsia" w:hAnsiTheme="minorHAnsi" w:cstheme="minorBidi"/>
          <w:bCs w:val="0"/>
          <w:sz w:val="22"/>
          <w:szCs w:val="22"/>
        </w:rPr>
      </w:pPr>
      <w:hyperlink w:anchor="_Toc124248657" w:history="1">
        <w:r w:rsidR="000612A1" w:rsidRPr="007632D1">
          <w:rPr>
            <w:rStyle w:val="af"/>
            <w:b/>
          </w:rPr>
          <w:t>Раздел 3. Участники отношений, возникающих по поводу землепользования и застройки</w:t>
        </w:r>
        <w:r w:rsidR="000612A1">
          <w:rPr>
            <w:webHidden/>
          </w:rPr>
          <w:tab/>
        </w:r>
        <w:r w:rsidR="000612A1">
          <w:rPr>
            <w:webHidden/>
          </w:rPr>
          <w:fldChar w:fldCharType="begin"/>
        </w:r>
        <w:r w:rsidR="000612A1">
          <w:rPr>
            <w:webHidden/>
          </w:rPr>
          <w:instrText xml:space="preserve"> PAGEREF _Toc124248657 \h </w:instrText>
        </w:r>
        <w:r w:rsidR="000612A1">
          <w:rPr>
            <w:webHidden/>
          </w:rPr>
        </w:r>
        <w:r w:rsidR="000612A1">
          <w:rPr>
            <w:webHidden/>
          </w:rPr>
          <w:fldChar w:fldCharType="separate"/>
        </w:r>
        <w:r w:rsidR="000612A1">
          <w:rPr>
            <w:webHidden/>
          </w:rPr>
          <w:t>22</w:t>
        </w:r>
        <w:r w:rsidR="000612A1">
          <w:rPr>
            <w:webHidden/>
          </w:rPr>
          <w:fldChar w:fldCharType="end"/>
        </w:r>
      </w:hyperlink>
    </w:p>
    <w:p w14:paraId="228D619C" w14:textId="03ACD13E" w:rsidR="000612A1" w:rsidRDefault="00A8064D">
      <w:pPr>
        <w:pStyle w:val="72"/>
        <w:rPr>
          <w:rFonts w:asciiTheme="minorHAnsi" w:eastAsiaTheme="minorEastAsia" w:hAnsiTheme="minorHAnsi" w:cstheme="minorBidi"/>
          <w:sz w:val="22"/>
          <w:szCs w:val="22"/>
          <w:lang w:val="ru-RU" w:eastAsia="ru-RU"/>
        </w:rPr>
      </w:pPr>
      <w:hyperlink w:anchor="_Toc124248658" w:history="1">
        <w:r w:rsidR="000612A1" w:rsidRPr="007632D1">
          <w:rPr>
            <w:rStyle w:val="af"/>
          </w:rPr>
          <w:t>Статья 6. Общие положения о лицах, осуществляющих землепользование и застройку, и их действиях</w:t>
        </w:r>
        <w:r w:rsidR="000612A1">
          <w:rPr>
            <w:webHidden/>
          </w:rPr>
          <w:tab/>
        </w:r>
        <w:r w:rsidR="000612A1">
          <w:rPr>
            <w:webHidden/>
          </w:rPr>
          <w:fldChar w:fldCharType="begin"/>
        </w:r>
        <w:r w:rsidR="000612A1">
          <w:rPr>
            <w:webHidden/>
          </w:rPr>
          <w:instrText xml:space="preserve"> PAGEREF _Toc124248658 \h </w:instrText>
        </w:r>
        <w:r w:rsidR="000612A1">
          <w:rPr>
            <w:webHidden/>
          </w:rPr>
        </w:r>
        <w:r w:rsidR="000612A1">
          <w:rPr>
            <w:webHidden/>
          </w:rPr>
          <w:fldChar w:fldCharType="separate"/>
        </w:r>
        <w:r w:rsidR="000612A1">
          <w:rPr>
            <w:webHidden/>
          </w:rPr>
          <w:t>22</w:t>
        </w:r>
        <w:r w:rsidR="000612A1">
          <w:rPr>
            <w:webHidden/>
          </w:rPr>
          <w:fldChar w:fldCharType="end"/>
        </w:r>
      </w:hyperlink>
    </w:p>
    <w:p w14:paraId="24E65964" w14:textId="5CB935E9" w:rsidR="000612A1" w:rsidRDefault="00A8064D">
      <w:pPr>
        <w:pStyle w:val="72"/>
        <w:rPr>
          <w:rFonts w:asciiTheme="minorHAnsi" w:eastAsiaTheme="minorEastAsia" w:hAnsiTheme="minorHAnsi" w:cstheme="minorBidi"/>
          <w:sz w:val="22"/>
          <w:szCs w:val="22"/>
          <w:lang w:val="ru-RU" w:eastAsia="ru-RU"/>
        </w:rPr>
      </w:pPr>
      <w:hyperlink w:anchor="_Toc124248659" w:history="1">
        <w:r w:rsidR="000612A1" w:rsidRPr="007632D1">
          <w:rPr>
            <w:rStyle w:val="af"/>
          </w:rPr>
          <w:t>Статья 7. Комиссия по землепользованию и застройке</w:t>
        </w:r>
        <w:r w:rsidR="000612A1">
          <w:rPr>
            <w:webHidden/>
          </w:rPr>
          <w:tab/>
        </w:r>
        <w:r w:rsidR="000612A1">
          <w:rPr>
            <w:webHidden/>
          </w:rPr>
          <w:fldChar w:fldCharType="begin"/>
        </w:r>
        <w:r w:rsidR="000612A1">
          <w:rPr>
            <w:webHidden/>
          </w:rPr>
          <w:instrText xml:space="preserve"> PAGEREF _Toc124248659 \h </w:instrText>
        </w:r>
        <w:r w:rsidR="000612A1">
          <w:rPr>
            <w:webHidden/>
          </w:rPr>
        </w:r>
        <w:r w:rsidR="000612A1">
          <w:rPr>
            <w:webHidden/>
          </w:rPr>
          <w:fldChar w:fldCharType="separate"/>
        </w:r>
        <w:r w:rsidR="000612A1">
          <w:rPr>
            <w:webHidden/>
          </w:rPr>
          <w:t>23</w:t>
        </w:r>
        <w:r w:rsidR="000612A1">
          <w:rPr>
            <w:webHidden/>
          </w:rPr>
          <w:fldChar w:fldCharType="end"/>
        </w:r>
      </w:hyperlink>
    </w:p>
    <w:p w14:paraId="34002240" w14:textId="5C16DE87" w:rsidR="000612A1" w:rsidRDefault="00A8064D">
      <w:pPr>
        <w:pStyle w:val="1fc"/>
        <w:rPr>
          <w:rFonts w:asciiTheme="minorHAnsi" w:eastAsiaTheme="minorEastAsia" w:hAnsiTheme="minorHAnsi" w:cstheme="minorBidi"/>
          <w:bCs w:val="0"/>
          <w:sz w:val="22"/>
          <w:szCs w:val="22"/>
        </w:rPr>
      </w:pPr>
      <w:hyperlink w:anchor="_Toc124248660" w:history="1">
        <w:r w:rsidR="000612A1" w:rsidRPr="007632D1">
          <w:rPr>
            <w:rStyle w:val="af"/>
            <w:b/>
          </w:rPr>
          <w:t>Раздел 4. Предоставление прав на земельные участки</w:t>
        </w:r>
        <w:r w:rsidR="000612A1">
          <w:rPr>
            <w:webHidden/>
          </w:rPr>
          <w:tab/>
        </w:r>
        <w:r w:rsidR="000612A1">
          <w:rPr>
            <w:webHidden/>
          </w:rPr>
          <w:fldChar w:fldCharType="begin"/>
        </w:r>
        <w:r w:rsidR="000612A1">
          <w:rPr>
            <w:webHidden/>
          </w:rPr>
          <w:instrText xml:space="preserve"> PAGEREF _Toc124248660 \h </w:instrText>
        </w:r>
        <w:r w:rsidR="000612A1">
          <w:rPr>
            <w:webHidden/>
          </w:rPr>
        </w:r>
        <w:r w:rsidR="000612A1">
          <w:rPr>
            <w:webHidden/>
          </w:rPr>
          <w:fldChar w:fldCharType="separate"/>
        </w:r>
        <w:r w:rsidR="000612A1">
          <w:rPr>
            <w:webHidden/>
          </w:rPr>
          <w:t>24</w:t>
        </w:r>
        <w:r w:rsidR="000612A1">
          <w:rPr>
            <w:webHidden/>
          </w:rPr>
          <w:fldChar w:fldCharType="end"/>
        </w:r>
      </w:hyperlink>
    </w:p>
    <w:p w14:paraId="042ED1B0" w14:textId="3B229744" w:rsidR="000612A1" w:rsidRDefault="00A8064D">
      <w:pPr>
        <w:pStyle w:val="72"/>
        <w:rPr>
          <w:rFonts w:asciiTheme="minorHAnsi" w:eastAsiaTheme="minorEastAsia" w:hAnsiTheme="minorHAnsi" w:cstheme="minorBidi"/>
          <w:sz w:val="22"/>
          <w:szCs w:val="22"/>
          <w:lang w:val="ru-RU" w:eastAsia="ru-RU"/>
        </w:rPr>
      </w:pPr>
      <w:hyperlink w:anchor="_Toc124248661" w:history="1">
        <w:r w:rsidR="000612A1" w:rsidRPr="007632D1">
          <w:rPr>
            <w:rStyle w:val="af"/>
          </w:rPr>
          <w:t>Статья 8. Общие положения предоставления прав на земельные участки</w:t>
        </w:r>
        <w:r w:rsidR="000612A1">
          <w:rPr>
            <w:webHidden/>
          </w:rPr>
          <w:tab/>
        </w:r>
        <w:r w:rsidR="000612A1">
          <w:rPr>
            <w:webHidden/>
          </w:rPr>
          <w:fldChar w:fldCharType="begin"/>
        </w:r>
        <w:r w:rsidR="000612A1">
          <w:rPr>
            <w:webHidden/>
          </w:rPr>
          <w:instrText xml:space="preserve"> PAGEREF _Toc124248661 \h </w:instrText>
        </w:r>
        <w:r w:rsidR="000612A1">
          <w:rPr>
            <w:webHidden/>
          </w:rPr>
        </w:r>
        <w:r w:rsidR="000612A1">
          <w:rPr>
            <w:webHidden/>
          </w:rPr>
          <w:fldChar w:fldCharType="separate"/>
        </w:r>
        <w:r w:rsidR="000612A1">
          <w:rPr>
            <w:webHidden/>
          </w:rPr>
          <w:t>24</w:t>
        </w:r>
        <w:r w:rsidR="000612A1">
          <w:rPr>
            <w:webHidden/>
          </w:rPr>
          <w:fldChar w:fldCharType="end"/>
        </w:r>
      </w:hyperlink>
    </w:p>
    <w:p w14:paraId="132EF7A6" w14:textId="7EBBD3CD" w:rsidR="000612A1" w:rsidRDefault="00A8064D">
      <w:pPr>
        <w:pStyle w:val="72"/>
        <w:rPr>
          <w:rFonts w:asciiTheme="minorHAnsi" w:eastAsiaTheme="minorEastAsia" w:hAnsiTheme="minorHAnsi" w:cstheme="minorBidi"/>
          <w:sz w:val="22"/>
          <w:szCs w:val="22"/>
          <w:lang w:val="ru-RU" w:eastAsia="ru-RU"/>
        </w:rPr>
      </w:pPr>
      <w:hyperlink w:anchor="_Toc124248662" w:history="1">
        <w:r w:rsidR="000612A1" w:rsidRPr="007632D1">
          <w:rPr>
            <w:rStyle w:val="af"/>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r w:rsidR="00A91A86">
          <w:rPr>
            <w:rStyle w:val="af"/>
          </w:rPr>
          <w:t>Железн</w:t>
        </w:r>
        <w:r w:rsidR="000612A1" w:rsidRPr="007632D1">
          <w:rPr>
            <w:rStyle w:val="af"/>
          </w:rPr>
          <w:t>ое сельское поселение.</w:t>
        </w:r>
        <w:r w:rsidR="000612A1">
          <w:rPr>
            <w:webHidden/>
          </w:rPr>
          <w:tab/>
        </w:r>
        <w:r w:rsidR="000612A1">
          <w:rPr>
            <w:webHidden/>
          </w:rPr>
          <w:fldChar w:fldCharType="begin"/>
        </w:r>
        <w:r w:rsidR="000612A1">
          <w:rPr>
            <w:webHidden/>
          </w:rPr>
          <w:instrText xml:space="preserve"> PAGEREF _Toc124248662 \h </w:instrText>
        </w:r>
        <w:r w:rsidR="000612A1">
          <w:rPr>
            <w:webHidden/>
          </w:rPr>
        </w:r>
        <w:r w:rsidR="000612A1">
          <w:rPr>
            <w:webHidden/>
          </w:rPr>
          <w:fldChar w:fldCharType="separate"/>
        </w:r>
        <w:r w:rsidR="000612A1">
          <w:rPr>
            <w:webHidden/>
          </w:rPr>
          <w:t>30</w:t>
        </w:r>
        <w:r w:rsidR="000612A1">
          <w:rPr>
            <w:webHidden/>
          </w:rPr>
          <w:fldChar w:fldCharType="end"/>
        </w:r>
      </w:hyperlink>
    </w:p>
    <w:p w14:paraId="0BDF6350" w14:textId="5CF0FE83" w:rsidR="000612A1" w:rsidRDefault="00A8064D">
      <w:pPr>
        <w:pStyle w:val="72"/>
        <w:rPr>
          <w:rFonts w:asciiTheme="minorHAnsi" w:eastAsiaTheme="minorEastAsia" w:hAnsiTheme="minorHAnsi" w:cstheme="minorBidi"/>
          <w:sz w:val="22"/>
          <w:szCs w:val="22"/>
          <w:lang w:val="ru-RU" w:eastAsia="ru-RU"/>
        </w:rPr>
      </w:pPr>
      <w:hyperlink w:anchor="_Toc124248663" w:history="1">
        <w:r w:rsidR="000612A1" w:rsidRPr="007632D1">
          <w:rPr>
            <w:rStyle w:val="af"/>
          </w:rPr>
          <w:t>Статья 10. Приобретение прав на земельные участки, на которых расположены объекты недвижимости</w:t>
        </w:r>
        <w:r w:rsidR="000612A1">
          <w:rPr>
            <w:webHidden/>
          </w:rPr>
          <w:tab/>
        </w:r>
        <w:r w:rsidR="000612A1">
          <w:rPr>
            <w:webHidden/>
          </w:rPr>
          <w:fldChar w:fldCharType="begin"/>
        </w:r>
        <w:r w:rsidR="000612A1">
          <w:rPr>
            <w:webHidden/>
          </w:rPr>
          <w:instrText xml:space="preserve"> PAGEREF _Toc124248663 \h </w:instrText>
        </w:r>
        <w:r w:rsidR="000612A1">
          <w:rPr>
            <w:webHidden/>
          </w:rPr>
        </w:r>
        <w:r w:rsidR="000612A1">
          <w:rPr>
            <w:webHidden/>
          </w:rPr>
          <w:fldChar w:fldCharType="separate"/>
        </w:r>
        <w:r w:rsidR="000612A1">
          <w:rPr>
            <w:webHidden/>
          </w:rPr>
          <w:t>30</w:t>
        </w:r>
        <w:r w:rsidR="000612A1">
          <w:rPr>
            <w:webHidden/>
          </w:rPr>
          <w:fldChar w:fldCharType="end"/>
        </w:r>
      </w:hyperlink>
    </w:p>
    <w:p w14:paraId="13F1BCE5" w14:textId="0E58D4FE" w:rsidR="000612A1" w:rsidRDefault="00A8064D">
      <w:pPr>
        <w:pStyle w:val="1fc"/>
        <w:rPr>
          <w:rFonts w:asciiTheme="minorHAnsi" w:eastAsiaTheme="minorEastAsia" w:hAnsiTheme="minorHAnsi" w:cstheme="minorBidi"/>
          <w:bCs w:val="0"/>
          <w:sz w:val="22"/>
          <w:szCs w:val="22"/>
        </w:rPr>
      </w:pPr>
      <w:hyperlink w:anchor="_Toc124248664" w:history="1">
        <w:r w:rsidR="000612A1" w:rsidRPr="007632D1">
          <w:rPr>
            <w:rStyle w:val="af"/>
            <w:b/>
          </w:rPr>
          <w:t>Раздел 5. Прекращение и ограничение прав на земельные участки. Сервитуты</w:t>
        </w:r>
        <w:r w:rsidR="000612A1">
          <w:rPr>
            <w:webHidden/>
          </w:rPr>
          <w:tab/>
        </w:r>
        <w:r w:rsidR="000612A1">
          <w:rPr>
            <w:webHidden/>
          </w:rPr>
          <w:fldChar w:fldCharType="begin"/>
        </w:r>
        <w:r w:rsidR="000612A1">
          <w:rPr>
            <w:webHidden/>
          </w:rPr>
          <w:instrText xml:space="preserve"> PAGEREF _Toc124248664 \h </w:instrText>
        </w:r>
        <w:r w:rsidR="000612A1">
          <w:rPr>
            <w:webHidden/>
          </w:rPr>
        </w:r>
        <w:r w:rsidR="000612A1">
          <w:rPr>
            <w:webHidden/>
          </w:rPr>
          <w:fldChar w:fldCharType="separate"/>
        </w:r>
        <w:r w:rsidR="000612A1">
          <w:rPr>
            <w:webHidden/>
          </w:rPr>
          <w:t>32</w:t>
        </w:r>
        <w:r w:rsidR="000612A1">
          <w:rPr>
            <w:webHidden/>
          </w:rPr>
          <w:fldChar w:fldCharType="end"/>
        </w:r>
      </w:hyperlink>
    </w:p>
    <w:p w14:paraId="3BE865F3" w14:textId="7EE8B26E" w:rsidR="000612A1" w:rsidRDefault="00A8064D">
      <w:pPr>
        <w:pStyle w:val="72"/>
        <w:rPr>
          <w:rFonts w:asciiTheme="minorHAnsi" w:eastAsiaTheme="minorEastAsia" w:hAnsiTheme="minorHAnsi" w:cstheme="minorBidi"/>
          <w:sz w:val="22"/>
          <w:szCs w:val="22"/>
          <w:lang w:val="ru-RU" w:eastAsia="ru-RU"/>
        </w:rPr>
      </w:pPr>
      <w:hyperlink w:anchor="_Toc124248665" w:history="1">
        <w:r w:rsidR="000612A1" w:rsidRPr="007632D1">
          <w:rPr>
            <w:rStyle w:val="af"/>
          </w:rPr>
          <w:t>Статья 11. Прекращение прав на земельные участки.</w:t>
        </w:r>
        <w:r w:rsidR="000612A1">
          <w:rPr>
            <w:webHidden/>
          </w:rPr>
          <w:tab/>
        </w:r>
        <w:r w:rsidR="000612A1">
          <w:rPr>
            <w:webHidden/>
          </w:rPr>
          <w:fldChar w:fldCharType="begin"/>
        </w:r>
        <w:r w:rsidR="000612A1">
          <w:rPr>
            <w:webHidden/>
          </w:rPr>
          <w:instrText xml:space="preserve"> PAGEREF _Toc124248665 \h </w:instrText>
        </w:r>
        <w:r w:rsidR="000612A1">
          <w:rPr>
            <w:webHidden/>
          </w:rPr>
        </w:r>
        <w:r w:rsidR="000612A1">
          <w:rPr>
            <w:webHidden/>
          </w:rPr>
          <w:fldChar w:fldCharType="separate"/>
        </w:r>
        <w:r w:rsidR="000612A1">
          <w:rPr>
            <w:webHidden/>
          </w:rPr>
          <w:t>32</w:t>
        </w:r>
        <w:r w:rsidR="000612A1">
          <w:rPr>
            <w:webHidden/>
          </w:rPr>
          <w:fldChar w:fldCharType="end"/>
        </w:r>
      </w:hyperlink>
    </w:p>
    <w:p w14:paraId="5D9BDD10" w14:textId="4671E14B" w:rsidR="000612A1" w:rsidRDefault="00A8064D">
      <w:pPr>
        <w:pStyle w:val="1fc"/>
        <w:rPr>
          <w:rFonts w:asciiTheme="minorHAnsi" w:eastAsiaTheme="minorEastAsia" w:hAnsiTheme="minorHAnsi" w:cstheme="minorBidi"/>
          <w:bCs w:val="0"/>
          <w:sz w:val="22"/>
          <w:szCs w:val="22"/>
        </w:rPr>
      </w:pPr>
      <w:hyperlink w:anchor="_Toc124248666" w:history="1">
        <w:r w:rsidR="000612A1" w:rsidRPr="007632D1">
          <w:rPr>
            <w:rStyle w:val="af"/>
          </w:rPr>
          <w:t>1. Права на земельный участок прекращаются по основаниям, установленным федеральным законодательством.</w:t>
        </w:r>
        <w:r w:rsidR="000612A1">
          <w:rPr>
            <w:webHidden/>
          </w:rPr>
          <w:tab/>
        </w:r>
        <w:r w:rsidR="000612A1">
          <w:rPr>
            <w:webHidden/>
          </w:rPr>
          <w:fldChar w:fldCharType="begin"/>
        </w:r>
        <w:r w:rsidR="000612A1">
          <w:rPr>
            <w:webHidden/>
          </w:rPr>
          <w:instrText xml:space="preserve"> PAGEREF _Toc124248666 \h </w:instrText>
        </w:r>
        <w:r w:rsidR="000612A1">
          <w:rPr>
            <w:webHidden/>
          </w:rPr>
        </w:r>
        <w:r w:rsidR="000612A1">
          <w:rPr>
            <w:webHidden/>
          </w:rPr>
          <w:fldChar w:fldCharType="separate"/>
        </w:r>
        <w:r w:rsidR="000612A1">
          <w:rPr>
            <w:webHidden/>
          </w:rPr>
          <w:t>32</w:t>
        </w:r>
        <w:r w:rsidR="000612A1">
          <w:rPr>
            <w:webHidden/>
          </w:rPr>
          <w:fldChar w:fldCharType="end"/>
        </w:r>
      </w:hyperlink>
    </w:p>
    <w:p w14:paraId="3F7C9B16" w14:textId="2D53D582" w:rsidR="000612A1" w:rsidRDefault="00A8064D">
      <w:pPr>
        <w:pStyle w:val="72"/>
        <w:rPr>
          <w:rFonts w:asciiTheme="minorHAnsi" w:eastAsiaTheme="minorEastAsia" w:hAnsiTheme="minorHAnsi" w:cstheme="minorBidi"/>
          <w:sz w:val="22"/>
          <w:szCs w:val="22"/>
          <w:lang w:val="ru-RU" w:eastAsia="ru-RU"/>
        </w:rPr>
      </w:pPr>
      <w:hyperlink w:anchor="_Toc124248667" w:history="1">
        <w:r w:rsidR="000612A1" w:rsidRPr="007632D1">
          <w:rPr>
            <w:rStyle w:val="af"/>
          </w:rPr>
          <w:t>Статья 12. Право ограниченного пользования чужим земельным участком (сервитут, публичный сервитут)</w:t>
        </w:r>
        <w:r w:rsidR="000612A1">
          <w:rPr>
            <w:webHidden/>
          </w:rPr>
          <w:tab/>
        </w:r>
        <w:r w:rsidR="000612A1">
          <w:rPr>
            <w:webHidden/>
          </w:rPr>
          <w:fldChar w:fldCharType="begin"/>
        </w:r>
        <w:r w:rsidR="000612A1">
          <w:rPr>
            <w:webHidden/>
          </w:rPr>
          <w:instrText xml:space="preserve"> PAGEREF _Toc124248667 \h </w:instrText>
        </w:r>
        <w:r w:rsidR="000612A1">
          <w:rPr>
            <w:webHidden/>
          </w:rPr>
        </w:r>
        <w:r w:rsidR="000612A1">
          <w:rPr>
            <w:webHidden/>
          </w:rPr>
          <w:fldChar w:fldCharType="separate"/>
        </w:r>
        <w:r w:rsidR="000612A1">
          <w:rPr>
            <w:webHidden/>
          </w:rPr>
          <w:t>32</w:t>
        </w:r>
        <w:r w:rsidR="000612A1">
          <w:rPr>
            <w:webHidden/>
          </w:rPr>
          <w:fldChar w:fldCharType="end"/>
        </w:r>
      </w:hyperlink>
    </w:p>
    <w:p w14:paraId="2A566087" w14:textId="652A4EC5" w:rsidR="000612A1" w:rsidRDefault="00A8064D">
      <w:pPr>
        <w:pStyle w:val="72"/>
        <w:rPr>
          <w:rFonts w:asciiTheme="minorHAnsi" w:eastAsiaTheme="minorEastAsia" w:hAnsiTheme="minorHAnsi" w:cstheme="minorBidi"/>
          <w:sz w:val="22"/>
          <w:szCs w:val="22"/>
          <w:lang w:val="ru-RU" w:eastAsia="ru-RU"/>
        </w:rPr>
      </w:pPr>
      <w:hyperlink w:anchor="_Toc124248668" w:history="1">
        <w:r w:rsidR="000612A1" w:rsidRPr="007632D1">
          <w:rPr>
            <w:rStyle w:val="af"/>
          </w:rPr>
          <w:t>Статья 13. Ограничение прав на землю</w:t>
        </w:r>
        <w:r w:rsidR="000612A1">
          <w:rPr>
            <w:webHidden/>
          </w:rPr>
          <w:tab/>
        </w:r>
        <w:r w:rsidR="000612A1">
          <w:rPr>
            <w:webHidden/>
          </w:rPr>
          <w:fldChar w:fldCharType="begin"/>
        </w:r>
        <w:r w:rsidR="000612A1">
          <w:rPr>
            <w:webHidden/>
          </w:rPr>
          <w:instrText xml:space="preserve"> PAGEREF _Toc124248668 \h </w:instrText>
        </w:r>
        <w:r w:rsidR="000612A1">
          <w:rPr>
            <w:webHidden/>
          </w:rPr>
        </w:r>
        <w:r w:rsidR="000612A1">
          <w:rPr>
            <w:webHidden/>
          </w:rPr>
          <w:fldChar w:fldCharType="separate"/>
        </w:r>
        <w:r w:rsidR="000612A1">
          <w:rPr>
            <w:webHidden/>
          </w:rPr>
          <w:t>34</w:t>
        </w:r>
        <w:r w:rsidR="000612A1">
          <w:rPr>
            <w:webHidden/>
          </w:rPr>
          <w:fldChar w:fldCharType="end"/>
        </w:r>
      </w:hyperlink>
    </w:p>
    <w:p w14:paraId="4EC1E419" w14:textId="6712B381" w:rsidR="000612A1" w:rsidRDefault="00A8064D">
      <w:pPr>
        <w:pStyle w:val="2c"/>
        <w:rPr>
          <w:rFonts w:asciiTheme="minorHAnsi" w:eastAsiaTheme="minorEastAsia" w:hAnsiTheme="minorHAnsi" w:cstheme="minorBidi"/>
          <w:bCs w:val="0"/>
          <w:sz w:val="22"/>
          <w:szCs w:val="22"/>
        </w:rPr>
      </w:pPr>
      <w:hyperlink w:anchor="_Toc124248669" w:history="1">
        <w:r w:rsidR="000612A1" w:rsidRPr="007632D1">
          <w:rPr>
            <w:rStyle w:val="af"/>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0612A1">
          <w:rPr>
            <w:webHidden/>
          </w:rPr>
          <w:tab/>
        </w:r>
        <w:r w:rsidR="000612A1">
          <w:rPr>
            <w:webHidden/>
          </w:rPr>
          <w:fldChar w:fldCharType="begin"/>
        </w:r>
        <w:r w:rsidR="000612A1">
          <w:rPr>
            <w:webHidden/>
          </w:rPr>
          <w:instrText xml:space="preserve"> PAGEREF _Toc124248669 \h </w:instrText>
        </w:r>
        <w:r w:rsidR="000612A1">
          <w:rPr>
            <w:webHidden/>
          </w:rPr>
        </w:r>
        <w:r w:rsidR="000612A1">
          <w:rPr>
            <w:webHidden/>
          </w:rPr>
          <w:fldChar w:fldCharType="separate"/>
        </w:r>
        <w:r w:rsidR="000612A1">
          <w:rPr>
            <w:webHidden/>
          </w:rPr>
          <w:t>35</w:t>
        </w:r>
        <w:r w:rsidR="000612A1">
          <w:rPr>
            <w:webHidden/>
          </w:rPr>
          <w:fldChar w:fldCharType="end"/>
        </w:r>
      </w:hyperlink>
    </w:p>
    <w:p w14:paraId="7F5870BD" w14:textId="13BAE4E7" w:rsidR="000612A1" w:rsidRDefault="00A8064D">
      <w:pPr>
        <w:pStyle w:val="72"/>
        <w:rPr>
          <w:rFonts w:asciiTheme="minorHAnsi" w:eastAsiaTheme="minorEastAsia" w:hAnsiTheme="minorHAnsi" w:cstheme="minorBidi"/>
          <w:sz w:val="22"/>
          <w:szCs w:val="22"/>
          <w:lang w:val="ru-RU" w:eastAsia="ru-RU"/>
        </w:rPr>
      </w:pPr>
      <w:hyperlink w:anchor="_Toc124248670" w:history="1">
        <w:r w:rsidR="000612A1" w:rsidRPr="007632D1">
          <w:rPr>
            <w:rStyle w:val="af"/>
          </w:rPr>
          <w:t>Статья 14. Градостроительный регламент</w:t>
        </w:r>
        <w:r w:rsidR="000612A1">
          <w:rPr>
            <w:webHidden/>
          </w:rPr>
          <w:tab/>
        </w:r>
        <w:r w:rsidR="000612A1">
          <w:rPr>
            <w:webHidden/>
          </w:rPr>
          <w:fldChar w:fldCharType="begin"/>
        </w:r>
        <w:r w:rsidR="000612A1">
          <w:rPr>
            <w:webHidden/>
          </w:rPr>
          <w:instrText xml:space="preserve"> PAGEREF _Toc124248670 \h </w:instrText>
        </w:r>
        <w:r w:rsidR="000612A1">
          <w:rPr>
            <w:webHidden/>
          </w:rPr>
        </w:r>
        <w:r w:rsidR="000612A1">
          <w:rPr>
            <w:webHidden/>
          </w:rPr>
          <w:fldChar w:fldCharType="separate"/>
        </w:r>
        <w:r w:rsidR="000612A1">
          <w:rPr>
            <w:webHidden/>
          </w:rPr>
          <w:t>35</w:t>
        </w:r>
        <w:r w:rsidR="000612A1">
          <w:rPr>
            <w:webHidden/>
          </w:rPr>
          <w:fldChar w:fldCharType="end"/>
        </w:r>
      </w:hyperlink>
    </w:p>
    <w:p w14:paraId="7EEA04CF" w14:textId="78861C6A" w:rsidR="000612A1" w:rsidRDefault="00A8064D">
      <w:pPr>
        <w:pStyle w:val="72"/>
        <w:rPr>
          <w:rFonts w:asciiTheme="minorHAnsi" w:eastAsiaTheme="minorEastAsia" w:hAnsiTheme="minorHAnsi" w:cstheme="minorBidi"/>
          <w:sz w:val="22"/>
          <w:szCs w:val="22"/>
          <w:lang w:val="ru-RU" w:eastAsia="ru-RU"/>
        </w:rPr>
      </w:pPr>
      <w:hyperlink w:anchor="_Toc124248671" w:history="1">
        <w:r w:rsidR="000612A1" w:rsidRPr="007632D1">
          <w:rPr>
            <w:rStyle w:val="af"/>
          </w:rPr>
          <w:t>Статья 15. Виды разрешенного использования земельных участков и объектов капитального строительства</w:t>
        </w:r>
        <w:r w:rsidR="000612A1">
          <w:rPr>
            <w:webHidden/>
          </w:rPr>
          <w:tab/>
        </w:r>
        <w:r w:rsidR="000612A1">
          <w:rPr>
            <w:webHidden/>
          </w:rPr>
          <w:fldChar w:fldCharType="begin"/>
        </w:r>
        <w:r w:rsidR="000612A1">
          <w:rPr>
            <w:webHidden/>
          </w:rPr>
          <w:instrText xml:space="preserve"> PAGEREF _Toc124248671 \h </w:instrText>
        </w:r>
        <w:r w:rsidR="000612A1">
          <w:rPr>
            <w:webHidden/>
          </w:rPr>
        </w:r>
        <w:r w:rsidR="000612A1">
          <w:rPr>
            <w:webHidden/>
          </w:rPr>
          <w:fldChar w:fldCharType="separate"/>
        </w:r>
        <w:r w:rsidR="000612A1">
          <w:rPr>
            <w:webHidden/>
          </w:rPr>
          <w:t>37</w:t>
        </w:r>
        <w:r w:rsidR="000612A1">
          <w:rPr>
            <w:webHidden/>
          </w:rPr>
          <w:fldChar w:fldCharType="end"/>
        </w:r>
      </w:hyperlink>
    </w:p>
    <w:p w14:paraId="72C766AB" w14:textId="5FDAA325" w:rsidR="000612A1" w:rsidRDefault="00A8064D">
      <w:pPr>
        <w:pStyle w:val="72"/>
        <w:rPr>
          <w:rFonts w:asciiTheme="minorHAnsi" w:eastAsiaTheme="minorEastAsia" w:hAnsiTheme="minorHAnsi" w:cstheme="minorBidi"/>
          <w:sz w:val="22"/>
          <w:szCs w:val="22"/>
          <w:lang w:val="ru-RU" w:eastAsia="ru-RU"/>
        </w:rPr>
      </w:pPr>
      <w:hyperlink w:anchor="_Toc124248672" w:history="1">
        <w:r w:rsidR="000612A1" w:rsidRPr="007632D1">
          <w:rPr>
            <w:rStyle w:val="a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0612A1">
          <w:rPr>
            <w:webHidden/>
          </w:rPr>
          <w:tab/>
        </w:r>
        <w:r w:rsidR="000612A1">
          <w:rPr>
            <w:webHidden/>
          </w:rPr>
          <w:fldChar w:fldCharType="begin"/>
        </w:r>
        <w:r w:rsidR="000612A1">
          <w:rPr>
            <w:webHidden/>
          </w:rPr>
          <w:instrText xml:space="preserve"> PAGEREF _Toc124248672 \h </w:instrText>
        </w:r>
        <w:r w:rsidR="000612A1">
          <w:rPr>
            <w:webHidden/>
          </w:rPr>
        </w:r>
        <w:r w:rsidR="000612A1">
          <w:rPr>
            <w:webHidden/>
          </w:rPr>
          <w:fldChar w:fldCharType="separate"/>
        </w:r>
        <w:r w:rsidR="000612A1">
          <w:rPr>
            <w:webHidden/>
          </w:rPr>
          <w:t>37</w:t>
        </w:r>
        <w:r w:rsidR="000612A1">
          <w:rPr>
            <w:webHidden/>
          </w:rPr>
          <w:fldChar w:fldCharType="end"/>
        </w:r>
      </w:hyperlink>
    </w:p>
    <w:p w14:paraId="66BA967F" w14:textId="6E502BC4" w:rsidR="000612A1" w:rsidRDefault="00A8064D">
      <w:pPr>
        <w:pStyle w:val="72"/>
        <w:rPr>
          <w:rFonts w:asciiTheme="minorHAnsi" w:eastAsiaTheme="minorEastAsia" w:hAnsiTheme="minorHAnsi" w:cstheme="minorBidi"/>
          <w:sz w:val="22"/>
          <w:szCs w:val="22"/>
          <w:lang w:val="ru-RU" w:eastAsia="ru-RU"/>
        </w:rPr>
      </w:pPr>
      <w:hyperlink w:anchor="_Toc124248673" w:history="1">
        <w:r w:rsidR="000612A1" w:rsidRPr="007632D1">
          <w:rPr>
            <w:rStyle w:val="af"/>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0612A1">
          <w:rPr>
            <w:webHidden/>
          </w:rPr>
          <w:tab/>
        </w:r>
        <w:r w:rsidR="000612A1">
          <w:rPr>
            <w:webHidden/>
          </w:rPr>
          <w:fldChar w:fldCharType="begin"/>
        </w:r>
        <w:r w:rsidR="000612A1">
          <w:rPr>
            <w:webHidden/>
          </w:rPr>
          <w:instrText xml:space="preserve"> PAGEREF _Toc124248673 \h </w:instrText>
        </w:r>
        <w:r w:rsidR="000612A1">
          <w:rPr>
            <w:webHidden/>
          </w:rPr>
        </w:r>
        <w:r w:rsidR="000612A1">
          <w:rPr>
            <w:webHidden/>
          </w:rPr>
          <w:fldChar w:fldCharType="separate"/>
        </w:r>
        <w:r w:rsidR="000612A1">
          <w:rPr>
            <w:webHidden/>
          </w:rPr>
          <w:t>38</w:t>
        </w:r>
        <w:r w:rsidR="000612A1">
          <w:rPr>
            <w:webHidden/>
          </w:rPr>
          <w:fldChar w:fldCharType="end"/>
        </w:r>
      </w:hyperlink>
    </w:p>
    <w:p w14:paraId="1F2C6107" w14:textId="71DF17CF" w:rsidR="000612A1" w:rsidRDefault="00A8064D">
      <w:pPr>
        <w:pStyle w:val="1fc"/>
        <w:rPr>
          <w:rFonts w:asciiTheme="minorHAnsi" w:eastAsiaTheme="minorEastAsia" w:hAnsiTheme="minorHAnsi" w:cstheme="minorBidi"/>
          <w:bCs w:val="0"/>
          <w:sz w:val="22"/>
          <w:szCs w:val="22"/>
        </w:rPr>
      </w:pPr>
      <w:hyperlink w:anchor="_Toc124248674" w:history="1">
        <w:r w:rsidR="000612A1" w:rsidRPr="007632D1">
          <w:rPr>
            <w:rStyle w:val="af"/>
            <w:b/>
          </w:rPr>
          <w:t>ГЛАВА 3. Подготовка документации по планировке территории</w:t>
        </w:r>
        <w:r w:rsidR="000612A1">
          <w:rPr>
            <w:webHidden/>
          </w:rPr>
          <w:tab/>
        </w:r>
        <w:r w:rsidR="000612A1">
          <w:rPr>
            <w:webHidden/>
          </w:rPr>
          <w:fldChar w:fldCharType="begin"/>
        </w:r>
        <w:r w:rsidR="000612A1">
          <w:rPr>
            <w:webHidden/>
          </w:rPr>
          <w:instrText xml:space="preserve"> PAGEREF _Toc124248674 \h </w:instrText>
        </w:r>
        <w:r w:rsidR="000612A1">
          <w:rPr>
            <w:webHidden/>
          </w:rPr>
        </w:r>
        <w:r w:rsidR="000612A1">
          <w:rPr>
            <w:webHidden/>
          </w:rPr>
          <w:fldChar w:fldCharType="separate"/>
        </w:r>
        <w:r w:rsidR="000612A1">
          <w:rPr>
            <w:webHidden/>
          </w:rPr>
          <w:t>41</w:t>
        </w:r>
        <w:r w:rsidR="000612A1">
          <w:rPr>
            <w:webHidden/>
          </w:rPr>
          <w:fldChar w:fldCharType="end"/>
        </w:r>
      </w:hyperlink>
    </w:p>
    <w:p w14:paraId="049309AF" w14:textId="6C542C33" w:rsidR="000612A1" w:rsidRDefault="00A8064D">
      <w:pPr>
        <w:pStyle w:val="72"/>
        <w:rPr>
          <w:rFonts w:asciiTheme="minorHAnsi" w:eastAsiaTheme="minorEastAsia" w:hAnsiTheme="minorHAnsi" w:cstheme="minorBidi"/>
          <w:sz w:val="22"/>
          <w:szCs w:val="22"/>
          <w:lang w:val="ru-RU" w:eastAsia="ru-RU"/>
        </w:rPr>
      </w:pPr>
      <w:hyperlink w:anchor="_Toc124248675" w:history="1">
        <w:r w:rsidR="000612A1" w:rsidRPr="007632D1">
          <w:rPr>
            <w:rStyle w:val="af"/>
          </w:rPr>
          <w:t>Статья 19. Общие положения о планировке территории</w:t>
        </w:r>
        <w:r w:rsidR="000612A1">
          <w:rPr>
            <w:webHidden/>
          </w:rPr>
          <w:tab/>
        </w:r>
        <w:r w:rsidR="000612A1">
          <w:rPr>
            <w:webHidden/>
          </w:rPr>
          <w:fldChar w:fldCharType="begin"/>
        </w:r>
        <w:r w:rsidR="000612A1">
          <w:rPr>
            <w:webHidden/>
          </w:rPr>
          <w:instrText xml:space="preserve"> PAGEREF _Toc124248675 \h </w:instrText>
        </w:r>
        <w:r w:rsidR="000612A1">
          <w:rPr>
            <w:webHidden/>
          </w:rPr>
        </w:r>
        <w:r w:rsidR="000612A1">
          <w:rPr>
            <w:webHidden/>
          </w:rPr>
          <w:fldChar w:fldCharType="separate"/>
        </w:r>
        <w:r w:rsidR="000612A1">
          <w:rPr>
            <w:webHidden/>
          </w:rPr>
          <w:t>42</w:t>
        </w:r>
        <w:r w:rsidR="000612A1">
          <w:rPr>
            <w:webHidden/>
          </w:rPr>
          <w:fldChar w:fldCharType="end"/>
        </w:r>
      </w:hyperlink>
    </w:p>
    <w:p w14:paraId="17E744A3" w14:textId="6ACE3FE8" w:rsidR="000612A1" w:rsidRDefault="00A8064D">
      <w:pPr>
        <w:pStyle w:val="72"/>
        <w:rPr>
          <w:rFonts w:asciiTheme="minorHAnsi" w:eastAsiaTheme="minorEastAsia" w:hAnsiTheme="minorHAnsi" w:cstheme="minorBidi"/>
          <w:sz w:val="22"/>
          <w:szCs w:val="22"/>
          <w:lang w:val="ru-RU" w:eastAsia="ru-RU"/>
        </w:rPr>
      </w:pPr>
      <w:hyperlink w:anchor="_Toc124248676" w:history="1">
        <w:r w:rsidR="000612A1" w:rsidRPr="007632D1">
          <w:rPr>
            <w:rStyle w:val="af"/>
          </w:rPr>
          <w:t>Статья 20. Инженерные изыскания для подготовки документации по планировке территории</w:t>
        </w:r>
        <w:r w:rsidR="000612A1">
          <w:rPr>
            <w:webHidden/>
          </w:rPr>
          <w:tab/>
        </w:r>
        <w:r w:rsidR="000612A1">
          <w:rPr>
            <w:webHidden/>
          </w:rPr>
          <w:fldChar w:fldCharType="begin"/>
        </w:r>
        <w:r w:rsidR="000612A1">
          <w:rPr>
            <w:webHidden/>
          </w:rPr>
          <w:instrText xml:space="preserve"> PAGEREF _Toc124248676 \h </w:instrText>
        </w:r>
        <w:r w:rsidR="000612A1">
          <w:rPr>
            <w:webHidden/>
          </w:rPr>
        </w:r>
        <w:r w:rsidR="000612A1">
          <w:rPr>
            <w:webHidden/>
          </w:rPr>
          <w:fldChar w:fldCharType="separate"/>
        </w:r>
        <w:r w:rsidR="000612A1">
          <w:rPr>
            <w:webHidden/>
          </w:rPr>
          <w:t>42</w:t>
        </w:r>
        <w:r w:rsidR="000612A1">
          <w:rPr>
            <w:webHidden/>
          </w:rPr>
          <w:fldChar w:fldCharType="end"/>
        </w:r>
      </w:hyperlink>
    </w:p>
    <w:p w14:paraId="1E40CE53" w14:textId="1DB388BE" w:rsidR="000612A1" w:rsidRDefault="00A8064D">
      <w:pPr>
        <w:pStyle w:val="72"/>
        <w:rPr>
          <w:rFonts w:asciiTheme="minorHAnsi" w:eastAsiaTheme="minorEastAsia" w:hAnsiTheme="minorHAnsi" w:cstheme="minorBidi"/>
          <w:sz w:val="22"/>
          <w:szCs w:val="22"/>
          <w:lang w:val="ru-RU" w:eastAsia="ru-RU"/>
        </w:rPr>
      </w:pPr>
      <w:hyperlink w:anchor="_Toc124248677" w:history="1">
        <w:r w:rsidR="000612A1" w:rsidRPr="007632D1">
          <w:rPr>
            <w:rStyle w:val="af"/>
          </w:rPr>
          <w:t>Статья 21. Проект планировки территории</w:t>
        </w:r>
        <w:r w:rsidR="000612A1">
          <w:rPr>
            <w:webHidden/>
          </w:rPr>
          <w:tab/>
        </w:r>
        <w:r w:rsidR="000612A1">
          <w:rPr>
            <w:webHidden/>
          </w:rPr>
          <w:fldChar w:fldCharType="begin"/>
        </w:r>
        <w:r w:rsidR="000612A1">
          <w:rPr>
            <w:webHidden/>
          </w:rPr>
          <w:instrText xml:space="preserve"> PAGEREF _Toc124248677 \h </w:instrText>
        </w:r>
        <w:r w:rsidR="000612A1">
          <w:rPr>
            <w:webHidden/>
          </w:rPr>
        </w:r>
        <w:r w:rsidR="000612A1">
          <w:rPr>
            <w:webHidden/>
          </w:rPr>
          <w:fldChar w:fldCharType="separate"/>
        </w:r>
        <w:r w:rsidR="000612A1">
          <w:rPr>
            <w:webHidden/>
          </w:rPr>
          <w:t>43</w:t>
        </w:r>
        <w:r w:rsidR="000612A1">
          <w:rPr>
            <w:webHidden/>
          </w:rPr>
          <w:fldChar w:fldCharType="end"/>
        </w:r>
      </w:hyperlink>
    </w:p>
    <w:p w14:paraId="373806F7" w14:textId="7AFB1576" w:rsidR="000612A1" w:rsidRDefault="00A8064D">
      <w:pPr>
        <w:pStyle w:val="72"/>
        <w:rPr>
          <w:rFonts w:asciiTheme="minorHAnsi" w:eastAsiaTheme="minorEastAsia" w:hAnsiTheme="minorHAnsi" w:cstheme="minorBidi"/>
          <w:sz w:val="22"/>
          <w:szCs w:val="22"/>
          <w:lang w:val="ru-RU" w:eastAsia="ru-RU"/>
        </w:rPr>
      </w:pPr>
      <w:hyperlink w:anchor="_Toc124248678" w:history="1">
        <w:r w:rsidR="000612A1" w:rsidRPr="007632D1">
          <w:rPr>
            <w:rStyle w:val="af"/>
          </w:rPr>
          <w:t>Статья 22. Проекты межевания территорий</w:t>
        </w:r>
        <w:r w:rsidR="000612A1">
          <w:rPr>
            <w:webHidden/>
          </w:rPr>
          <w:tab/>
        </w:r>
        <w:r w:rsidR="000612A1">
          <w:rPr>
            <w:webHidden/>
          </w:rPr>
          <w:fldChar w:fldCharType="begin"/>
        </w:r>
        <w:r w:rsidR="000612A1">
          <w:rPr>
            <w:webHidden/>
          </w:rPr>
          <w:instrText xml:space="preserve"> PAGEREF _Toc124248678 \h </w:instrText>
        </w:r>
        <w:r w:rsidR="000612A1">
          <w:rPr>
            <w:webHidden/>
          </w:rPr>
        </w:r>
        <w:r w:rsidR="000612A1">
          <w:rPr>
            <w:webHidden/>
          </w:rPr>
          <w:fldChar w:fldCharType="separate"/>
        </w:r>
        <w:r w:rsidR="000612A1">
          <w:rPr>
            <w:webHidden/>
          </w:rPr>
          <w:t>45</w:t>
        </w:r>
        <w:r w:rsidR="000612A1">
          <w:rPr>
            <w:webHidden/>
          </w:rPr>
          <w:fldChar w:fldCharType="end"/>
        </w:r>
      </w:hyperlink>
    </w:p>
    <w:p w14:paraId="7B701023" w14:textId="7A101623" w:rsidR="000612A1" w:rsidRDefault="00A8064D">
      <w:pPr>
        <w:pStyle w:val="72"/>
        <w:rPr>
          <w:rFonts w:asciiTheme="minorHAnsi" w:eastAsiaTheme="minorEastAsia" w:hAnsiTheme="minorHAnsi" w:cstheme="minorBidi"/>
          <w:sz w:val="22"/>
          <w:szCs w:val="22"/>
          <w:lang w:val="ru-RU" w:eastAsia="ru-RU"/>
        </w:rPr>
      </w:pPr>
      <w:hyperlink w:anchor="_Toc124248679" w:history="1">
        <w:r w:rsidR="000612A1" w:rsidRPr="007632D1">
          <w:rPr>
            <w:rStyle w:val="af"/>
          </w:rPr>
          <w:t>Статья 23. Согласование архитектурно-градостроительного облика</w:t>
        </w:r>
        <w:r w:rsidR="000612A1">
          <w:rPr>
            <w:webHidden/>
          </w:rPr>
          <w:tab/>
        </w:r>
        <w:r w:rsidR="000612A1">
          <w:rPr>
            <w:webHidden/>
          </w:rPr>
          <w:fldChar w:fldCharType="begin"/>
        </w:r>
        <w:r w:rsidR="000612A1">
          <w:rPr>
            <w:webHidden/>
          </w:rPr>
          <w:instrText xml:space="preserve"> PAGEREF _Toc124248679 \h </w:instrText>
        </w:r>
        <w:r w:rsidR="000612A1">
          <w:rPr>
            <w:webHidden/>
          </w:rPr>
        </w:r>
        <w:r w:rsidR="000612A1">
          <w:rPr>
            <w:webHidden/>
          </w:rPr>
          <w:fldChar w:fldCharType="separate"/>
        </w:r>
        <w:r w:rsidR="000612A1">
          <w:rPr>
            <w:webHidden/>
          </w:rPr>
          <w:t>47</w:t>
        </w:r>
        <w:r w:rsidR="000612A1">
          <w:rPr>
            <w:webHidden/>
          </w:rPr>
          <w:fldChar w:fldCharType="end"/>
        </w:r>
      </w:hyperlink>
    </w:p>
    <w:p w14:paraId="152809D3" w14:textId="009DC39D" w:rsidR="000612A1" w:rsidRDefault="00A8064D">
      <w:pPr>
        <w:pStyle w:val="72"/>
        <w:rPr>
          <w:rFonts w:asciiTheme="minorHAnsi" w:eastAsiaTheme="minorEastAsia" w:hAnsiTheme="minorHAnsi" w:cstheme="minorBidi"/>
          <w:sz w:val="22"/>
          <w:szCs w:val="22"/>
          <w:lang w:val="ru-RU" w:eastAsia="ru-RU"/>
        </w:rPr>
      </w:pPr>
      <w:hyperlink w:anchor="_Toc124248680" w:history="1">
        <w:r w:rsidR="000612A1" w:rsidRPr="007632D1">
          <w:rPr>
            <w:rStyle w:val="af"/>
            <w:b/>
          </w:rPr>
          <w:t>Статья 24. Особенности подготовки документации по планировке территории, разрабатываемой на основании решения органа местного самоуправления.</w:t>
        </w:r>
        <w:r w:rsidR="000612A1">
          <w:rPr>
            <w:webHidden/>
          </w:rPr>
          <w:tab/>
        </w:r>
        <w:r w:rsidR="000612A1">
          <w:rPr>
            <w:webHidden/>
          </w:rPr>
          <w:fldChar w:fldCharType="begin"/>
        </w:r>
        <w:r w:rsidR="000612A1">
          <w:rPr>
            <w:webHidden/>
          </w:rPr>
          <w:instrText xml:space="preserve"> PAGEREF _Toc124248680 \h </w:instrText>
        </w:r>
        <w:r w:rsidR="000612A1">
          <w:rPr>
            <w:webHidden/>
          </w:rPr>
        </w:r>
        <w:r w:rsidR="000612A1">
          <w:rPr>
            <w:webHidden/>
          </w:rPr>
          <w:fldChar w:fldCharType="separate"/>
        </w:r>
        <w:r w:rsidR="000612A1">
          <w:rPr>
            <w:webHidden/>
          </w:rPr>
          <w:t>48</w:t>
        </w:r>
        <w:r w:rsidR="000612A1">
          <w:rPr>
            <w:webHidden/>
          </w:rPr>
          <w:fldChar w:fldCharType="end"/>
        </w:r>
      </w:hyperlink>
    </w:p>
    <w:p w14:paraId="3C0DA7EA" w14:textId="79630DE8" w:rsidR="000612A1" w:rsidRDefault="00A8064D">
      <w:pPr>
        <w:pStyle w:val="72"/>
        <w:rPr>
          <w:rFonts w:asciiTheme="minorHAnsi" w:eastAsiaTheme="minorEastAsia" w:hAnsiTheme="minorHAnsi" w:cstheme="minorBidi"/>
          <w:sz w:val="22"/>
          <w:szCs w:val="22"/>
          <w:lang w:val="ru-RU" w:eastAsia="ru-RU"/>
        </w:rPr>
      </w:pPr>
      <w:hyperlink w:anchor="_Toc124248681" w:history="1">
        <w:r w:rsidR="000612A1" w:rsidRPr="007632D1">
          <w:rPr>
            <w:rStyle w:val="af"/>
          </w:rPr>
          <w:t>Статья 25. Особенности подготовки документации по планировке территории применительно к территории сельского поселения</w:t>
        </w:r>
        <w:r w:rsidR="000612A1">
          <w:rPr>
            <w:webHidden/>
          </w:rPr>
          <w:tab/>
        </w:r>
        <w:r w:rsidR="000612A1">
          <w:rPr>
            <w:webHidden/>
          </w:rPr>
          <w:fldChar w:fldCharType="begin"/>
        </w:r>
        <w:r w:rsidR="000612A1">
          <w:rPr>
            <w:webHidden/>
          </w:rPr>
          <w:instrText xml:space="preserve"> PAGEREF _Toc124248681 \h </w:instrText>
        </w:r>
        <w:r w:rsidR="000612A1">
          <w:rPr>
            <w:webHidden/>
          </w:rPr>
        </w:r>
        <w:r w:rsidR="000612A1">
          <w:rPr>
            <w:webHidden/>
          </w:rPr>
          <w:fldChar w:fldCharType="separate"/>
        </w:r>
        <w:r w:rsidR="000612A1">
          <w:rPr>
            <w:webHidden/>
          </w:rPr>
          <w:t>51</w:t>
        </w:r>
        <w:r w:rsidR="000612A1">
          <w:rPr>
            <w:webHidden/>
          </w:rPr>
          <w:fldChar w:fldCharType="end"/>
        </w:r>
      </w:hyperlink>
    </w:p>
    <w:p w14:paraId="72EF81B0" w14:textId="615FC595" w:rsidR="000612A1" w:rsidRDefault="00A8064D">
      <w:pPr>
        <w:pStyle w:val="2c"/>
        <w:rPr>
          <w:rFonts w:asciiTheme="minorHAnsi" w:eastAsiaTheme="minorEastAsia" w:hAnsiTheme="minorHAnsi" w:cstheme="minorBidi"/>
          <w:bCs w:val="0"/>
          <w:sz w:val="22"/>
          <w:szCs w:val="22"/>
        </w:rPr>
      </w:pPr>
      <w:hyperlink w:anchor="_Toc124248682" w:history="1">
        <w:r w:rsidR="000612A1" w:rsidRPr="007632D1">
          <w:rPr>
            <w:rStyle w:val="af"/>
            <w:b/>
          </w:rPr>
          <w:t>ГЛАВА 4. Проведение общественных обсуждений или публичных слушаний по вопросам землепользования и застройки</w:t>
        </w:r>
        <w:r w:rsidR="000612A1">
          <w:rPr>
            <w:webHidden/>
          </w:rPr>
          <w:tab/>
        </w:r>
        <w:r w:rsidR="000612A1">
          <w:rPr>
            <w:webHidden/>
          </w:rPr>
          <w:fldChar w:fldCharType="begin"/>
        </w:r>
        <w:r w:rsidR="000612A1">
          <w:rPr>
            <w:webHidden/>
          </w:rPr>
          <w:instrText xml:space="preserve"> PAGEREF _Toc124248682 \h </w:instrText>
        </w:r>
        <w:r w:rsidR="000612A1">
          <w:rPr>
            <w:webHidden/>
          </w:rPr>
        </w:r>
        <w:r w:rsidR="000612A1">
          <w:rPr>
            <w:webHidden/>
          </w:rPr>
          <w:fldChar w:fldCharType="separate"/>
        </w:r>
        <w:r w:rsidR="000612A1">
          <w:rPr>
            <w:webHidden/>
          </w:rPr>
          <w:t>52</w:t>
        </w:r>
        <w:r w:rsidR="000612A1">
          <w:rPr>
            <w:webHidden/>
          </w:rPr>
          <w:fldChar w:fldCharType="end"/>
        </w:r>
      </w:hyperlink>
    </w:p>
    <w:p w14:paraId="694F3A4A" w14:textId="712AC7CF" w:rsidR="000612A1" w:rsidRDefault="00A8064D">
      <w:pPr>
        <w:pStyle w:val="72"/>
        <w:rPr>
          <w:rFonts w:asciiTheme="minorHAnsi" w:eastAsiaTheme="minorEastAsia" w:hAnsiTheme="minorHAnsi" w:cstheme="minorBidi"/>
          <w:sz w:val="22"/>
          <w:szCs w:val="22"/>
          <w:lang w:val="ru-RU" w:eastAsia="ru-RU"/>
        </w:rPr>
      </w:pPr>
      <w:hyperlink w:anchor="_Toc124248683" w:history="1">
        <w:r w:rsidR="000612A1" w:rsidRPr="007632D1">
          <w:rPr>
            <w:rStyle w:val="af"/>
          </w:rPr>
          <w:t>Статья 26. Общественные обсуждения или публичные слушания по вопросам землепользования и застройки</w:t>
        </w:r>
        <w:r w:rsidR="000612A1">
          <w:rPr>
            <w:webHidden/>
          </w:rPr>
          <w:tab/>
        </w:r>
        <w:r w:rsidR="000612A1">
          <w:rPr>
            <w:webHidden/>
          </w:rPr>
          <w:fldChar w:fldCharType="begin"/>
        </w:r>
        <w:r w:rsidR="000612A1">
          <w:rPr>
            <w:webHidden/>
          </w:rPr>
          <w:instrText xml:space="preserve"> PAGEREF _Toc124248683 \h </w:instrText>
        </w:r>
        <w:r w:rsidR="000612A1">
          <w:rPr>
            <w:webHidden/>
          </w:rPr>
        </w:r>
        <w:r w:rsidR="000612A1">
          <w:rPr>
            <w:webHidden/>
          </w:rPr>
          <w:fldChar w:fldCharType="separate"/>
        </w:r>
        <w:r w:rsidR="000612A1">
          <w:rPr>
            <w:webHidden/>
          </w:rPr>
          <w:t>52</w:t>
        </w:r>
        <w:r w:rsidR="000612A1">
          <w:rPr>
            <w:webHidden/>
          </w:rPr>
          <w:fldChar w:fldCharType="end"/>
        </w:r>
      </w:hyperlink>
    </w:p>
    <w:p w14:paraId="1F7C24BE" w14:textId="3CB54E47" w:rsidR="000612A1" w:rsidRDefault="00A8064D">
      <w:pPr>
        <w:pStyle w:val="1fc"/>
        <w:rPr>
          <w:rFonts w:asciiTheme="minorHAnsi" w:eastAsiaTheme="minorEastAsia" w:hAnsiTheme="minorHAnsi" w:cstheme="minorBidi"/>
          <w:bCs w:val="0"/>
          <w:sz w:val="22"/>
          <w:szCs w:val="22"/>
        </w:rPr>
      </w:pPr>
      <w:hyperlink w:anchor="_Toc124248684" w:history="1">
        <w:r w:rsidR="000612A1" w:rsidRPr="007632D1">
          <w:rPr>
            <w:rStyle w:val="af"/>
            <w:b/>
          </w:rPr>
          <w:t>ГЛАВА 5. Внесение изменений в Правила</w:t>
        </w:r>
        <w:r w:rsidR="000612A1">
          <w:rPr>
            <w:webHidden/>
          </w:rPr>
          <w:tab/>
        </w:r>
        <w:r w:rsidR="000612A1">
          <w:rPr>
            <w:webHidden/>
          </w:rPr>
          <w:fldChar w:fldCharType="begin"/>
        </w:r>
        <w:r w:rsidR="000612A1">
          <w:rPr>
            <w:webHidden/>
          </w:rPr>
          <w:instrText xml:space="preserve"> PAGEREF _Toc124248684 \h </w:instrText>
        </w:r>
        <w:r w:rsidR="000612A1">
          <w:rPr>
            <w:webHidden/>
          </w:rPr>
        </w:r>
        <w:r w:rsidR="000612A1">
          <w:rPr>
            <w:webHidden/>
          </w:rPr>
          <w:fldChar w:fldCharType="separate"/>
        </w:r>
        <w:r w:rsidR="000612A1">
          <w:rPr>
            <w:webHidden/>
          </w:rPr>
          <w:t>53</w:t>
        </w:r>
        <w:r w:rsidR="000612A1">
          <w:rPr>
            <w:webHidden/>
          </w:rPr>
          <w:fldChar w:fldCharType="end"/>
        </w:r>
      </w:hyperlink>
    </w:p>
    <w:p w14:paraId="789A4A29" w14:textId="446F43F5" w:rsidR="000612A1" w:rsidRDefault="00A8064D">
      <w:pPr>
        <w:pStyle w:val="72"/>
        <w:rPr>
          <w:rFonts w:asciiTheme="minorHAnsi" w:eastAsiaTheme="minorEastAsia" w:hAnsiTheme="minorHAnsi" w:cstheme="minorBidi"/>
          <w:sz w:val="22"/>
          <w:szCs w:val="22"/>
          <w:lang w:val="ru-RU" w:eastAsia="ru-RU"/>
        </w:rPr>
      </w:pPr>
      <w:hyperlink w:anchor="_Toc124248685" w:history="1">
        <w:r w:rsidR="000612A1" w:rsidRPr="007632D1">
          <w:rPr>
            <w:rStyle w:val="af"/>
          </w:rPr>
          <w:t>Статья 27. Порядок и основания для внесения изменений в Правила</w:t>
        </w:r>
        <w:r w:rsidR="000612A1">
          <w:rPr>
            <w:webHidden/>
          </w:rPr>
          <w:tab/>
        </w:r>
        <w:r w:rsidR="000612A1">
          <w:rPr>
            <w:webHidden/>
          </w:rPr>
          <w:fldChar w:fldCharType="begin"/>
        </w:r>
        <w:r w:rsidR="000612A1">
          <w:rPr>
            <w:webHidden/>
          </w:rPr>
          <w:instrText xml:space="preserve"> PAGEREF _Toc124248685 \h </w:instrText>
        </w:r>
        <w:r w:rsidR="000612A1">
          <w:rPr>
            <w:webHidden/>
          </w:rPr>
        </w:r>
        <w:r w:rsidR="000612A1">
          <w:rPr>
            <w:webHidden/>
          </w:rPr>
          <w:fldChar w:fldCharType="separate"/>
        </w:r>
        <w:r w:rsidR="000612A1">
          <w:rPr>
            <w:webHidden/>
          </w:rPr>
          <w:t>53</w:t>
        </w:r>
        <w:r w:rsidR="000612A1">
          <w:rPr>
            <w:webHidden/>
          </w:rPr>
          <w:fldChar w:fldCharType="end"/>
        </w:r>
      </w:hyperlink>
    </w:p>
    <w:p w14:paraId="521C0F7D" w14:textId="4A5244AB" w:rsidR="000612A1" w:rsidRDefault="00A8064D">
      <w:pPr>
        <w:pStyle w:val="1fc"/>
        <w:rPr>
          <w:rFonts w:asciiTheme="minorHAnsi" w:eastAsiaTheme="minorEastAsia" w:hAnsiTheme="minorHAnsi" w:cstheme="minorBidi"/>
          <w:bCs w:val="0"/>
          <w:sz w:val="22"/>
          <w:szCs w:val="22"/>
        </w:rPr>
      </w:pPr>
      <w:hyperlink w:anchor="_Toc124248686" w:history="1">
        <w:r w:rsidR="000612A1" w:rsidRPr="007632D1">
          <w:rPr>
            <w:rStyle w:val="af"/>
            <w:b/>
          </w:rPr>
          <w:t>ГЛАВА 6. Регулирование иных вопросов землепользования и застройки</w:t>
        </w:r>
        <w:r w:rsidR="000612A1">
          <w:rPr>
            <w:webHidden/>
          </w:rPr>
          <w:tab/>
        </w:r>
        <w:r w:rsidR="000612A1">
          <w:rPr>
            <w:webHidden/>
          </w:rPr>
          <w:fldChar w:fldCharType="begin"/>
        </w:r>
        <w:r w:rsidR="000612A1">
          <w:rPr>
            <w:webHidden/>
          </w:rPr>
          <w:instrText xml:space="preserve"> PAGEREF _Toc124248686 \h </w:instrText>
        </w:r>
        <w:r w:rsidR="000612A1">
          <w:rPr>
            <w:webHidden/>
          </w:rPr>
        </w:r>
        <w:r w:rsidR="000612A1">
          <w:rPr>
            <w:webHidden/>
          </w:rPr>
          <w:fldChar w:fldCharType="separate"/>
        </w:r>
        <w:r w:rsidR="000612A1">
          <w:rPr>
            <w:webHidden/>
          </w:rPr>
          <w:t>57</w:t>
        </w:r>
        <w:r w:rsidR="000612A1">
          <w:rPr>
            <w:webHidden/>
          </w:rPr>
          <w:fldChar w:fldCharType="end"/>
        </w:r>
      </w:hyperlink>
    </w:p>
    <w:p w14:paraId="198B0D59" w14:textId="2E0EBD9F" w:rsidR="000612A1" w:rsidRDefault="00A8064D">
      <w:pPr>
        <w:pStyle w:val="72"/>
        <w:rPr>
          <w:rFonts w:asciiTheme="minorHAnsi" w:eastAsiaTheme="minorEastAsia" w:hAnsiTheme="minorHAnsi" w:cstheme="minorBidi"/>
          <w:sz w:val="22"/>
          <w:szCs w:val="22"/>
          <w:lang w:val="ru-RU" w:eastAsia="ru-RU"/>
        </w:rPr>
      </w:pPr>
      <w:hyperlink w:anchor="_Toc124248687" w:history="1">
        <w:r w:rsidR="000612A1" w:rsidRPr="007632D1">
          <w:rPr>
            <w:rStyle w:val="af"/>
          </w:rPr>
          <w:t>Статья 28. Выдача разрешений на строительство</w:t>
        </w:r>
        <w:r w:rsidR="000612A1">
          <w:rPr>
            <w:webHidden/>
          </w:rPr>
          <w:tab/>
        </w:r>
        <w:r w:rsidR="000612A1">
          <w:rPr>
            <w:webHidden/>
          </w:rPr>
          <w:fldChar w:fldCharType="begin"/>
        </w:r>
        <w:r w:rsidR="000612A1">
          <w:rPr>
            <w:webHidden/>
          </w:rPr>
          <w:instrText xml:space="preserve"> PAGEREF _Toc124248687 \h </w:instrText>
        </w:r>
        <w:r w:rsidR="000612A1">
          <w:rPr>
            <w:webHidden/>
          </w:rPr>
        </w:r>
        <w:r w:rsidR="000612A1">
          <w:rPr>
            <w:webHidden/>
          </w:rPr>
          <w:fldChar w:fldCharType="separate"/>
        </w:r>
        <w:r w:rsidR="000612A1">
          <w:rPr>
            <w:webHidden/>
          </w:rPr>
          <w:t>57</w:t>
        </w:r>
        <w:r w:rsidR="000612A1">
          <w:rPr>
            <w:webHidden/>
          </w:rPr>
          <w:fldChar w:fldCharType="end"/>
        </w:r>
      </w:hyperlink>
    </w:p>
    <w:p w14:paraId="068BC822" w14:textId="17B6DF52" w:rsidR="000612A1" w:rsidRDefault="00A8064D">
      <w:pPr>
        <w:pStyle w:val="72"/>
        <w:rPr>
          <w:rFonts w:asciiTheme="minorHAnsi" w:eastAsiaTheme="minorEastAsia" w:hAnsiTheme="minorHAnsi" w:cstheme="minorBidi"/>
          <w:sz w:val="22"/>
          <w:szCs w:val="22"/>
          <w:lang w:val="ru-RU" w:eastAsia="ru-RU"/>
        </w:rPr>
      </w:pPr>
      <w:hyperlink w:anchor="_Toc124248688" w:history="1">
        <w:r w:rsidR="000612A1" w:rsidRPr="007632D1">
          <w:rPr>
            <w:rStyle w:val="af"/>
          </w:rPr>
          <w:t>Статья 29. Уведомление о планируемых строительстве или реконструкции объекта индивидуального жилищного строительства или садового дома</w:t>
        </w:r>
        <w:r w:rsidR="000612A1">
          <w:rPr>
            <w:webHidden/>
          </w:rPr>
          <w:tab/>
        </w:r>
        <w:r w:rsidR="000612A1">
          <w:rPr>
            <w:webHidden/>
          </w:rPr>
          <w:fldChar w:fldCharType="begin"/>
        </w:r>
        <w:r w:rsidR="000612A1">
          <w:rPr>
            <w:webHidden/>
          </w:rPr>
          <w:instrText xml:space="preserve"> PAGEREF _Toc124248688 \h </w:instrText>
        </w:r>
        <w:r w:rsidR="000612A1">
          <w:rPr>
            <w:webHidden/>
          </w:rPr>
        </w:r>
        <w:r w:rsidR="000612A1">
          <w:rPr>
            <w:webHidden/>
          </w:rPr>
          <w:fldChar w:fldCharType="separate"/>
        </w:r>
        <w:r w:rsidR="000612A1">
          <w:rPr>
            <w:webHidden/>
          </w:rPr>
          <w:t>72</w:t>
        </w:r>
        <w:r w:rsidR="000612A1">
          <w:rPr>
            <w:webHidden/>
          </w:rPr>
          <w:fldChar w:fldCharType="end"/>
        </w:r>
      </w:hyperlink>
    </w:p>
    <w:p w14:paraId="3B8967B1" w14:textId="226CD600" w:rsidR="000612A1" w:rsidRDefault="00A8064D">
      <w:pPr>
        <w:pStyle w:val="72"/>
        <w:rPr>
          <w:rFonts w:asciiTheme="minorHAnsi" w:eastAsiaTheme="minorEastAsia" w:hAnsiTheme="minorHAnsi" w:cstheme="minorBidi"/>
          <w:sz w:val="22"/>
          <w:szCs w:val="22"/>
          <w:lang w:val="ru-RU" w:eastAsia="ru-RU"/>
        </w:rPr>
      </w:pPr>
      <w:hyperlink w:anchor="_Toc124248689" w:history="1">
        <w:r w:rsidR="000612A1" w:rsidRPr="007632D1">
          <w:rPr>
            <w:rStyle w:val="af"/>
          </w:rPr>
          <w:t>Статья 30. Выдача разрешения на ввод объекта в эксплуатацию</w:t>
        </w:r>
        <w:r w:rsidR="000612A1">
          <w:rPr>
            <w:webHidden/>
          </w:rPr>
          <w:tab/>
        </w:r>
        <w:r w:rsidR="000612A1">
          <w:rPr>
            <w:webHidden/>
          </w:rPr>
          <w:fldChar w:fldCharType="begin"/>
        </w:r>
        <w:r w:rsidR="000612A1">
          <w:rPr>
            <w:webHidden/>
          </w:rPr>
          <w:instrText xml:space="preserve"> PAGEREF _Toc124248689 \h </w:instrText>
        </w:r>
        <w:r w:rsidR="000612A1">
          <w:rPr>
            <w:webHidden/>
          </w:rPr>
        </w:r>
        <w:r w:rsidR="000612A1">
          <w:rPr>
            <w:webHidden/>
          </w:rPr>
          <w:fldChar w:fldCharType="separate"/>
        </w:r>
        <w:r w:rsidR="000612A1">
          <w:rPr>
            <w:webHidden/>
          </w:rPr>
          <w:t>79</w:t>
        </w:r>
        <w:r w:rsidR="000612A1">
          <w:rPr>
            <w:webHidden/>
          </w:rPr>
          <w:fldChar w:fldCharType="end"/>
        </w:r>
      </w:hyperlink>
    </w:p>
    <w:p w14:paraId="215BB2A4" w14:textId="19260B07" w:rsidR="000612A1" w:rsidRDefault="00A8064D">
      <w:pPr>
        <w:pStyle w:val="72"/>
        <w:rPr>
          <w:rFonts w:asciiTheme="minorHAnsi" w:eastAsiaTheme="minorEastAsia" w:hAnsiTheme="minorHAnsi" w:cstheme="minorBidi"/>
          <w:sz w:val="22"/>
          <w:szCs w:val="22"/>
          <w:lang w:val="ru-RU" w:eastAsia="ru-RU"/>
        </w:rPr>
      </w:pPr>
      <w:hyperlink w:anchor="_Toc124248690" w:history="1">
        <w:r w:rsidR="000612A1" w:rsidRPr="007632D1">
          <w:rPr>
            <w:rStyle w:val="af"/>
          </w:rPr>
          <w:t>Статья 31. Требования к эксплуатации зданий, сооружений</w:t>
        </w:r>
        <w:r w:rsidR="000612A1">
          <w:rPr>
            <w:webHidden/>
          </w:rPr>
          <w:tab/>
        </w:r>
        <w:r w:rsidR="000612A1">
          <w:rPr>
            <w:webHidden/>
          </w:rPr>
          <w:fldChar w:fldCharType="begin"/>
        </w:r>
        <w:r w:rsidR="000612A1">
          <w:rPr>
            <w:webHidden/>
          </w:rPr>
          <w:instrText xml:space="preserve"> PAGEREF _Toc124248690 \h </w:instrText>
        </w:r>
        <w:r w:rsidR="000612A1">
          <w:rPr>
            <w:webHidden/>
          </w:rPr>
        </w:r>
        <w:r w:rsidR="000612A1">
          <w:rPr>
            <w:webHidden/>
          </w:rPr>
          <w:fldChar w:fldCharType="separate"/>
        </w:r>
        <w:r w:rsidR="000612A1">
          <w:rPr>
            <w:webHidden/>
          </w:rPr>
          <w:t>90</w:t>
        </w:r>
        <w:r w:rsidR="000612A1">
          <w:rPr>
            <w:webHidden/>
          </w:rPr>
          <w:fldChar w:fldCharType="end"/>
        </w:r>
      </w:hyperlink>
    </w:p>
    <w:p w14:paraId="55E1000A" w14:textId="2D096AE7" w:rsidR="000612A1" w:rsidRDefault="00A8064D">
      <w:pPr>
        <w:pStyle w:val="72"/>
        <w:rPr>
          <w:rFonts w:asciiTheme="minorHAnsi" w:eastAsiaTheme="minorEastAsia" w:hAnsiTheme="minorHAnsi" w:cstheme="minorBidi"/>
          <w:sz w:val="22"/>
          <w:szCs w:val="22"/>
          <w:lang w:val="ru-RU" w:eastAsia="ru-RU"/>
        </w:rPr>
      </w:pPr>
      <w:hyperlink w:anchor="_Toc124248691" w:history="1">
        <w:r w:rsidR="000612A1" w:rsidRPr="007632D1">
          <w:rPr>
            <w:rStyle w:val="af"/>
          </w:rPr>
          <w:t>Статья 32. Градостроительный план земельного участка</w:t>
        </w:r>
        <w:r w:rsidR="000612A1">
          <w:rPr>
            <w:webHidden/>
          </w:rPr>
          <w:tab/>
        </w:r>
        <w:r w:rsidR="000612A1">
          <w:rPr>
            <w:webHidden/>
          </w:rPr>
          <w:fldChar w:fldCharType="begin"/>
        </w:r>
        <w:r w:rsidR="000612A1">
          <w:rPr>
            <w:webHidden/>
          </w:rPr>
          <w:instrText xml:space="preserve"> PAGEREF _Toc124248691 \h </w:instrText>
        </w:r>
        <w:r w:rsidR="000612A1">
          <w:rPr>
            <w:webHidden/>
          </w:rPr>
        </w:r>
        <w:r w:rsidR="000612A1">
          <w:rPr>
            <w:webHidden/>
          </w:rPr>
          <w:fldChar w:fldCharType="separate"/>
        </w:r>
        <w:r w:rsidR="000612A1">
          <w:rPr>
            <w:webHidden/>
          </w:rPr>
          <w:t>91</w:t>
        </w:r>
        <w:r w:rsidR="000612A1">
          <w:rPr>
            <w:webHidden/>
          </w:rPr>
          <w:fldChar w:fldCharType="end"/>
        </w:r>
      </w:hyperlink>
    </w:p>
    <w:p w14:paraId="33CB5DE5" w14:textId="627E959E" w:rsidR="000612A1" w:rsidRDefault="00A8064D">
      <w:pPr>
        <w:pStyle w:val="72"/>
        <w:rPr>
          <w:rFonts w:asciiTheme="minorHAnsi" w:eastAsiaTheme="minorEastAsia" w:hAnsiTheme="minorHAnsi" w:cstheme="minorBidi"/>
          <w:sz w:val="22"/>
          <w:szCs w:val="22"/>
          <w:lang w:val="ru-RU" w:eastAsia="ru-RU"/>
        </w:rPr>
      </w:pPr>
      <w:hyperlink w:anchor="_Toc124248692" w:history="1">
        <w:r w:rsidR="000612A1" w:rsidRPr="007632D1">
          <w:rPr>
            <w:rStyle w:val="af"/>
          </w:rPr>
          <w:t>Статья 33. Мониторинг за осуществлением застройки и муниципальный земельный контроль за использованием земель на территории поселения</w:t>
        </w:r>
        <w:r w:rsidR="000612A1">
          <w:rPr>
            <w:webHidden/>
          </w:rPr>
          <w:tab/>
        </w:r>
        <w:r w:rsidR="000612A1">
          <w:rPr>
            <w:webHidden/>
          </w:rPr>
          <w:fldChar w:fldCharType="begin"/>
        </w:r>
        <w:r w:rsidR="000612A1">
          <w:rPr>
            <w:webHidden/>
          </w:rPr>
          <w:instrText xml:space="preserve"> PAGEREF _Toc124248692 \h </w:instrText>
        </w:r>
        <w:r w:rsidR="000612A1">
          <w:rPr>
            <w:webHidden/>
          </w:rPr>
        </w:r>
        <w:r w:rsidR="000612A1">
          <w:rPr>
            <w:webHidden/>
          </w:rPr>
          <w:fldChar w:fldCharType="separate"/>
        </w:r>
        <w:r w:rsidR="000612A1">
          <w:rPr>
            <w:webHidden/>
          </w:rPr>
          <w:t>95</w:t>
        </w:r>
        <w:r w:rsidR="000612A1">
          <w:rPr>
            <w:webHidden/>
          </w:rPr>
          <w:fldChar w:fldCharType="end"/>
        </w:r>
      </w:hyperlink>
    </w:p>
    <w:p w14:paraId="1BDDE100" w14:textId="33C1DB3F" w:rsidR="000612A1" w:rsidRDefault="00A8064D">
      <w:pPr>
        <w:pStyle w:val="72"/>
        <w:rPr>
          <w:rFonts w:asciiTheme="minorHAnsi" w:eastAsiaTheme="minorEastAsia" w:hAnsiTheme="minorHAnsi" w:cstheme="minorBidi"/>
          <w:sz w:val="22"/>
          <w:szCs w:val="22"/>
          <w:lang w:val="ru-RU" w:eastAsia="ru-RU"/>
        </w:rPr>
      </w:pPr>
      <w:hyperlink w:anchor="_Toc124248693" w:history="1">
        <w:r w:rsidR="000612A1" w:rsidRPr="007632D1">
          <w:rPr>
            <w:rStyle w:val="af"/>
          </w:rPr>
          <w:t>Статья 34. Ответственность за нарушения Правил</w:t>
        </w:r>
        <w:r w:rsidR="000612A1">
          <w:rPr>
            <w:webHidden/>
          </w:rPr>
          <w:tab/>
        </w:r>
        <w:r w:rsidR="000612A1">
          <w:rPr>
            <w:webHidden/>
          </w:rPr>
          <w:fldChar w:fldCharType="begin"/>
        </w:r>
        <w:r w:rsidR="000612A1">
          <w:rPr>
            <w:webHidden/>
          </w:rPr>
          <w:instrText xml:space="preserve"> PAGEREF _Toc124248693 \h </w:instrText>
        </w:r>
        <w:r w:rsidR="000612A1">
          <w:rPr>
            <w:webHidden/>
          </w:rPr>
        </w:r>
        <w:r w:rsidR="000612A1">
          <w:rPr>
            <w:webHidden/>
          </w:rPr>
          <w:fldChar w:fldCharType="separate"/>
        </w:r>
        <w:r w:rsidR="000612A1">
          <w:rPr>
            <w:webHidden/>
          </w:rPr>
          <w:t>96</w:t>
        </w:r>
        <w:r w:rsidR="000612A1">
          <w:rPr>
            <w:webHidden/>
          </w:rPr>
          <w:fldChar w:fldCharType="end"/>
        </w:r>
      </w:hyperlink>
    </w:p>
    <w:p w14:paraId="2A0D896E" w14:textId="644FC4A6" w:rsidR="000612A1" w:rsidRDefault="00A8064D">
      <w:pPr>
        <w:pStyle w:val="1fc"/>
        <w:rPr>
          <w:rFonts w:asciiTheme="minorHAnsi" w:eastAsiaTheme="minorEastAsia" w:hAnsiTheme="minorHAnsi" w:cstheme="minorBidi"/>
          <w:bCs w:val="0"/>
          <w:sz w:val="22"/>
          <w:szCs w:val="22"/>
        </w:rPr>
      </w:pPr>
      <w:hyperlink w:anchor="_Toc124248694" w:history="1">
        <w:r w:rsidR="000612A1" w:rsidRPr="007632D1">
          <w:rPr>
            <w:rStyle w:val="af"/>
            <w:b/>
            <w:lang w:eastAsia="en-US"/>
          </w:rPr>
          <w:t>ЧАСТЬ IV. ЗАКЛЮЧИТЕЛЬНЫЕ ПОЛОЖЕНИЯ</w:t>
        </w:r>
        <w:r w:rsidR="000612A1">
          <w:rPr>
            <w:webHidden/>
          </w:rPr>
          <w:tab/>
        </w:r>
        <w:r w:rsidR="000612A1">
          <w:rPr>
            <w:webHidden/>
          </w:rPr>
          <w:fldChar w:fldCharType="begin"/>
        </w:r>
        <w:r w:rsidR="000612A1">
          <w:rPr>
            <w:webHidden/>
          </w:rPr>
          <w:instrText xml:space="preserve"> PAGEREF _Toc124248694 \h </w:instrText>
        </w:r>
        <w:r w:rsidR="000612A1">
          <w:rPr>
            <w:webHidden/>
          </w:rPr>
        </w:r>
        <w:r w:rsidR="000612A1">
          <w:rPr>
            <w:webHidden/>
          </w:rPr>
          <w:fldChar w:fldCharType="separate"/>
        </w:r>
        <w:r w:rsidR="000612A1">
          <w:rPr>
            <w:webHidden/>
          </w:rPr>
          <w:t>97</w:t>
        </w:r>
        <w:r w:rsidR="000612A1">
          <w:rPr>
            <w:webHidden/>
          </w:rPr>
          <w:fldChar w:fldCharType="end"/>
        </w:r>
      </w:hyperlink>
    </w:p>
    <w:p w14:paraId="645DFEED" w14:textId="1A08EC46" w:rsidR="000612A1" w:rsidRDefault="00A8064D">
      <w:pPr>
        <w:pStyle w:val="72"/>
        <w:rPr>
          <w:rFonts w:asciiTheme="minorHAnsi" w:eastAsiaTheme="minorEastAsia" w:hAnsiTheme="minorHAnsi" w:cstheme="minorBidi"/>
          <w:sz w:val="22"/>
          <w:szCs w:val="22"/>
          <w:lang w:val="ru-RU" w:eastAsia="ru-RU"/>
        </w:rPr>
      </w:pPr>
      <w:hyperlink w:anchor="_Toc124248695" w:history="1">
        <w:r w:rsidR="000612A1" w:rsidRPr="007632D1">
          <w:rPr>
            <w:rStyle w:val="af"/>
          </w:rPr>
          <w:t>Статья 53. Действие настоящих Правил по отношению к ранее возникшим правоотношениям</w:t>
        </w:r>
        <w:r w:rsidR="000612A1">
          <w:rPr>
            <w:webHidden/>
          </w:rPr>
          <w:tab/>
        </w:r>
        <w:r w:rsidR="000612A1">
          <w:rPr>
            <w:webHidden/>
          </w:rPr>
          <w:fldChar w:fldCharType="begin"/>
        </w:r>
        <w:r w:rsidR="000612A1">
          <w:rPr>
            <w:webHidden/>
          </w:rPr>
          <w:instrText xml:space="preserve"> PAGEREF _Toc124248695 \h </w:instrText>
        </w:r>
        <w:r w:rsidR="000612A1">
          <w:rPr>
            <w:webHidden/>
          </w:rPr>
        </w:r>
        <w:r w:rsidR="000612A1">
          <w:rPr>
            <w:webHidden/>
          </w:rPr>
          <w:fldChar w:fldCharType="separate"/>
        </w:r>
        <w:r w:rsidR="000612A1">
          <w:rPr>
            <w:webHidden/>
          </w:rPr>
          <w:t>97</w:t>
        </w:r>
        <w:r w:rsidR="000612A1">
          <w:rPr>
            <w:webHidden/>
          </w:rPr>
          <w:fldChar w:fldCharType="end"/>
        </w:r>
      </w:hyperlink>
    </w:p>
    <w:p w14:paraId="0509AC42" w14:textId="64371D1E" w:rsidR="000612A1" w:rsidRDefault="00A8064D">
      <w:pPr>
        <w:pStyle w:val="72"/>
        <w:rPr>
          <w:rFonts w:asciiTheme="minorHAnsi" w:eastAsiaTheme="minorEastAsia" w:hAnsiTheme="minorHAnsi" w:cstheme="minorBidi"/>
          <w:sz w:val="22"/>
          <w:szCs w:val="22"/>
          <w:lang w:val="ru-RU" w:eastAsia="ru-RU"/>
        </w:rPr>
      </w:pPr>
      <w:hyperlink w:anchor="_Toc124248696" w:history="1">
        <w:r w:rsidR="000612A1" w:rsidRPr="007632D1">
          <w:rPr>
            <w:rStyle w:val="af"/>
          </w:rPr>
          <w:t>Статья 54. Действие настоящих Правил по отношению к градостроительной документации</w:t>
        </w:r>
        <w:r w:rsidR="000612A1">
          <w:rPr>
            <w:webHidden/>
          </w:rPr>
          <w:tab/>
        </w:r>
        <w:r w:rsidR="000612A1">
          <w:rPr>
            <w:webHidden/>
          </w:rPr>
          <w:fldChar w:fldCharType="begin"/>
        </w:r>
        <w:r w:rsidR="000612A1">
          <w:rPr>
            <w:webHidden/>
          </w:rPr>
          <w:instrText xml:space="preserve"> PAGEREF _Toc124248696 \h </w:instrText>
        </w:r>
        <w:r w:rsidR="000612A1">
          <w:rPr>
            <w:webHidden/>
          </w:rPr>
        </w:r>
        <w:r w:rsidR="000612A1">
          <w:rPr>
            <w:webHidden/>
          </w:rPr>
          <w:fldChar w:fldCharType="separate"/>
        </w:r>
        <w:r w:rsidR="000612A1">
          <w:rPr>
            <w:webHidden/>
          </w:rPr>
          <w:t>97</w:t>
        </w:r>
        <w:r w:rsidR="000612A1">
          <w:rPr>
            <w:webHidden/>
          </w:rPr>
          <w:fldChar w:fldCharType="end"/>
        </w:r>
      </w:hyperlink>
    </w:p>
    <w:p w14:paraId="1B792053" w14:textId="5F221181"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77777777"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2" w:name="_Toc124248649"/>
      <w:r w:rsidRPr="00A7476A">
        <w:rPr>
          <w:b/>
          <w:sz w:val="24"/>
          <w:szCs w:val="24"/>
        </w:rPr>
        <w:t>ГЛАВА 1. Регулирование землепользования и застройки органами местного самоуправления</w:t>
      </w:r>
      <w:bookmarkEnd w:id="2"/>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77777777" w:rsidR="00003A38" w:rsidRPr="00A7476A" w:rsidRDefault="00003A38" w:rsidP="00E71B89">
      <w:pPr>
        <w:keepLines w:val="0"/>
        <w:widowControl w:val="0"/>
        <w:overflowPunct/>
        <w:spacing w:line="240" w:lineRule="auto"/>
        <w:ind w:firstLine="0"/>
        <w:jc w:val="center"/>
        <w:outlineLvl w:val="0"/>
        <w:rPr>
          <w:b/>
          <w:sz w:val="24"/>
          <w:szCs w:val="24"/>
        </w:rPr>
      </w:pPr>
      <w:bookmarkStart w:id="3" w:name="_Toc124248650"/>
      <w:r w:rsidRPr="00A7476A">
        <w:rPr>
          <w:b/>
          <w:sz w:val="24"/>
          <w:szCs w:val="24"/>
        </w:rPr>
        <w:t>Раздел 1. Общие положения</w:t>
      </w:r>
      <w:bookmarkEnd w:id="3"/>
    </w:p>
    <w:p w14:paraId="0E24A999" w14:textId="77777777" w:rsidR="00003A38" w:rsidRPr="00A7476A" w:rsidRDefault="00003A38" w:rsidP="00E71B89">
      <w:pPr>
        <w:keepLines w:val="0"/>
        <w:widowControl w:val="0"/>
        <w:overflowPunct/>
        <w:spacing w:line="240" w:lineRule="auto"/>
        <w:ind w:firstLine="0"/>
        <w:rPr>
          <w:sz w:val="24"/>
          <w:szCs w:val="24"/>
        </w:rPr>
      </w:pPr>
    </w:p>
    <w:p w14:paraId="2F8B1319" w14:textId="77777777" w:rsidR="00003A38" w:rsidRPr="00A7476A" w:rsidRDefault="00CF3774" w:rsidP="00E71B89">
      <w:pPr>
        <w:pStyle w:val="7"/>
        <w:ind w:firstLine="0"/>
      </w:pPr>
      <w:bookmarkStart w:id="4" w:name="_Toc124248651"/>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4"/>
    </w:p>
    <w:p w14:paraId="0568689F" w14:textId="77777777" w:rsidR="00003A38" w:rsidRPr="00A7476A" w:rsidRDefault="00003A38" w:rsidP="003030E3">
      <w:pPr>
        <w:keepLines w:val="0"/>
        <w:widowControl w:val="0"/>
        <w:overflowPunct/>
        <w:spacing w:line="240" w:lineRule="auto"/>
        <w:ind w:firstLine="709"/>
        <w:rPr>
          <w:i/>
          <w:sz w:val="24"/>
          <w:szCs w:val="24"/>
        </w:rPr>
      </w:pPr>
    </w:p>
    <w:p w14:paraId="11825AA1" w14:textId="0DF79FD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r w:rsidR="00A91A86">
        <w:rPr>
          <w:sz w:val="24"/>
          <w:szCs w:val="24"/>
        </w:rPr>
        <w:t>Железн</w:t>
      </w:r>
      <w:r w:rsidR="00C164FB">
        <w:rPr>
          <w:sz w:val="24"/>
          <w:szCs w:val="24"/>
        </w:rPr>
        <w:t>ого</w:t>
      </w:r>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r w:rsidR="00A72442">
        <w:rPr>
          <w:sz w:val="24"/>
          <w:szCs w:val="24"/>
        </w:rPr>
        <w:t>Усть-Лабинского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14:paraId="50DB952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14:paraId="12F6AC2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C370E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14:paraId="07386A9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1A5DD64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A7476A">
        <w:rPr>
          <w:sz w:val="24"/>
          <w:szCs w:val="24"/>
        </w:rPr>
        <w:t xml:space="preserve"> Населенные пункты подразделяются </w:t>
      </w:r>
      <w:proofErr w:type="gramStart"/>
      <w:r w:rsidRPr="00A7476A">
        <w:rPr>
          <w:sz w:val="24"/>
          <w:szCs w:val="24"/>
        </w:rPr>
        <w:t>на</w:t>
      </w:r>
      <w:proofErr w:type="gramEnd"/>
      <w:r w:rsidRPr="00A7476A">
        <w:rPr>
          <w:sz w:val="24"/>
          <w:szCs w:val="24"/>
        </w:rPr>
        <w:t xml:space="preserve"> городские и сельские</w:t>
      </w:r>
      <w:r w:rsidR="00CE058F" w:rsidRPr="00A7476A">
        <w:rPr>
          <w:sz w:val="24"/>
          <w:szCs w:val="24"/>
        </w:rPr>
        <w:t>;</w:t>
      </w:r>
    </w:p>
    <w:p w14:paraId="1CF16CA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14:paraId="74E32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14:paraId="4A37830F" w14:textId="77777777"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14:paraId="4EABA5C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14:paraId="2A046AA9" w14:textId="77777777" w:rsidR="00AE1E2C" w:rsidRPr="00A7476A" w:rsidRDefault="00AE1E2C" w:rsidP="003030E3">
      <w:pPr>
        <w:keepLines w:val="0"/>
        <w:widowControl w:val="0"/>
        <w:overflowPunct/>
        <w:spacing w:line="240" w:lineRule="auto"/>
        <w:ind w:firstLine="709"/>
        <w:rPr>
          <w:sz w:val="24"/>
          <w:szCs w:val="24"/>
        </w:rPr>
      </w:pPr>
      <w:proofErr w:type="gramStart"/>
      <w:r w:rsidRPr="00A7476A">
        <w:rPr>
          <w:sz w:val="24"/>
          <w:szCs w:val="24"/>
        </w:rPr>
        <w:lastRenderedPageBreak/>
        <w:t>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roofErr w:type="gramEnd"/>
    </w:p>
    <w:p w14:paraId="067CB04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14:paraId="7883A0A8" w14:textId="77777777" w:rsidR="00CA6866" w:rsidRPr="00A7476A" w:rsidRDefault="00CA6866" w:rsidP="003030E3">
      <w:pPr>
        <w:keepLines w:val="0"/>
        <w:widowControl w:val="0"/>
        <w:overflowPunct/>
        <w:spacing w:line="240" w:lineRule="auto"/>
        <w:ind w:firstLine="709"/>
        <w:rPr>
          <w:rStyle w:val="blk"/>
          <w:sz w:val="24"/>
          <w:szCs w:val="24"/>
        </w:rPr>
      </w:pPr>
      <w:proofErr w:type="gramStart"/>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roofErr w:type="gramEnd"/>
    </w:p>
    <w:p w14:paraId="6CB739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14:paraId="4C23EAA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w:t>
      </w:r>
      <w:proofErr w:type="gramStart"/>
      <w:r w:rsidRPr="00A7476A">
        <w:rPr>
          <w:sz w:val="24"/>
          <w:szCs w:val="24"/>
        </w:rPr>
        <w:t>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w:t>
      </w:r>
      <w:proofErr w:type="gramEnd"/>
      <w:r w:rsidRPr="00A7476A">
        <w:rPr>
          <w:sz w:val="24"/>
          <w:szCs w:val="24"/>
        </w:rPr>
        <w:t xml:space="preserve"> ограничений использования земельных участков, зданий, строений, сооружений</w:t>
      </w:r>
      <w:r w:rsidR="00CE058F" w:rsidRPr="00A7476A">
        <w:rPr>
          <w:sz w:val="24"/>
          <w:szCs w:val="24"/>
        </w:rPr>
        <w:t>;</w:t>
      </w:r>
    </w:p>
    <w:p w14:paraId="18EF29CC" w14:textId="77777777"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A23320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CE058F" w:rsidRPr="00A7476A">
        <w:rPr>
          <w:sz w:val="24"/>
          <w:szCs w:val="24"/>
        </w:rPr>
        <w:t>;</w:t>
      </w:r>
    </w:p>
    <w:p w14:paraId="2342215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14:paraId="3B06ADD3" w14:textId="77777777" w:rsidR="00003A38" w:rsidRPr="00A7476A" w:rsidRDefault="00003A38" w:rsidP="003030E3">
      <w:pPr>
        <w:keepLines w:val="0"/>
        <w:widowControl w:val="0"/>
        <w:overflowPunct/>
        <w:spacing w:line="240" w:lineRule="auto"/>
        <w:ind w:firstLine="709"/>
        <w:rPr>
          <w:sz w:val="24"/>
          <w:szCs w:val="24"/>
          <w:highlight w:val="yellow"/>
        </w:rPr>
      </w:pPr>
      <w:r w:rsidRPr="00A7476A">
        <w:rPr>
          <w:sz w:val="24"/>
          <w:szCs w:val="24"/>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r w:rsidR="00CE058F" w:rsidRPr="00A7476A">
        <w:rPr>
          <w:sz w:val="24"/>
          <w:szCs w:val="24"/>
        </w:rPr>
        <w:t>;</w:t>
      </w:r>
    </w:p>
    <w:p w14:paraId="0A4744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14:paraId="6B1FB6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полосы отвода автомобильных дорог - границы территорий, занятых </w:t>
      </w:r>
      <w:r w:rsidRPr="00A7476A">
        <w:rPr>
          <w:sz w:val="24"/>
          <w:szCs w:val="24"/>
        </w:rPr>
        <w:lastRenderedPageBreak/>
        <w:t>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земляного полотна и д</w:t>
      </w:r>
      <w:r w:rsidR="00CE058F" w:rsidRPr="00A7476A">
        <w:rPr>
          <w:sz w:val="24"/>
          <w:szCs w:val="24"/>
        </w:rPr>
        <w:t>ругих технических характеристик;</w:t>
      </w:r>
    </w:p>
    <w:p w14:paraId="3AB069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14:paraId="1CD0604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14:paraId="0109B4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14:paraId="6C7064A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roofErr w:type="gramStart"/>
      <w:r w:rsidRPr="00A7476A">
        <w:rPr>
          <w:sz w:val="24"/>
          <w:szCs w:val="24"/>
        </w:rPr>
        <w:t>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roofErr w:type="gramEnd"/>
    </w:p>
    <w:p w14:paraId="2ED1933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14:paraId="390872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14:paraId="142BDE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14:paraId="720100B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водоохранных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14:paraId="2B8670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прибрежных зон (полос)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14:paraId="5F9AE69D"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Водоохранная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roofErr w:type="gramEnd"/>
    </w:p>
    <w:p w14:paraId="548DFBF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Границы зон санитарной охраны источников питьевого водоснабжения - границы зон I и II поясов, а также жесткой зоны II пояса:</w:t>
      </w:r>
    </w:p>
    <w:p w14:paraId="6608E26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w:t>
      </w:r>
      <w:proofErr w:type="gramStart"/>
      <w:r w:rsidRPr="00A7476A">
        <w:rPr>
          <w:sz w:val="24"/>
          <w:szCs w:val="24"/>
        </w:rPr>
        <w:t>В границах I пояса санитарной охраны запрещается постоянное и временное проживание людей, не связанных непосредственно с работ</w:t>
      </w:r>
      <w:r w:rsidR="001727B3" w:rsidRPr="00A7476A">
        <w:rPr>
          <w:sz w:val="24"/>
          <w:szCs w:val="24"/>
        </w:rPr>
        <w:t>ой на водопроводных сооружениях;</w:t>
      </w:r>
      <w:proofErr w:type="gramEnd"/>
    </w:p>
    <w:p w14:paraId="7DE2DD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w:t>
      </w:r>
      <w:r w:rsidR="001727B3" w:rsidRPr="00A7476A">
        <w:rPr>
          <w:sz w:val="24"/>
          <w:szCs w:val="24"/>
        </w:rPr>
        <w:t>ования земель и водных объектов;</w:t>
      </w:r>
    </w:p>
    <w:p w14:paraId="035CB97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w:t>
      </w:r>
      <w:r w:rsidR="001727B3" w:rsidRPr="00A7476A">
        <w:rPr>
          <w:sz w:val="24"/>
          <w:szCs w:val="24"/>
        </w:rPr>
        <w:t>ения хозяйственной деятельности;</w:t>
      </w:r>
    </w:p>
    <w:p w14:paraId="1743AD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14:paraId="1A5936E1"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w:t>
      </w:r>
      <w:r w:rsidR="001727B3" w:rsidRPr="00A7476A">
        <w:rPr>
          <w:sz w:val="24"/>
          <w:szCs w:val="24"/>
        </w:rPr>
        <w:t>рядок внесения в него изменений;</w:t>
      </w:r>
    </w:p>
    <w:p w14:paraId="6B9B21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14:paraId="394F6B8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14:paraId="36DCED4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881EA8" w:rsidRPr="00A7476A">
        <w:rPr>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14:paraId="54880227" w14:textId="77777777" w:rsidR="002C5F3E"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00C77CF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Историческое поселение - включенные в перечень исторических поселений </w:t>
      </w:r>
      <w:r w:rsidRPr="00A7476A">
        <w:rPr>
          <w:sz w:val="24"/>
          <w:szCs w:val="24"/>
        </w:rPr>
        <w:lastRenderedPageBreak/>
        <w:t>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w:t>
      </w:r>
      <w:r w:rsidR="001727B3" w:rsidRPr="00A7476A">
        <w:rPr>
          <w:sz w:val="24"/>
          <w:szCs w:val="24"/>
        </w:rPr>
        <w:t xml:space="preserve"> охраны исторического поселения;</w:t>
      </w:r>
      <w:proofErr w:type="gramEnd"/>
    </w:p>
    <w:p w14:paraId="0010FD2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14:paraId="26CD4FBD" w14:textId="77777777" w:rsidR="00D94C06" w:rsidRPr="00A7476A" w:rsidRDefault="00D94C06" w:rsidP="00D94C06">
      <w:pPr>
        <w:keepLines w:val="0"/>
        <w:widowControl w:val="0"/>
        <w:overflowPunct/>
        <w:spacing w:line="240" w:lineRule="auto"/>
        <w:ind w:firstLine="709"/>
        <w:rPr>
          <w:sz w:val="24"/>
          <w:szCs w:val="24"/>
        </w:rPr>
      </w:pPr>
      <w:proofErr w:type="gramStart"/>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14:paraId="2D78C0F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Градостроительная емкость территории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r w:rsidR="001727B3" w:rsidRPr="00A7476A">
        <w:rPr>
          <w:sz w:val="24"/>
          <w:szCs w:val="24"/>
        </w:rPr>
        <w:t>;</w:t>
      </w:r>
    </w:p>
    <w:p w14:paraId="0C8F9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proofErr w:type="gramStart"/>
      <w:r w:rsidRPr="00A7476A">
        <w:rPr>
          <w:sz w:val="24"/>
          <w:szCs w:val="24"/>
        </w:rPr>
        <w:t>Кз</w:t>
      </w:r>
      <w:proofErr w:type="spellEnd"/>
      <w:proofErr w:type="gram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14:paraId="7B08DD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14:paraId="1E34F0D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w:t>
      </w:r>
      <w:proofErr w:type="gramStart"/>
      <w:r w:rsidR="001727B3" w:rsidRPr="00A7476A">
        <w:rPr>
          <w:sz w:val="24"/>
          <w:szCs w:val="24"/>
        </w:rPr>
        <w:t>га</w:t>
      </w:r>
      <w:proofErr w:type="gramEnd"/>
      <w:r w:rsidR="001727B3" w:rsidRPr="00A7476A">
        <w:rPr>
          <w:sz w:val="24"/>
          <w:szCs w:val="24"/>
        </w:rPr>
        <w:t>);</w:t>
      </w:r>
      <w:r w:rsidRPr="00A7476A">
        <w:rPr>
          <w:sz w:val="24"/>
          <w:szCs w:val="24"/>
        </w:rPr>
        <w:t xml:space="preserve"> </w:t>
      </w:r>
    </w:p>
    <w:p w14:paraId="70095B13" w14:textId="77777777" w:rsidR="000E6EE8" w:rsidRPr="00A7476A" w:rsidRDefault="000E6EE8" w:rsidP="000E6EE8">
      <w:pPr>
        <w:keepLines w:val="0"/>
        <w:widowControl w:val="0"/>
        <w:overflowPunct/>
        <w:spacing w:line="240" w:lineRule="auto"/>
        <w:ind w:firstLine="709"/>
        <w:rPr>
          <w:sz w:val="24"/>
          <w:szCs w:val="24"/>
        </w:rPr>
      </w:pPr>
      <w:r w:rsidRPr="00A7476A">
        <w:rPr>
          <w:sz w:val="24"/>
          <w:szCs w:val="24"/>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1F7CD5B"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roofErr w:type="gramEnd"/>
    </w:p>
    <w:p w14:paraId="0A8DF3C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14:paraId="02CECDD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A7476A">
        <w:rPr>
          <w:sz w:val="24"/>
          <w:szCs w:val="24"/>
        </w:rPr>
        <w:t>композиционном решении</w:t>
      </w:r>
      <w:proofErr w:type="gramEnd"/>
      <w:r w:rsidRPr="00A7476A">
        <w:rPr>
          <w:sz w:val="24"/>
          <w:szCs w:val="24"/>
        </w:rPr>
        <w:t xml:space="preserve"> объекта </w:t>
      </w:r>
      <w:r w:rsidR="001727B3" w:rsidRPr="00A7476A">
        <w:rPr>
          <w:sz w:val="24"/>
          <w:szCs w:val="24"/>
        </w:rPr>
        <w:t>в окружающей среде;</w:t>
      </w:r>
    </w:p>
    <w:p w14:paraId="52BBD7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Строительство - создание зданий, строений, сооружений (в том числе на месте </w:t>
      </w:r>
      <w:r w:rsidRPr="00A7476A">
        <w:rPr>
          <w:sz w:val="24"/>
          <w:szCs w:val="24"/>
        </w:rPr>
        <w:lastRenderedPageBreak/>
        <w:t>сносимых объек</w:t>
      </w:r>
      <w:r w:rsidR="001727B3" w:rsidRPr="00A7476A">
        <w:rPr>
          <w:sz w:val="24"/>
          <w:szCs w:val="24"/>
        </w:rPr>
        <w:t>тов капитального строительства);</w:t>
      </w:r>
    </w:p>
    <w:p w14:paraId="0B47F36C" w14:textId="77777777" w:rsidR="00CA6866" w:rsidRPr="00A7476A" w:rsidRDefault="00CA6866" w:rsidP="00664773">
      <w:pPr>
        <w:keepLines w:val="0"/>
        <w:widowControl w:val="0"/>
        <w:overflowPunct/>
        <w:spacing w:line="240" w:lineRule="auto"/>
        <w:ind w:firstLine="709"/>
        <w:rPr>
          <w:sz w:val="24"/>
          <w:szCs w:val="24"/>
        </w:rPr>
      </w:pPr>
      <w:proofErr w:type="gramStart"/>
      <w:r w:rsidRPr="00A7476A">
        <w:rPr>
          <w:rStyle w:val="blk"/>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62522224" w14:textId="77777777" w:rsidR="00AE0C29" w:rsidRPr="00A7476A" w:rsidRDefault="00AE0C29" w:rsidP="003030E3">
      <w:pPr>
        <w:keepLines w:val="0"/>
        <w:widowControl w:val="0"/>
        <w:overflowPunct/>
        <w:spacing w:line="240" w:lineRule="auto"/>
        <w:ind w:firstLine="709"/>
        <w:rPr>
          <w:sz w:val="24"/>
          <w:szCs w:val="24"/>
        </w:rPr>
      </w:pPr>
      <w:r w:rsidRPr="00A7476A">
        <w:rPr>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3F4A9D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14:paraId="5C24E3D0"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w:t>
      </w:r>
      <w:proofErr w:type="gramEnd"/>
      <w:r w:rsidR="001727B3" w:rsidRPr="00A7476A">
        <w:rPr>
          <w:sz w:val="24"/>
          <w:szCs w:val="24"/>
        </w:rPr>
        <w:t xml:space="preserve"> указанных элементов;</w:t>
      </w:r>
      <w:r w:rsidRPr="00A7476A">
        <w:rPr>
          <w:sz w:val="24"/>
          <w:szCs w:val="24"/>
        </w:rPr>
        <w:t xml:space="preserve"> </w:t>
      </w:r>
    </w:p>
    <w:p w14:paraId="0E4497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76A">
        <w:rPr>
          <w:sz w:val="24"/>
          <w:szCs w:val="24"/>
        </w:rPr>
        <w:t>котором</w:t>
      </w:r>
      <w:proofErr w:type="gramEnd"/>
      <w:r w:rsidRPr="00A7476A">
        <w:rPr>
          <w:sz w:val="24"/>
          <w:szCs w:val="24"/>
        </w:rPr>
        <w:t xml:space="preserve"> требуется изменение границ полос отвода и (и</w:t>
      </w:r>
      <w:r w:rsidR="001727B3" w:rsidRPr="00A7476A">
        <w:rPr>
          <w:sz w:val="24"/>
          <w:szCs w:val="24"/>
        </w:rPr>
        <w:t>ли) охранных зон таких объектов;</w:t>
      </w:r>
    </w:p>
    <w:p w14:paraId="787B9E0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76A">
        <w:rPr>
          <w:sz w:val="24"/>
          <w:szCs w:val="24"/>
        </w:rPr>
        <w:t xml:space="preserve"> элементы и (или) вос</w:t>
      </w:r>
      <w:r w:rsidR="001727B3" w:rsidRPr="00A7476A">
        <w:rPr>
          <w:sz w:val="24"/>
          <w:szCs w:val="24"/>
        </w:rPr>
        <w:t>становление указанных элементов;</w:t>
      </w:r>
    </w:p>
    <w:p w14:paraId="3969D4F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14:paraId="2C1B2B7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14:paraId="296069F9" w14:textId="77777777" w:rsidR="00003A38" w:rsidRPr="00A7476A" w:rsidRDefault="00AE0C29" w:rsidP="003030E3">
      <w:pPr>
        <w:keepLines w:val="0"/>
        <w:widowControl w:val="0"/>
        <w:overflowPunct/>
        <w:spacing w:line="240" w:lineRule="auto"/>
        <w:ind w:firstLine="709"/>
        <w:rPr>
          <w:sz w:val="24"/>
          <w:szCs w:val="24"/>
        </w:rPr>
      </w:pPr>
      <w:proofErr w:type="gramStart"/>
      <w:r w:rsidRPr="00E56B1D">
        <w:rPr>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A7476A">
        <w:rPr>
          <w:sz w:val="24"/>
          <w:szCs w:val="24"/>
        </w:rPr>
        <w:t xml:space="preserve"> </w:t>
      </w:r>
      <w:proofErr w:type="gramStart"/>
      <w:r w:rsidRPr="00A7476A">
        <w:rPr>
          <w:sz w:val="24"/>
          <w:szCs w:val="24"/>
        </w:rPr>
        <w:t xml:space="preserve">законодательством Российской Федерации, на </w:t>
      </w:r>
      <w:r w:rsidRPr="00A7476A">
        <w:rPr>
          <w:sz w:val="24"/>
          <w:szCs w:val="24"/>
        </w:rPr>
        <w:lastRenderedPageBreak/>
        <w:t>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w:t>
      </w:r>
      <w:proofErr w:type="gramEnd"/>
      <w:r w:rsidRPr="00A7476A">
        <w:rPr>
          <w:sz w:val="24"/>
          <w:szCs w:val="24"/>
        </w:rPr>
        <w:t>,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2CE5031"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A7476A">
        <w:rPr>
          <w:sz w:val="24"/>
          <w:szCs w:val="24"/>
        </w:rPr>
        <w:t xml:space="preserve"> </w:t>
      </w:r>
      <w:proofErr w:type="gramStart"/>
      <w:r w:rsidRPr="00A7476A">
        <w:rPr>
          <w:sz w:val="24"/>
          <w:szCs w:val="24"/>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76A">
        <w:rPr>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14:paraId="6FE766B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A7476A">
        <w:rPr>
          <w:sz w:val="24"/>
          <w:szCs w:val="24"/>
        </w:rPr>
        <w:t xml:space="preserve"> развитие субъекта Российской Федерации. </w:t>
      </w:r>
      <w:proofErr w:type="gramStart"/>
      <w:r w:rsidRPr="00A7476A">
        <w:rPr>
          <w:sz w:val="24"/>
          <w:szCs w:val="24"/>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roofErr w:type="gramEnd"/>
    </w:p>
    <w:p w14:paraId="1B5CE26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A7476A">
        <w:rPr>
          <w:sz w:val="24"/>
          <w:szCs w:val="24"/>
        </w:rPr>
        <w:t xml:space="preserve"> </w:t>
      </w:r>
      <w:proofErr w:type="gramStart"/>
      <w:r w:rsidRPr="00A7476A">
        <w:rPr>
          <w:sz w:val="24"/>
          <w:szCs w:val="24"/>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roofErr w:type="gramEnd"/>
    </w:p>
    <w:p w14:paraId="5565AA55" w14:textId="77777777" w:rsidR="00A32AFF"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Т</w:t>
      </w:r>
      <w:r w:rsidR="00A32AFF" w:rsidRPr="00A7476A">
        <w:rPr>
          <w:sz w:val="24"/>
          <w:szCs w:val="24"/>
        </w:rPr>
        <w:t xml:space="preserve">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w:t>
      </w:r>
      <w:r w:rsidR="00A32AFF" w:rsidRPr="00A7476A">
        <w:rPr>
          <w:sz w:val="24"/>
          <w:szCs w:val="24"/>
        </w:rPr>
        <w:lastRenderedPageBreak/>
        <w:t>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00A32AFF" w:rsidRPr="00A7476A">
        <w:rPr>
          <w:sz w:val="24"/>
          <w:szCs w:val="24"/>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8446BD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w:t>
      </w:r>
      <w:proofErr w:type="gramStart"/>
      <w:r w:rsidRPr="00A7476A">
        <w:rPr>
          <w:sz w:val="24"/>
          <w:szCs w:val="24"/>
        </w:rPr>
        <w:t>о-</w:t>
      </w:r>
      <w:proofErr w:type="gramEnd"/>
      <w:r w:rsidRPr="00A7476A">
        <w:rPr>
          <w:sz w:val="24"/>
          <w:szCs w:val="24"/>
        </w:rPr>
        <w:t xml:space="preserve">,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A7476A">
        <w:rPr>
          <w:sz w:val="24"/>
          <w:szCs w:val="24"/>
        </w:rPr>
        <w:t>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w:t>
      </w:r>
      <w:proofErr w:type="gramEnd"/>
      <w:r w:rsidRPr="00A7476A">
        <w:rPr>
          <w:sz w:val="24"/>
          <w:szCs w:val="24"/>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14:paraId="33E95B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14:paraId="1A69877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14:paraId="5D7E9AE6" w14:textId="77777777"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 xml:space="preserve">совокупность расчетных </w:t>
      </w:r>
      <w:r w:rsidR="00D063F8" w:rsidRPr="00E56B1D">
        <w:rPr>
          <w:sz w:val="24"/>
          <w:szCs w:val="24"/>
        </w:rPr>
        <w:lastRenderedPageBreak/>
        <w:t>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5D094C02" w14:textId="77777777" w:rsidR="00D063F8" w:rsidRPr="00A7476A" w:rsidRDefault="00D063F8" w:rsidP="00D063F8">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w:t>
      </w:r>
      <w:proofErr w:type="gramEnd"/>
      <w:r w:rsidRPr="00A7476A">
        <w:rPr>
          <w:sz w:val="24"/>
          <w:szCs w:val="24"/>
        </w:rPr>
        <w:t xml:space="preserve">. </w:t>
      </w:r>
      <w:proofErr w:type="gramStart"/>
      <w:r w:rsidRPr="00A7476A">
        <w:rPr>
          <w:sz w:val="24"/>
          <w:szCs w:val="24"/>
        </w:rPr>
        <w:t>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roofErr w:type="gramEnd"/>
    </w:p>
    <w:p w14:paraId="48B5DC7E"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w:t>
      </w:r>
      <w:proofErr w:type="gramEnd"/>
      <w:r w:rsidRPr="00A7476A">
        <w:rPr>
          <w:sz w:val="24"/>
          <w:szCs w:val="24"/>
        </w:rPr>
        <w:t xml:space="preserve"> </w:t>
      </w:r>
      <w:proofErr w:type="gramStart"/>
      <w:r w:rsidRPr="00A7476A">
        <w:rPr>
          <w:sz w:val="24"/>
          <w:szCs w:val="24"/>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roofErr w:type="gramEnd"/>
    </w:p>
    <w:p w14:paraId="03D899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14:paraId="27897BE5" w14:textId="77777777"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062B69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14:paraId="460393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14:paraId="1247FE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14:paraId="6F098DD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w:t>
      </w:r>
      <w:r w:rsidRPr="00A7476A">
        <w:rPr>
          <w:sz w:val="24"/>
          <w:szCs w:val="24"/>
        </w:rPr>
        <w:lastRenderedPageBreak/>
        <w:t>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14:paraId="5C9399B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14:paraId="257C0FD1" w14:textId="77777777"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14:paraId="1227B0FE" w14:textId="75F61451" w:rsidR="000220EB" w:rsidRPr="00E56B1D" w:rsidRDefault="000220EB" w:rsidP="003030E3">
      <w:pPr>
        <w:keepLines w:val="0"/>
        <w:widowControl w:val="0"/>
        <w:overflowPunct/>
        <w:spacing w:line="240" w:lineRule="auto"/>
        <w:ind w:firstLine="709"/>
        <w:rPr>
          <w:sz w:val="24"/>
          <w:szCs w:val="24"/>
          <w:shd w:val="clear" w:color="auto" w:fill="FFFFFF"/>
        </w:rPr>
      </w:pPr>
      <w:proofErr w:type="gramStart"/>
      <w:r w:rsidRPr="00E56B1D">
        <w:rPr>
          <w:sz w:val="24"/>
          <w:szCs w:val="24"/>
          <w:shd w:val="clear" w:color="auto" w:fill="FFFFFF"/>
        </w:rPr>
        <w:t>Многоквартирный</w:t>
      </w:r>
      <w:proofErr w:type="gramEnd"/>
      <w:r w:rsidRPr="00E56B1D">
        <w:rPr>
          <w:sz w:val="24"/>
          <w:szCs w:val="24"/>
          <w:shd w:val="clear" w:color="auto" w:fill="FFFFFF"/>
        </w:rPr>
        <w:t xml:space="preserve"> домом -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w:t>
      </w:r>
      <w:proofErr w:type="spellEnd"/>
      <w:r w:rsidRPr="00E56B1D">
        <w:rPr>
          <w:sz w:val="24"/>
          <w:szCs w:val="24"/>
          <w:shd w:val="clear" w:color="auto" w:fill="FFFFFF"/>
        </w:rPr>
        <w:t>-места, являющиеся неотъемлемой конструктивной частью такого многоквартирного дома.</w:t>
      </w:r>
    </w:p>
    <w:p w14:paraId="17F17082" w14:textId="07A91CEE"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14:paraId="3BEADB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14:paraId="3BE8AD7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68546C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14:paraId="09D1620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14:paraId="4CF2EC98" w14:textId="798AD5A4" w:rsidR="00DD1E55" w:rsidRDefault="00003A38" w:rsidP="00DD1E55">
      <w:pPr>
        <w:keepLines w:val="0"/>
        <w:widowControl w:val="0"/>
        <w:overflowPunct/>
        <w:spacing w:line="240" w:lineRule="auto"/>
        <w:ind w:firstLine="709"/>
        <w:rPr>
          <w:sz w:val="24"/>
          <w:szCs w:val="24"/>
        </w:rPr>
      </w:pPr>
      <w:proofErr w:type="gramStart"/>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roofErr w:type="gramEnd"/>
    </w:p>
    <w:p w14:paraId="149DCC22" w14:textId="02C82271" w:rsidR="00873154" w:rsidRPr="00E56B1D" w:rsidRDefault="00873154" w:rsidP="003030E3">
      <w:pPr>
        <w:keepLines w:val="0"/>
        <w:widowControl w:val="0"/>
        <w:overflowPunct/>
        <w:spacing w:line="240" w:lineRule="auto"/>
        <w:ind w:firstLine="709"/>
        <w:rPr>
          <w:sz w:val="24"/>
          <w:szCs w:val="24"/>
        </w:rPr>
      </w:pPr>
      <w:r w:rsidRPr="00E56B1D">
        <w:rPr>
          <w:sz w:val="24"/>
          <w:szCs w:val="24"/>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58DDDF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14:paraId="0E89E018" w14:textId="77777777"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14:paraId="5A66C080" w14:textId="77777777" w:rsidR="00D52ACD" w:rsidRPr="00A7476A" w:rsidRDefault="00D52ACD" w:rsidP="003030E3">
      <w:pPr>
        <w:keepLines w:val="0"/>
        <w:widowControl w:val="0"/>
        <w:overflowPunct/>
        <w:spacing w:line="240" w:lineRule="auto"/>
        <w:ind w:firstLine="709"/>
        <w:rPr>
          <w:sz w:val="24"/>
          <w:szCs w:val="24"/>
        </w:rPr>
      </w:pPr>
      <w:proofErr w:type="gramStart"/>
      <w:r w:rsidRPr="00A7476A">
        <w:rPr>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A7476A">
        <w:rPr>
          <w:sz w:val="24"/>
          <w:szCs w:val="24"/>
        </w:rPr>
        <w:t xml:space="preserve">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w:t>
      </w:r>
      <w:proofErr w:type="gramStart"/>
      <w:r w:rsidRPr="00A7476A">
        <w:rPr>
          <w:sz w:val="24"/>
          <w:szCs w:val="24"/>
        </w:rPr>
        <w:t xml:space="preserve">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w:t>
      </w:r>
      <w:r w:rsidRPr="00A7476A">
        <w:rPr>
          <w:sz w:val="24"/>
          <w:szCs w:val="24"/>
        </w:rPr>
        <w:lastRenderedPageBreak/>
        <w:t>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roofErr w:type="gramEnd"/>
    </w:p>
    <w:p w14:paraId="32F3C8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14:paraId="4D6AC2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и земли на всю высоту помещений;</w:t>
      </w:r>
    </w:p>
    <w:p w14:paraId="13B48F8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14:paraId="10F2FE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14:paraId="551AEAF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14:paraId="04B3E2F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00D52ACD" w:rsidRPr="00A7476A">
        <w:rPr>
          <w:sz w:val="24"/>
          <w:szCs w:val="24"/>
        </w:rPr>
        <w:t>ломаной</w:t>
      </w:r>
      <w:proofErr w:type="gramEnd"/>
      <w:r w:rsidR="00D52ACD" w:rsidRPr="00A7476A">
        <w:rPr>
          <w:sz w:val="24"/>
          <w:szCs w:val="24"/>
        </w:rPr>
        <w:t xml:space="preserve"> или криволинейной крыши;</w:t>
      </w:r>
    </w:p>
    <w:p w14:paraId="0417C9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14:paraId="1FA08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границе земли и отмостки здания;</w:t>
      </w:r>
    </w:p>
    <w:p w14:paraId="6BD18DE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w:t>
      </w:r>
      <w:r w:rsidR="008D4ACA" w:rsidRPr="00A7476A">
        <w:rPr>
          <w:sz w:val="24"/>
          <w:szCs w:val="24"/>
        </w:rPr>
        <w:t>1.2;</w:t>
      </w:r>
    </w:p>
    <w:p w14:paraId="613E9A0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w:t>
      </w:r>
      <w:r w:rsidR="008D4ACA" w:rsidRPr="00A7476A">
        <w:rPr>
          <w:sz w:val="24"/>
          <w:szCs w:val="24"/>
        </w:rPr>
        <w:t>аренды или коммерческого найма;</w:t>
      </w:r>
    </w:p>
    <w:p w14:paraId="39A72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14:paraId="5BBF34D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14:paraId="515A86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14:paraId="18EA96C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оторая может быть застроена объектами капитального строительства, без учета подземных этажей, ко всей площади земельного участка.</w:t>
      </w:r>
    </w:p>
    <w:p w14:paraId="7AA6A85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w:t>
      </w:r>
      <w:r w:rsidRPr="00A7476A">
        <w:rPr>
          <w:sz w:val="24"/>
          <w:szCs w:val="24"/>
        </w:rPr>
        <w:lastRenderedPageBreak/>
        <w:t xml:space="preserve">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roofErr w:type="gramEnd"/>
    </w:p>
    <w:p w14:paraId="66958C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14:paraId="12295118" w14:textId="77777777"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14:paraId="5618BED0" w14:textId="77777777" w:rsidR="00C533D0" w:rsidRPr="00A7476A" w:rsidRDefault="00C533D0" w:rsidP="00C533D0">
      <w:pPr>
        <w:keepLines w:val="0"/>
        <w:widowControl w:val="0"/>
        <w:overflowPunct/>
        <w:spacing w:line="240" w:lineRule="auto"/>
        <w:ind w:firstLine="709"/>
        <w:rPr>
          <w:sz w:val="24"/>
          <w:szCs w:val="24"/>
        </w:rPr>
      </w:pPr>
      <w:proofErr w:type="gramStart"/>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w:t>
      </w:r>
      <w:proofErr w:type="spellStart"/>
      <w:r w:rsidRPr="00A7476A">
        <w:rPr>
          <w:sz w:val="24"/>
          <w:szCs w:val="24"/>
        </w:rPr>
        <w:t>кв.м</w:t>
      </w:r>
      <w:proofErr w:type="spellEnd"/>
      <w:r w:rsidRPr="00A7476A">
        <w:rPr>
          <w:sz w:val="24"/>
          <w:szCs w:val="24"/>
        </w:rPr>
        <w:t xml:space="preserve">.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w:t>
      </w:r>
      <w:proofErr w:type="gramEnd"/>
      <w:r w:rsidRPr="00A7476A">
        <w:rPr>
          <w:sz w:val="24"/>
          <w:szCs w:val="24"/>
        </w:rPr>
        <w:t xml:space="preserve">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14:paraId="0E5D1B24"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roofErr w:type="gramEnd"/>
    </w:p>
    <w:p w14:paraId="24E6E4E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14:paraId="48E968C9" w14:textId="77777777"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14:paraId="3D65B73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14:paraId="0231BA48"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roofErr w:type="gramEnd"/>
    </w:p>
    <w:p w14:paraId="48C409B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w:t>
      </w:r>
      <w:r w:rsidR="008D4ACA" w:rsidRPr="00A7476A">
        <w:rPr>
          <w:sz w:val="24"/>
          <w:szCs w:val="24"/>
        </w:rPr>
        <w:t>устройства; подобные сооружения;</w:t>
      </w:r>
      <w:r w:rsidRPr="00A7476A">
        <w:rPr>
          <w:sz w:val="24"/>
          <w:szCs w:val="24"/>
        </w:rPr>
        <w:t xml:space="preserve"> </w:t>
      </w:r>
    </w:p>
    <w:p w14:paraId="23B575BF"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roofErr w:type="gramEnd"/>
    </w:p>
    <w:p w14:paraId="0372D6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14:paraId="67A3D2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14:paraId="12BDC6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w:t>
      </w:r>
      <w:r w:rsidRPr="00A7476A">
        <w:rPr>
          <w:sz w:val="24"/>
          <w:szCs w:val="24"/>
        </w:rPr>
        <w:lastRenderedPageBreak/>
        <w:t xml:space="preserve">обустроенное и оборудованное место, </w:t>
      </w:r>
      <w:proofErr w:type="gramStart"/>
      <w:r w:rsidRPr="00A7476A">
        <w:rPr>
          <w:sz w:val="24"/>
          <w:szCs w:val="24"/>
        </w:rPr>
        <w:t>являющееся</w:t>
      </w:r>
      <w:proofErr w:type="gramEnd"/>
      <w:r w:rsidRPr="00A7476A">
        <w:rPr>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14:paraId="156AEE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14:paraId="4251292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14:paraId="3EA45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 xml:space="preserve">щадью до 20 </w:t>
      </w:r>
      <w:proofErr w:type="spellStart"/>
      <w:r w:rsidR="00E034D8" w:rsidRPr="00A7476A">
        <w:rPr>
          <w:sz w:val="24"/>
          <w:szCs w:val="24"/>
        </w:rPr>
        <w:t>кв</w:t>
      </w:r>
      <w:proofErr w:type="gramStart"/>
      <w:r w:rsidR="00E034D8" w:rsidRPr="00A7476A">
        <w:rPr>
          <w:sz w:val="24"/>
          <w:szCs w:val="24"/>
        </w:rPr>
        <w:t>.м</w:t>
      </w:r>
      <w:proofErr w:type="spellEnd"/>
      <w:proofErr w:type="gramEnd"/>
      <w:r w:rsidR="00E034D8" w:rsidRPr="00A7476A">
        <w:rPr>
          <w:sz w:val="24"/>
          <w:szCs w:val="24"/>
        </w:rPr>
        <w:t>;</w:t>
      </w:r>
    </w:p>
    <w:p w14:paraId="4112CE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xml:space="preserve">, имеющее торговый </w:t>
      </w:r>
      <w:proofErr w:type="gramStart"/>
      <w:r w:rsidRPr="00A7476A">
        <w:rPr>
          <w:sz w:val="24"/>
          <w:szCs w:val="24"/>
        </w:rPr>
        <w:t>зал</w:t>
      </w:r>
      <w:proofErr w:type="gramEnd"/>
      <w:r w:rsidRPr="00A7476A">
        <w:rPr>
          <w:sz w:val="24"/>
          <w:szCs w:val="24"/>
        </w:rPr>
        <w:t xml:space="preserve"> рассчитанный на одно или несколько рабочих мест продавцов и помещени</w:t>
      </w:r>
      <w:r w:rsidR="00E034D8" w:rsidRPr="00A7476A">
        <w:rPr>
          <w:sz w:val="24"/>
          <w:szCs w:val="24"/>
        </w:rPr>
        <w:t>е для хранения товарного запаса;</w:t>
      </w:r>
    </w:p>
    <w:p w14:paraId="09906C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14:paraId="04A396B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14:paraId="12DA59A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14:paraId="5DAE2D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14:paraId="7E1C9B58" w14:textId="77777777" w:rsidR="00003A38" w:rsidRPr="00A7476A" w:rsidRDefault="00003A38" w:rsidP="003030E3">
      <w:pPr>
        <w:keepLines w:val="0"/>
        <w:widowControl w:val="0"/>
        <w:overflowPunct/>
        <w:spacing w:line="240" w:lineRule="auto"/>
        <w:ind w:firstLine="709"/>
        <w:rPr>
          <w:i/>
          <w:sz w:val="24"/>
          <w:szCs w:val="24"/>
        </w:rPr>
      </w:pPr>
    </w:p>
    <w:p w14:paraId="2A808551" w14:textId="77777777" w:rsidR="00003A38" w:rsidRPr="00A7476A" w:rsidRDefault="00003A38" w:rsidP="00E56B1D">
      <w:pPr>
        <w:pStyle w:val="7"/>
        <w:spacing w:line="240" w:lineRule="auto"/>
        <w:ind w:firstLine="0"/>
      </w:pPr>
      <w:bookmarkStart w:id="5" w:name="_Toc124248652"/>
      <w:r w:rsidRPr="00A7476A">
        <w:t>Статья 2.</w:t>
      </w:r>
      <w:r w:rsidR="00DB333D" w:rsidRPr="00A7476A">
        <w:t xml:space="preserve"> </w:t>
      </w:r>
      <w:r w:rsidRPr="00A7476A">
        <w:t>Основания введения, назначение и состав Правил</w:t>
      </w:r>
      <w:bookmarkEnd w:id="5"/>
    </w:p>
    <w:p w14:paraId="1F874221" w14:textId="77777777" w:rsidR="00287571" w:rsidRPr="00A7476A" w:rsidRDefault="00287571" w:rsidP="003030E3">
      <w:pPr>
        <w:keepLines w:val="0"/>
        <w:widowControl w:val="0"/>
        <w:overflowPunct/>
        <w:spacing w:line="240" w:lineRule="auto"/>
        <w:ind w:firstLine="709"/>
        <w:jc w:val="center"/>
        <w:rPr>
          <w:sz w:val="24"/>
          <w:szCs w:val="24"/>
        </w:rPr>
      </w:pPr>
    </w:p>
    <w:p w14:paraId="2300AD54" w14:textId="2CA75C6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r w:rsidR="00A91A86">
        <w:rPr>
          <w:sz w:val="24"/>
          <w:szCs w:val="24"/>
        </w:rPr>
        <w:t>Железн</w:t>
      </w:r>
      <w:r w:rsidR="00C164FB">
        <w:rPr>
          <w:sz w:val="24"/>
          <w:szCs w:val="24"/>
        </w:rPr>
        <w:t>ое</w:t>
      </w:r>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A7476A">
        <w:rPr>
          <w:sz w:val="24"/>
          <w:szCs w:val="24"/>
        </w:rPr>
        <w:t xml:space="preserve">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w:t>
      </w:r>
      <w:r w:rsidRPr="00A7476A">
        <w:rPr>
          <w:sz w:val="24"/>
          <w:szCs w:val="24"/>
        </w:rPr>
        <w:lastRenderedPageBreak/>
        <w:t>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C0631F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14:paraId="44B822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0046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10A0C2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6027A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DDDC7D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14:paraId="0048A0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14:paraId="7D4923A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79EA96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37965E73"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14:paraId="1EB229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33E88D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B8E14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14B964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14:paraId="274646A8"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14:paraId="4E11691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0CFA14FE"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14:paraId="71040220"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14:paraId="41D28C1F"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CA8FAEA" w14:textId="49AE8E3E"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proofErr w:type="gramStart"/>
      <w:r w:rsidR="00D063F8" w:rsidRPr="00A7476A">
        <w:rPr>
          <w:sz w:val="24"/>
          <w:szCs w:val="24"/>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w:t>
      </w:r>
      <w:r w:rsidR="00D063F8" w:rsidRPr="00A7476A">
        <w:rPr>
          <w:sz w:val="24"/>
          <w:szCs w:val="24"/>
        </w:rPr>
        <w:lastRenderedPageBreak/>
        <w:t>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D063F8" w:rsidRPr="00A7476A">
        <w:rPr>
          <w:sz w:val="24"/>
          <w:szCs w:val="24"/>
        </w:rPr>
        <w:t xml:space="preserve">, в </w:t>
      </w:r>
      <w:proofErr w:type="gramStart"/>
      <w:r w:rsidR="00D063F8" w:rsidRPr="00A7476A">
        <w:rPr>
          <w:sz w:val="24"/>
          <w:szCs w:val="24"/>
        </w:rPr>
        <w:t>отношении</w:t>
      </w:r>
      <w:proofErr w:type="gramEnd"/>
      <w:r w:rsidR="00D063F8" w:rsidRPr="00A7476A">
        <w:rPr>
          <w:sz w:val="24"/>
          <w:szCs w:val="24"/>
        </w:rPr>
        <w:t xml:space="preserve"> которой допускается осуществление деятельности по ее комплексному развитию.</w:t>
      </w:r>
    </w:p>
    <w:p w14:paraId="1D36C3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8E433A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459ED7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D055C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77A9D4" w14:textId="6544C042"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BB11A5" w14:textId="77777777"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proofErr w:type="gramStart"/>
      <w:r w:rsidRPr="00A7476A">
        <w:rPr>
          <w:rStyle w:val="blk"/>
          <w:sz w:val="24"/>
          <w:szCs w:val="24"/>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A7476A">
        <w:rPr>
          <w:rStyle w:val="blk"/>
          <w:sz w:val="24"/>
          <w:szCs w:val="24"/>
        </w:rPr>
        <w:t xml:space="preserve"> с ним, предоставления сведений, содержащихся в Едином государственном реестре недвижимости.</w:t>
      </w:r>
    </w:p>
    <w:p w14:paraId="70A0A26F" w14:textId="31844BA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E56B1D">
        <w:rPr>
          <w:sz w:val="24"/>
          <w:szCs w:val="24"/>
        </w:rPr>
        <w:t>Усть-Лабинский район</w:t>
      </w:r>
      <w:r w:rsidRPr="00A7476A">
        <w:rPr>
          <w:sz w:val="24"/>
          <w:szCs w:val="24"/>
        </w:rPr>
        <w:t xml:space="preserve"> по вопросам регулирования землепользования и застройки.</w:t>
      </w:r>
      <w:proofErr w:type="gramEnd"/>
      <w:r w:rsidRPr="00A7476A">
        <w:rPr>
          <w:sz w:val="24"/>
          <w:szCs w:val="24"/>
        </w:rPr>
        <w:t xml:space="preserve"> Указанные акты применяются в части, не противоречащей настоящим Правилам.</w:t>
      </w:r>
    </w:p>
    <w:p w14:paraId="5D845EB4" w14:textId="06FD234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r w:rsidR="00A91A86">
        <w:rPr>
          <w:sz w:val="24"/>
          <w:szCs w:val="24"/>
        </w:rPr>
        <w:t>Железн</w:t>
      </w:r>
      <w:r w:rsidR="00C164FB">
        <w:rPr>
          <w:sz w:val="24"/>
          <w:szCs w:val="24"/>
        </w:rPr>
        <w:t>ого</w:t>
      </w:r>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3A320C43" w14:textId="77777777" w:rsidR="00003A38" w:rsidRPr="00A7476A" w:rsidRDefault="00003A38" w:rsidP="003030E3">
      <w:pPr>
        <w:keepLines w:val="0"/>
        <w:widowControl w:val="0"/>
        <w:overflowPunct/>
        <w:spacing w:line="240" w:lineRule="auto"/>
        <w:ind w:firstLine="709"/>
        <w:rPr>
          <w:sz w:val="24"/>
          <w:szCs w:val="24"/>
        </w:rPr>
      </w:pPr>
    </w:p>
    <w:p w14:paraId="2D0D3D42" w14:textId="77777777" w:rsidR="00003A38" w:rsidRPr="00A7476A" w:rsidRDefault="00003A38" w:rsidP="00E56B1D">
      <w:pPr>
        <w:pStyle w:val="7"/>
        <w:spacing w:line="240" w:lineRule="auto"/>
        <w:ind w:firstLine="0"/>
      </w:pPr>
      <w:bookmarkStart w:id="6" w:name="_Toc124248653"/>
      <w:r w:rsidRPr="00A7476A">
        <w:t>Статья 3. Открытость и доступность информации о землепользовании и застройке</w:t>
      </w:r>
      <w:bookmarkEnd w:id="6"/>
    </w:p>
    <w:p w14:paraId="6FF3DB6D" w14:textId="77777777" w:rsidR="00287571" w:rsidRPr="00A7476A" w:rsidRDefault="00287571" w:rsidP="003030E3">
      <w:pPr>
        <w:keepLines w:val="0"/>
        <w:widowControl w:val="0"/>
        <w:overflowPunct/>
        <w:spacing w:line="240" w:lineRule="auto"/>
        <w:ind w:firstLine="709"/>
        <w:jc w:val="center"/>
        <w:rPr>
          <w:sz w:val="24"/>
          <w:szCs w:val="24"/>
        </w:rPr>
      </w:pPr>
    </w:p>
    <w:p w14:paraId="7935C54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EDD34BE" w14:textId="3D90DB18"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E56B1D">
        <w:rPr>
          <w:sz w:val="24"/>
          <w:szCs w:val="24"/>
        </w:rPr>
        <w:t>Усть-Лабинский район</w:t>
      </w:r>
      <w:r w:rsidR="00003A38" w:rsidRPr="00A7476A">
        <w:rPr>
          <w:sz w:val="24"/>
          <w:szCs w:val="24"/>
        </w:rPr>
        <w:t xml:space="preserve"> обеспечивает возможность ознакомления с настоящими Правилами всем желающим путем:</w:t>
      </w:r>
    </w:p>
    <w:p w14:paraId="273D26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001A9E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0ADF7104" w14:textId="0DC9044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E56B1D">
        <w:rPr>
          <w:sz w:val="24"/>
          <w:szCs w:val="24"/>
        </w:rPr>
        <w:t>Усть-Лабинский район</w:t>
      </w:r>
      <w:r w:rsidRPr="00A7476A">
        <w:rPr>
          <w:sz w:val="24"/>
          <w:szCs w:val="24"/>
        </w:rPr>
        <w:t>.</w:t>
      </w:r>
    </w:p>
    <w:p w14:paraId="38FF4A32" w14:textId="7FA85F4C"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Администрация муниципального образования </w:t>
      </w:r>
      <w:r w:rsidR="00E56B1D">
        <w:rPr>
          <w:sz w:val="24"/>
          <w:szCs w:val="24"/>
        </w:rPr>
        <w:t>Усть-Лабинский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14:paraId="34CE2C4B" w14:textId="77777777" w:rsidR="00003A38" w:rsidRPr="00A7476A" w:rsidRDefault="00003A38" w:rsidP="003030E3">
      <w:pPr>
        <w:keepLines w:val="0"/>
        <w:widowControl w:val="0"/>
        <w:overflowPunct/>
        <w:spacing w:line="240" w:lineRule="auto"/>
        <w:ind w:firstLine="709"/>
        <w:rPr>
          <w:sz w:val="24"/>
          <w:szCs w:val="24"/>
        </w:rPr>
      </w:pPr>
    </w:p>
    <w:p w14:paraId="648601B3" w14:textId="77777777" w:rsidR="00003A38" w:rsidRPr="00A7476A" w:rsidRDefault="00003A38" w:rsidP="00E56B1D">
      <w:pPr>
        <w:keepLines w:val="0"/>
        <w:widowControl w:val="0"/>
        <w:overflowPunct/>
        <w:spacing w:line="240" w:lineRule="auto"/>
        <w:ind w:firstLine="0"/>
        <w:jc w:val="center"/>
        <w:outlineLvl w:val="2"/>
        <w:rPr>
          <w:b/>
          <w:sz w:val="24"/>
          <w:szCs w:val="24"/>
        </w:rPr>
      </w:pPr>
      <w:bookmarkStart w:id="7" w:name="_Toc124248654"/>
      <w:r w:rsidRPr="00A7476A">
        <w:rPr>
          <w:b/>
          <w:sz w:val="24"/>
          <w:szCs w:val="24"/>
        </w:rPr>
        <w:t>Раздел 2. Права использования недвижимости, возникшие до вступления в силу Правил</w:t>
      </w:r>
      <w:bookmarkEnd w:id="7"/>
    </w:p>
    <w:p w14:paraId="03FC22AC" w14:textId="77777777" w:rsidR="006B7C5A" w:rsidRPr="00A7476A" w:rsidRDefault="006B7C5A" w:rsidP="00E56B1D">
      <w:pPr>
        <w:pStyle w:val="7"/>
        <w:spacing w:line="240" w:lineRule="auto"/>
        <w:ind w:firstLine="0"/>
      </w:pPr>
    </w:p>
    <w:p w14:paraId="7ACAD083" w14:textId="77777777" w:rsidR="00003A38" w:rsidRPr="00A7476A" w:rsidRDefault="00003A38" w:rsidP="00E56B1D">
      <w:pPr>
        <w:pStyle w:val="7"/>
        <w:spacing w:line="240" w:lineRule="auto"/>
        <w:ind w:firstLine="0"/>
      </w:pPr>
      <w:bookmarkStart w:id="8" w:name="_Toc124248655"/>
      <w:r w:rsidRPr="00A7476A">
        <w:t>Статья 4. Общие положения, относящиеся к ранее возникшим правам</w:t>
      </w:r>
      <w:bookmarkEnd w:id="8"/>
    </w:p>
    <w:p w14:paraId="51AE1BFD" w14:textId="77777777" w:rsidR="00287571" w:rsidRPr="00A7476A" w:rsidRDefault="00287571" w:rsidP="003030E3">
      <w:pPr>
        <w:keepLines w:val="0"/>
        <w:widowControl w:val="0"/>
        <w:overflowPunct/>
        <w:spacing w:line="240" w:lineRule="auto"/>
        <w:ind w:firstLine="709"/>
        <w:rPr>
          <w:sz w:val="24"/>
          <w:szCs w:val="24"/>
        </w:rPr>
      </w:pPr>
    </w:p>
    <w:p w14:paraId="1F74900E" w14:textId="093869F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w:t>
      </w:r>
      <w:proofErr w:type="gramStart"/>
      <w:r w:rsidRPr="00A7476A">
        <w:rPr>
          <w:sz w:val="24"/>
          <w:szCs w:val="24"/>
        </w:rPr>
        <w:t>Правил</w:t>
      </w:r>
      <w:proofErr w:type="gramEnd"/>
      <w:r w:rsidRPr="00A7476A">
        <w:rPr>
          <w:sz w:val="24"/>
          <w:szCs w:val="24"/>
        </w:rPr>
        <w:t xml:space="preserve">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r w:rsidR="00A91A86">
        <w:rPr>
          <w:sz w:val="24"/>
          <w:szCs w:val="24"/>
        </w:rPr>
        <w:t>Железн</w:t>
      </w:r>
      <w:r w:rsidR="00C164FB">
        <w:rPr>
          <w:sz w:val="24"/>
          <w:szCs w:val="24"/>
        </w:rPr>
        <w:t>ое</w:t>
      </w:r>
      <w:r w:rsidRPr="00A7476A">
        <w:rPr>
          <w:sz w:val="24"/>
          <w:szCs w:val="24"/>
        </w:rPr>
        <w:t xml:space="preserve"> сельское поселение </w:t>
      </w:r>
      <w:r w:rsidR="00A72442">
        <w:rPr>
          <w:sz w:val="24"/>
          <w:szCs w:val="24"/>
        </w:rPr>
        <w:t>Усть-Лабинского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C7261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40CA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39ED2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7EED142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  </w:t>
      </w:r>
    </w:p>
    <w:p w14:paraId="682B681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644657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w:t>
      </w:r>
      <w:r w:rsidR="000412A4" w:rsidRPr="00A7476A">
        <w:rPr>
          <w:sz w:val="24"/>
          <w:szCs w:val="24"/>
        </w:rPr>
        <w:t xml:space="preserve">, </w:t>
      </w:r>
      <w:r w:rsidR="00F65A70" w:rsidRPr="00A7476A">
        <w:rPr>
          <w:sz w:val="24"/>
          <w:szCs w:val="24"/>
        </w:rPr>
        <w:t>градостроительным</w:t>
      </w:r>
      <w:r w:rsidRPr="00A7476A">
        <w:rPr>
          <w:sz w:val="24"/>
          <w:szCs w:val="24"/>
        </w:rPr>
        <w:t xml:space="preserve"> и земельным законодательством.</w:t>
      </w:r>
    </w:p>
    <w:p w14:paraId="799AE5AA" w14:textId="77777777" w:rsidR="00003A38" w:rsidRPr="00A7476A" w:rsidRDefault="00003A38" w:rsidP="003030E3">
      <w:pPr>
        <w:keepLines w:val="0"/>
        <w:widowControl w:val="0"/>
        <w:overflowPunct/>
        <w:spacing w:line="240" w:lineRule="auto"/>
        <w:ind w:firstLine="709"/>
        <w:jc w:val="center"/>
        <w:rPr>
          <w:sz w:val="24"/>
          <w:szCs w:val="24"/>
        </w:rPr>
      </w:pPr>
    </w:p>
    <w:p w14:paraId="4669923C" w14:textId="77777777" w:rsidR="00003A38" w:rsidRPr="00A7476A" w:rsidRDefault="00003A38" w:rsidP="00E56B1D">
      <w:pPr>
        <w:pStyle w:val="7"/>
        <w:spacing w:line="240" w:lineRule="auto"/>
        <w:ind w:firstLine="0"/>
      </w:pPr>
      <w:bookmarkStart w:id="9" w:name="_Toc124248656"/>
      <w:r w:rsidRPr="00A7476A">
        <w:t>Статья 5. Использование и строительные изменения объектов недвижимости, несоответствующих Правилам</w:t>
      </w:r>
      <w:bookmarkEnd w:id="9"/>
    </w:p>
    <w:p w14:paraId="5B1BDBCA" w14:textId="77777777" w:rsidR="00287571" w:rsidRPr="00A7476A" w:rsidRDefault="00287571" w:rsidP="003030E3">
      <w:pPr>
        <w:pStyle w:val="7"/>
        <w:spacing w:line="240" w:lineRule="auto"/>
        <w:ind w:firstLine="709"/>
      </w:pPr>
    </w:p>
    <w:p w14:paraId="56CBC5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w:t>
      </w:r>
      <w:r w:rsidRPr="00A7476A">
        <w:rPr>
          <w:sz w:val="24"/>
          <w:szCs w:val="24"/>
        </w:rPr>
        <w:lastRenderedPageBreak/>
        <w:t xml:space="preserve">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6276C96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02188B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02BE7A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60812A35"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w:t>
      </w:r>
      <w:proofErr w:type="gramEnd"/>
      <w:r w:rsidRPr="00A7476A">
        <w:rPr>
          <w:sz w:val="24"/>
          <w:szCs w:val="24"/>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3D0C1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7F069710" w14:textId="77777777" w:rsidR="00003A38" w:rsidRPr="00A7476A" w:rsidRDefault="00003A38" w:rsidP="003030E3">
      <w:pPr>
        <w:keepLines w:val="0"/>
        <w:widowControl w:val="0"/>
        <w:overflowPunct/>
        <w:spacing w:line="240" w:lineRule="auto"/>
        <w:ind w:firstLine="709"/>
        <w:rPr>
          <w:sz w:val="24"/>
          <w:szCs w:val="24"/>
        </w:rPr>
      </w:pPr>
    </w:p>
    <w:p w14:paraId="3ADE3B8C" w14:textId="77777777" w:rsidR="00003A38" w:rsidRPr="00A7476A" w:rsidRDefault="00003A38" w:rsidP="00E56B1D">
      <w:pPr>
        <w:keepLines w:val="0"/>
        <w:widowControl w:val="0"/>
        <w:overflowPunct/>
        <w:spacing w:line="240" w:lineRule="auto"/>
        <w:ind w:firstLine="0"/>
        <w:jc w:val="center"/>
        <w:outlineLvl w:val="0"/>
        <w:rPr>
          <w:b/>
          <w:sz w:val="24"/>
          <w:szCs w:val="24"/>
        </w:rPr>
      </w:pPr>
      <w:bookmarkStart w:id="10" w:name="_Toc124248657"/>
      <w:r w:rsidRPr="00A7476A">
        <w:rPr>
          <w:b/>
          <w:sz w:val="24"/>
          <w:szCs w:val="24"/>
        </w:rPr>
        <w:t>Раздел 3. Участники отношений, возникающих по поводу землепользования и застройки</w:t>
      </w:r>
      <w:bookmarkEnd w:id="10"/>
    </w:p>
    <w:p w14:paraId="7A9F31B6" w14:textId="77777777"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14:paraId="48431ABD" w14:textId="77777777" w:rsidR="00003A38" w:rsidRPr="00A7476A" w:rsidRDefault="00003A38" w:rsidP="00E56B1D">
      <w:pPr>
        <w:pStyle w:val="7"/>
        <w:spacing w:line="240" w:lineRule="auto"/>
        <w:ind w:firstLine="0"/>
      </w:pPr>
      <w:bookmarkStart w:id="11" w:name="_Toc124248658"/>
      <w:r w:rsidRPr="00A7476A">
        <w:t>Статья 6. Общие положения о лицах, осуществляющих землепользование и застройку, и их действиях</w:t>
      </w:r>
      <w:bookmarkEnd w:id="11"/>
    </w:p>
    <w:p w14:paraId="516595CF" w14:textId="77777777" w:rsidR="00287571" w:rsidRPr="00A7476A" w:rsidRDefault="00287571" w:rsidP="003030E3">
      <w:pPr>
        <w:keepLines w:val="0"/>
        <w:widowControl w:val="0"/>
        <w:overflowPunct/>
        <w:spacing w:line="240" w:lineRule="auto"/>
        <w:ind w:firstLine="709"/>
        <w:jc w:val="center"/>
        <w:rPr>
          <w:sz w:val="24"/>
          <w:szCs w:val="24"/>
        </w:rPr>
      </w:pPr>
    </w:p>
    <w:p w14:paraId="4130F52D" w14:textId="7BBF0EE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E56B1D">
        <w:rPr>
          <w:sz w:val="24"/>
          <w:szCs w:val="24"/>
        </w:rPr>
        <w:t>Усть-Лабинский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14:paraId="0E3A840F" w14:textId="58B0C1D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E56B1D">
        <w:rPr>
          <w:sz w:val="24"/>
          <w:szCs w:val="24"/>
        </w:rPr>
        <w:t>Усть-Лабинский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5E8FC94" w14:textId="30458385"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E56B1D">
        <w:rPr>
          <w:sz w:val="24"/>
          <w:szCs w:val="24"/>
        </w:rPr>
        <w:t>Усть-Лабинский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w:t>
      </w:r>
      <w:r w:rsidRPr="00A7476A">
        <w:rPr>
          <w:sz w:val="24"/>
          <w:szCs w:val="24"/>
        </w:rPr>
        <w:lastRenderedPageBreak/>
        <w:t xml:space="preserve">подготовке из состава государственных, муниципальных земель земельных участков; </w:t>
      </w:r>
    </w:p>
    <w:p w14:paraId="062E9E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14:paraId="457F60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42A350B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0E5BB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7063A29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60E9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5E6BB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0FB80313" w14:textId="77777777" w:rsidR="00003A38" w:rsidRPr="00A7476A" w:rsidRDefault="00003A38" w:rsidP="003030E3">
      <w:pPr>
        <w:keepLines w:val="0"/>
        <w:widowControl w:val="0"/>
        <w:overflowPunct/>
        <w:spacing w:line="240" w:lineRule="auto"/>
        <w:ind w:firstLine="709"/>
        <w:rPr>
          <w:i/>
          <w:sz w:val="24"/>
          <w:szCs w:val="24"/>
        </w:rPr>
      </w:pPr>
    </w:p>
    <w:p w14:paraId="215ABA9C" w14:textId="77777777" w:rsidR="00003A38" w:rsidRPr="00A7476A" w:rsidRDefault="00003A38" w:rsidP="00E56B1D">
      <w:pPr>
        <w:pStyle w:val="7"/>
        <w:spacing w:line="240" w:lineRule="auto"/>
        <w:ind w:firstLine="0"/>
      </w:pPr>
      <w:bookmarkStart w:id="12" w:name="_Toc124248659"/>
      <w:r w:rsidRPr="00A7476A">
        <w:t>Статья 7. Комиссия по землепользованию и застройке</w:t>
      </w:r>
      <w:bookmarkEnd w:id="12"/>
    </w:p>
    <w:p w14:paraId="30B5A9D2" w14:textId="77777777" w:rsidR="00287571" w:rsidRPr="00A7476A" w:rsidRDefault="00287571" w:rsidP="003030E3">
      <w:pPr>
        <w:keepLines w:val="0"/>
        <w:widowControl w:val="0"/>
        <w:overflowPunct/>
        <w:spacing w:line="240" w:lineRule="auto"/>
        <w:ind w:firstLine="709"/>
        <w:jc w:val="center"/>
        <w:rPr>
          <w:sz w:val="24"/>
          <w:szCs w:val="24"/>
        </w:rPr>
      </w:pPr>
    </w:p>
    <w:p w14:paraId="4440A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F2535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E7484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270376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4AF45C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1B8C536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14:paraId="7168F1F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14:paraId="621725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116B8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w:t>
      </w:r>
      <w:r w:rsidRPr="00A7476A">
        <w:rPr>
          <w:sz w:val="24"/>
          <w:szCs w:val="24"/>
        </w:rPr>
        <w:lastRenderedPageBreak/>
        <w:t>реконструкции или об отказе в предоставлении такого разрешения с указанием причин принятого решения;</w:t>
      </w:r>
      <w:proofErr w:type="gramEnd"/>
    </w:p>
    <w:p w14:paraId="10562B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54D93034" w14:textId="497A8D4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E56B1D">
        <w:rPr>
          <w:sz w:val="24"/>
          <w:szCs w:val="24"/>
        </w:rPr>
        <w:t>Усть-Лабинский район</w:t>
      </w:r>
      <w:r w:rsidRPr="00A7476A">
        <w:rPr>
          <w:sz w:val="24"/>
          <w:szCs w:val="24"/>
        </w:rPr>
        <w:t>.</w:t>
      </w:r>
    </w:p>
    <w:p w14:paraId="2B1B115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4875C16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88A45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1B9DA221" w14:textId="77777777" w:rsidR="00003A38" w:rsidRPr="00A7476A" w:rsidRDefault="00003A38" w:rsidP="003030E3">
      <w:pPr>
        <w:keepLines w:val="0"/>
        <w:widowControl w:val="0"/>
        <w:overflowPunct/>
        <w:spacing w:line="240" w:lineRule="auto"/>
        <w:ind w:firstLine="709"/>
        <w:rPr>
          <w:sz w:val="24"/>
          <w:szCs w:val="24"/>
        </w:rPr>
      </w:pPr>
    </w:p>
    <w:p w14:paraId="09619CC4" w14:textId="77777777" w:rsidR="00003A38" w:rsidRPr="00A7476A" w:rsidRDefault="00003A38" w:rsidP="00E56B1D">
      <w:pPr>
        <w:keepLines w:val="0"/>
        <w:widowControl w:val="0"/>
        <w:overflowPunct/>
        <w:spacing w:line="240" w:lineRule="auto"/>
        <w:ind w:firstLine="0"/>
        <w:jc w:val="center"/>
        <w:outlineLvl w:val="0"/>
        <w:rPr>
          <w:sz w:val="24"/>
          <w:szCs w:val="24"/>
        </w:rPr>
      </w:pPr>
      <w:bookmarkStart w:id="13" w:name="_Toc124248660"/>
      <w:r w:rsidRPr="00A7476A">
        <w:rPr>
          <w:b/>
          <w:sz w:val="24"/>
          <w:szCs w:val="24"/>
        </w:rPr>
        <w:t>Раздел 4. Предоставление прав на земельные участки</w:t>
      </w:r>
      <w:bookmarkEnd w:id="13"/>
    </w:p>
    <w:p w14:paraId="00C7B757" w14:textId="77777777" w:rsidR="00003A38" w:rsidRPr="00A7476A" w:rsidRDefault="00003A38" w:rsidP="00E56B1D">
      <w:pPr>
        <w:keepLines w:val="0"/>
        <w:widowControl w:val="0"/>
        <w:overflowPunct/>
        <w:spacing w:line="240" w:lineRule="auto"/>
        <w:ind w:firstLine="0"/>
        <w:rPr>
          <w:i/>
          <w:sz w:val="24"/>
          <w:szCs w:val="24"/>
        </w:rPr>
      </w:pPr>
    </w:p>
    <w:p w14:paraId="08D1378F" w14:textId="77777777" w:rsidR="00003A38" w:rsidRPr="00A7476A" w:rsidRDefault="00003A38" w:rsidP="00E56B1D">
      <w:pPr>
        <w:pStyle w:val="7"/>
        <w:spacing w:line="240" w:lineRule="auto"/>
        <w:ind w:firstLine="0"/>
      </w:pPr>
      <w:bookmarkStart w:id="14" w:name="_Toc124248661"/>
      <w:r w:rsidRPr="00A7476A">
        <w:t>Статья 8. Общие положения предоставления прав на земельные участки</w:t>
      </w:r>
      <w:bookmarkEnd w:id="14"/>
    </w:p>
    <w:p w14:paraId="5D4D3035" w14:textId="77777777" w:rsidR="00287571" w:rsidRPr="00A7476A" w:rsidRDefault="00287571" w:rsidP="003030E3">
      <w:pPr>
        <w:keepLines w:val="0"/>
        <w:widowControl w:val="0"/>
        <w:overflowPunct/>
        <w:spacing w:line="240" w:lineRule="auto"/>
        <w:ind w:firstLine="709"/>
        <w:jc w:val="center"/>
        <w:rPr>
          <w:sz w:val="24"/>
          <w:szCs w:val="24"/>
        </w:rPr>
      </w:pPr>
    </w:p>
    <w:p w14:paraId="753F3CA0" w14:textId="047A059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A91A86">
        <w:rPr>
          <w:sz w:val="24"/>
          <w:szCs w:val="24"/>
        </w:rPr>
        <w:t>Железн</w:t>
      </w:r>
      <w:r w:rsidR="00C164FB">
        <w:rPr>
          <w:sz w:val="24"/>
          <w:szCs w:val="24"/>
        </w:rPr>
        <w:t>ое</w:t>
      </w:r>
      <w:r w:rsidRPr="00A7476A">
        <w:rPr>
          <w:sz w:val="24"/>
          <w:szCs w:val="24"/>
        </w:rPr>
        <w:t xml:space="preserve"> сельское поселение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E56B1D">
        <w:rPr>
          <w:sz w:val="24"/>
          <w:szCs w:val="24"/>
        </w:rPr>
        <w:t>Усть-Лабинский район</w:t>
      </w:r>
      <w:r w:rsidRPr="00A7476A">
        <w:rPr>
          <w:sz w:val="24"/>
          <w:szCs w:val="24"/>
        </w:rPr>
        <w:t xml:space="preserve"> и нормативными правовыми актами муниципального образования </w:t>
      </w:r>
      <w:r w:rsidR="00E56B1D">
        <w:rPr>
          <w:sz w:val="24"/>
          <w:szCs w:val="24"/>
        </w:rPr>
        <w:t>Усть-Лабинский район</w:t>
      </w:r>
      <w:r w:rsidRPr="00A7476A">
        <w:rPr>
          <w:sz w:val="24"/>
          <w:szCs w:val="24"/>
        </w:rPr>
        <w:t>.</w:t>
      </w:r>
      <w:proofErr w:type="gramEnd"/>
    </w:p>
    <w:p w14:paraId="1605C6B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76A4B5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7D55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3EF54C6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6380F9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65FE6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B2C07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132D6DA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0D4622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7EC56A3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7689E0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Исключительно в соответствии с утвержденным проектом межевания территории </w:t>
      </w:r>
      <w:r w:rsidRPr="00A7476A">
        <w:rPr>
          <w:sz w:val="24"/>
          <w:szCs w:val="24"/>
        </w:rPr>
        <w:lastRenderedPageBreak/>
        <w:t>осуществляется образование земельных участков:</w:t>
      </w:r>
    </w:p>
    <w:p w14:paraId="22656BF4" w14:textId="77777777"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14:paraId="27EB34A7"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из земельного участка, предоставленного садоводческому или огородническому некоммерческому товариществу; </w:t>
      </w:r>
    </w:p>
    <w:p w14:paraId="054FA95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w:t>
      </w:r>
      <w:proofErr w:type="gramEnd"/>
      <w:r w:rsidRPr="00A7476A">
        <w:rPr>
          <w:bCs/>
          <w:color w:val="000000"/>
          <w:sz w:val="24"/>
          <w:szCs w:val="24"/>
        </w:rPr>
        <w:t>,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C1F0FD8"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для строительства, реконструкции линейных объектов федерального, регионального или местного значения.</w:t>
      </w:r>
    </w:p>
    <w:p w14:paraId="2EAFAAA3" w14:textId="77777777" w:rsidR="00CF41A4" w:rsidRPr="00A7476A" w:rsidRDefault="00CF41A4" w:rsidP="00CF41A4">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31E889" w14:textId="77777777" w:rsidR="00003A38" w:rsidRPr="00A7476A" w:rsidRDefault="00003A38" w:rsidP="006903A9">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roofErr w:type="gramEnd"/>
    </w:p>
    <w:p w14:paraId="29B2A7E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5DF7A5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296460E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0AE536FD"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67B3193"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F298795"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74314ED"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386B1F8" w14:textId="2DBFFF8C" w:rsidR="0017370F" w:rsidRPr="00A7476A" w:rsidRDefault="0017370F" w:rsidP="0017370F">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w:t>
      </w:r>
      <w:r w:rsidRPr="00A7476A">
        <w:rPr>
          <w:bCs/>
          <w:color w:val="000000"/>
          <w:sz w:val="24"/>
          <w:szCs w:val="24"/>
        </w:rPr>
        <w:lastRenderedPageBreak/>
        <w:t>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7476A">
        <w:rPr>
          <w:bCs/>
          <w:color w:val="000000"/>
          <w:sz w:val="24"/>
          <w:szCs w:val="24"/>
        </w:rPr>
        <w:t xml:space="preserve"> информации о выявленных в рамках государственного земельного надзора и </w:t>
      </w:r>
      <w:r w:rsidR="00F821C7" w:rsidRPr="00A7476A">
        <w:rPr>
          <w:bCs/>
          <w:color w:val="000000"/>
          <w:sz w:val="24"/>
          <w:szCs w:val="24"/>
        </w:rPr>
        <w:t>не устранённых</w:t>
      </w:r>
      <w:r w:rsidRPr="00A7476A">
        <w:rPr>
          <w:bCs/>
          <w:color w:val="000000"/>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7476A">
        <w:rPr>
          <w:bCs/>
          <w:color w:val="000000"/>
          <w:sz w:val="24"/>
          <w:szCs w:val="24"/>
        </w:rPr>
        <w:t>истечения срока указанного договора аренды земельного участка</w:t>
      </w:r>
      <w:proofErr w:type="gramEnd"/>
      <w:r w:rsidRPr="00A7476A">
        <w:rPr>
          <w:bCs/>
          <w:color w:val="000000"/>
          <w:sz w:val="24"/>
          <w:szCs w:val="24"/>
        </w:rPr>
        <w:t>;</w:t>
      </w:r>
    </w:p>
    <w:p w14:paraId="11666A3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210466E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40ECF0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5CDA1C99" w14:textId="77777777"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36880E2C" w14:textId="77777777"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14:paraId="1C9479BD" w14:textId="77777777"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70F13A4" w14:textId="77777777" w:rsidR="0017370F" w:rsidRPr="00A7476A" w:rsidRDefault="0017370F" w:rsidP="0017370F">
      <w:pPr>
        <w:pStyle w:val="s1"/>
        <w:spacing w:before="0" w:beforeAutospacing="0" w:after="0" w:afterAutospacing="0"/>
        <w:ind w:firstLine="709"/>
        <w:jc w:val="both"/>
      </w:pPr>
      <w:proofErr w:type="gramStart"/>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A7476A">
        <w:t xml:space="preserve"> </w:t>
      </w:r>
      <w:proofErr w:type="gramStart"/>
      <w:r w:rsidRPr="00A7476A">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w:t>
      </w:r>
      <w:proofErr w:type="gramEnd"/>
      <w:r w:rsidRPr="00A7476A">
        <w:t xml:space="preserve">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68713518" w14:textId="77777777" w:rsidR="0017370F" w:rsidRPr="00A7476A" w:rsidRDefault="0017370F" w:rsidP="0017370F">
      <w:pPr>
        <w:pStyle w:val="s1"/>
        <w:spacing w:before="0" w:beforeAutospacing="0" w:after="0" w:afterAutospacing="0"/>
        <w:ind w:firstLine="709"/>
        <w:jc w:val="both"/>
      </w:pPr>
      <w:proofErr w:type="gramStart"/>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A7476A">
        <w:t xml:space="preserve"> о внесении изменений в некоторые законодательные акты Российской Федерации" и </w:t>
      </w:r>
      <w:proofErr w:type="gramStart"/>
      <w:r w:rsidRPr="00A7476A">
        <w:t>права</w:t>
      </w:r>
      <w:proofErr w:type="gramEnd"/>
      <w:r w:rsidRPr="00A7476A">
        <w:t xml:space="preserve"> которых </w:t>
      </w:r>
      <w:r w:rsidRPr="00A7476A">
        <w:lastRenderedPageBreak/>
        <w:t>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5A0ED49A" w14:textId="77777777" w:rsidR="0017370F" w:rsidRPr="00A7476A" w:rsidRDefault="0017370F" w:rsidP="0017370F">
      <w:pPr>
        <w:pStyle w:val="s1"/>
        <w:spacing w:before="0" w:beforeAutospacing="0" w:after="0" w:afterAutospacing="0"/>
        <w:ind w:firstLine="709"/>
        <w:jc w:val="both"/>
      </w:pPr>
      <w:proofErr w:type="gramStart"/>
      <w:r w:rsidRPr="00A7476A">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w:t>
      </w:r>
      <w:proofErr w:type="gramEnd"/>
      <w:r w:rsidRPr="00A7476A">
        <w:t xml:space="preserve"> "Фонд развития территорий" и о внесении изменений в отдельные законодательные акты Российской Федерации";</w:t>
      </w:r>
    </w:p>
    <w:p w14:paraId="05FEED98"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A7476A">
        <w:rPr>
          <w:bCs/>
          <w:color w:val="000000"/>
          <w:sz w:val="24"/>
          <w:szCs w:val="24"/>
        </w:rPr>
        <w:t>о-</w:t>
      </w:r>
      <w:proofErr w:type="gramEnd"/>
      <w:r w:rsidRPr="00A7476A">
        <w:rPr>
          <w:bCs/>
          <w:color w:val="000000"/>
          <w:sz w:val="24"/>
          <w:szCs w:val="24"/>
        </w:rPr>
        <w:t>, газо- и водоснабжения, водоотведения, связи, нефтепроводов, объектов федерального, регионального или местного значения;</w:t>
      </w:r>
    </w:p>
    <w:p w14:paraId="1FED84F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76119ECF"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D06712C"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7476A">
        <w:rPr>
          <w:bCs/>
          <w:color w:val="000000"/>
          <w:sz w:val="24"/>
          <w:szCs w:val="24"/>
        </w:rPr>
        <w:t xml:space="preserve"> товарищества, осуществляющего управление имуществом общего пользования в границах такой территории); </w:t>
      </w:r>
    </w:p>
    <w:p w14:paraId="1B307622" w14:textId="77777777"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9"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30C554" w14:textId="77777777"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14:paraId="430EEC3A"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2E893634"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60F12728"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w:t>
      </w:r>
      <w:r w:rsidRPr="00A7476A">
        <w:rPr>
          <w:bCs/>
          <w:color w:val="000000"/>
          <w:sz w:val="24"/>
          <w:szCs w:val="24"/>
        </w:rPr>
        <w:lastRenderedPageBreak/>
        <w:t>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E780133"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CD2C8EE"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3D7356A3"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CCF6E94"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0CD1E28F"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ED43AA"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B49C80C"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19) земельного участка, необходимого для проведения работ, связанных с пользованием недрами, недропользователю;</w:t>
      </w:r>
    </w:p>
    <w:p w14:paraId="488C2E6E"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7476A">
        <w:rPr>
          <w:bCs/>
          <w:color w:val="000000"/>
          <w:sz w:val="24"/>
          <w:szCs w:val="24"/>
        </w:rPr>
        <w:t xml:space="preserve"> экономической зоны и на прилегающей к ней территории и по управлению этими и ранее созданными объектами недвижимости;</w:t>
      </w:r>
    </w:p>
    <w:p w14:paraId="44DE0309"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7476A">
        <w:rPr>
          <w:bCs/>
          <w:color w:val="000000"/>
          <w:sz w:val="24"/>
          <w:szCs w:val="24"/>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14273847"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7476A">
        <w:rPr>
          <w:bCs/>
          <w:color w:val="000000"/>
          <w:sz w:val="24"/>
          <w:szCs w:val="24"/>
        </w:rPr>
        <w:t>муниципально</w:t>
      </w:r>
      <w:proofErr w:type="spellEnd"/>
      <w:r w:rsidRPr="00A7476A">
        <w:rPr>
          <w:bCs/>
          <w:color w:val="000000"/>
          <w:sz w:val="24"/>
          <w:szCs w:val="24"/>
        </w:rPr>
        <w:t>-частном партнерстве, лицу, с которым заключены указанные соглашения;</w:t>
      </w:r>
    </w:p>
    <w:p w14:paraId="3FA6C4A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 xml:space="preserve">23) земельного участка для освоения территории в целях строительства и эксплуатации </w:t>
      </w:r>
      <w:r w:rsidRPr="00A7476A">
        <w:rPr>
          <w:bCs/>
          <w:color w:val="000000"/>
          <w:sz w:val="24"/>
          <w:szCs w:val="24"/>
        </w:rPr>
        <w:lastRenderedPageBreak/>
        <w:t>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A7476A">
        <w:rPr>
          <w:bCs/>
          <w:color w:val="000000"/>
          <w:sz w:val="24"/>
          <w:szCs w:val="24"/>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7BD1F6E1"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40F8FDE4"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B30D9E3"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0C23ACF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A7476A">
        <w:rPr>
          <w:bCs/>
          <w:color w:val="000000"/>
          <w:sz w:val="24"/>
          <w:szCs w:val="24"/>
        </w:rPr>
        <w:t>полос</w:t>
      </w:r>
      <w:proofErr w:type="gramEnd"/>
      <w:r w:rsidRPr="00A7476A">
        <w:rPr>
          <w:bCs/>
          <w:color w:val="000000"/>
          <w:sz w:val="24"/>
          <w:szCs w:val="24"/>
        </w:rPr>
        <w:t xml:space="preserve"> автомобильных дорог;</w:t>
      </w:r>
    </w:p>
    <w:p w14:paraId="4FAE3400"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90DC268"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4FE80AE3"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3F69104"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31) земельного участка лицу, осуществляющему </w:t>
      </w:r>
      <w:proofErr w:type="gramStart"/>
      <w:r w:rsidRPr="00A7476A">
        <w:rPr>
          <w:bCs/>
          <w:color w:val="000000"/>
          <w:sz w:val="24"/>
          <w:szCs w:val="24"/>
        </w:rPr>
        <w:t>товарную</w:t>
      </w:r>
      <w:proofErr w:type="gramEnd"/>
      <w:r w:rsidRPr="00A7476A">
        <w:rPr>
          <w:bCs/>
          <w:color w:val="000000"/>
          <w:sz w:val="24"/>
          <w:szCs w:val="24"/>
        </w:rPr>
        <w:t xml:space="preserve">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526052A"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EA11DBC"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5FE8A58"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610E0BA9" w14:textId="77777777"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35) земельного участка, включенного в границы территории инновационного научно-</w:t>
      </w:r>
      <w:r w:rsidRPr="00A7476A">
        <w:rPr>
          <w:bCs/>
          <w:color w:val="000000"/>
          <w:sz w:val="24"/>
          <w:szCs w:val="24"/>
        </w:rPr>
        <w:lastRenderedPageBreak/>
        <w:t>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2E24D59" w14:textId="77777777"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proofErr w:type="gramStart"/>
      <w:r w:rsidRPr="00A7476A">
        <w:rPr>
          <w:color w:val="22272F"/>
          <w:sz w:val="23"/>
          <w:szCs w:val="23"/>
          <w:shd w:val="clear" w:color="auto" w:fill="FFFFFF"/>
        </w:rPr>
        <w:t xml:space="preserve">36)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0"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14:paraId="6EBE524E" w14:textId="77777777"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proofErr w:type="gramStart"/>
      <w:r w:rsidRPr="00A7476A">
        <w:rPr>
          <w:bCs/>
          <w:color w:val="000000"/>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A7476A">
        <w:rPr>
          <w:bCs/>
          <w:color w:val="000000"/>
          <w:sz w:val="24"/>
          <w:szCs w:val="24"/>
        </w:rPr>
        <w:t xml:space="preserve"> </w:t>
      </w:r>
      <w:proofErr w:type="gramStart"/>
      <w:r w:rsidRPr="00A7476A">
        <w:rPr>
          <w:bCs/>
          <w:color w:val="000000"/>
          <w:sz w:val="24"/>
          <w:szCs w:val="24"/>
        </w:rPr>
        <w:t>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w:t>
      </w:r>
      <w:proofErr w:type="gramEnd"/>
      <w:r w:rsidRPr="00A7476A">
        <w:rPr>
          <w:bCs/>
          <w:color w:val="000000"/>
          <w:sz w:val="24"/>
          <w:szCs w:val="24"/>
        </w:rPr>
        <w:t xml:space="preserve"> также в случае, если земельные участки (права на них) отсутствуют у застройщика, признанного несостоятельным (банкротом);</w:t>
      </w:r>
    </w:p>
    <w:p w14:paraId="166867A9" w14:textId="77777777" w:rsidR="000B53E3" w:rsidRPr="00A7476A" w:rsidRDefault="000B53E3" w:rsidP="000B53E3">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3E5D7278" w14:textId="77777777" w:rsidR="00003A38" w:rsidRPr="00A7476A" w:rsidRDefault="00003A38" w:rsidP="003030E3">
      <w:pPr>
        <w:keepLines w:val="0"/>
        <w:widowControl w:val="0"/>
        <w:overflowPunct/>
        <w:spacing w:line="240" w:lineRule="auto"/>
        <w:ind w:firstLine="709"/>
        <w:rPr>
          <w:sz w:val="24"/>
          <w:szCs w:val="24"/>
        </w:rPr>
      </w:pPr>
    </w:p>
    <w:p w14:paraId="0CD8E718" w14:textId="286AE00B" w:rsidR="00003A38" w:rsidRPr="007800CC" w:rsidRDefault="00003A38" w:rsidP="007800CC">
      <w:pPr>
        <w:pStyle w:val="7"/>
        <w:spacing w:line="240" w:lineRule="auto"/>
        <w:ind w:firstLine="0"/>
      </w:pPr>
      <w:bookmarkStart w:id="15" w:name="_Toc124248662"/>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w:t>
      </w:r>
      <w:r w:rsidRPr="007800CC">
        <w:t>азования</w:t>
      </w:r>
      <w:bookmarkStart w:id="16" w:name="_Toc33527689"/>
      <w:r w:rsidR="007800CC" w:rsidRPr="007800CC">
        <w:t xml:space="preserve"> </w:t>
      </w:r>
      <w:r w:rsidR="00A91A86">
        <w:rPr>
          <w:sz w:val="24"/>
          <w:szCs w:val="24"/>
        </w:rPr>
        <w:t>Железн</w:t>
      </w:r>
      <w:r w:rsidR="00C164FB">
        <w:rPr>
          <w:sz w:val="24"/>
          <w:szCs w:val="24"/>
        </w:rPr>
        <w:t>ое</w:t>
      </w:r>
      <w:r w:rsidRPr="007800CC">
        <w:rPr>
          <w:sz w:val="24"/>
          <w:szCs w:val="24"/>
        </w:rPr>
        <w:t xml:space="preserve"> сельское поселение.</w:t>
      </w:r>
      <w:bookmarkEnd w:id="15"/>
      <w:bookmarkEnd w:id="16"/>
    </w:p>
    <w:p w14:paraId="78262E93" w14:textId="77777777" w:rsidR="00003A38" w:rsidRPr="00A7476A" w:rsidRDefault="00003A38" w:rsidP="003030E3">
      <w:pPr>
        <w:keepLines w:val="0"/>
        <w:widowControl w:val="0"/>
        <w:overflowPunct/>
        <w:spacing w:line="240" w:lineRule="auto"/>
        <w:ind w:firstLine="709"/>
        <w:rPr>
          <w:i/>
          <w:sz w:val="24"/>
          <w:szCs w:val="24"/>
        </w:rPr>
      </w:pPr>
    </w:p>
    <w:p w14:paraId="6BD5B9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14:paraId="01423BC9" w14:textId="77777777" w:rsidR="00003A38" w:rsidRPr="00A7476A" w:rsidRDefault="00003A38" w:rsidP="003030E3">
      <w:pPr>
        <w:keepLines w:val="0"/>
        <w:widowControl w:val="0"/>
        <w:overflowPunct/>
        <w:spacing w:line="240" w:lineRule="auto"/>
        <w:ind w:firstLine="709"/>
        <w:jc w:val="center"/>
        <w:rPr>
          <w:sz w:val="24"/>
          <w:szCs w:val="24"/>
        </w:rPr>
      </w:pPr>
    </w:p>
    <w:p w14:paraId="64FC3834" w14:textId="77777777" w:rsidR="00003A38" w:rsidRPr="00A7476A" w:rsidRDefault="00003A38" w:rsidP="00E56B1D">
      <w:pPr>
        <w:pStyle w:val="7"/>
        <w:spacing w:line="240" w:lineRule="auto"/>
        <w:ind w:firstLine="0"/>
      </w:pPr>
      <w:bookmarkStart w:id="17" w:name="_Toc124248663"/>
      <w:r w:rsidRPr="00A7476A">
        <w:t>Статья 10. Приобретение прав на земельные участки, на которых расположены объекты недвижимости</w:t>
      </w:r>
      <w:bookmarkEnd w:id="17"/>
    </w:p>
    <w:p w14:paraId="3B0506D9" w14:textId="77777777" w:rsidR="00FF744B" w:rsidRPr="00A7476A" w:rsidRDefault="00FF744B" w:rsidP="00FF744B"/>
    <w:p w14:paraId="4AE47D9C" w14:textId="77777777"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3AB3AE27"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w:t>
      </w:r>
      <w:r w:rsidRPr="00A7476A">
        <w:lastRenderedPageBreak/>
        <w:t>основании сервитута, публичного сервитута или в соответствии со статьей 39.36 Земельного кодекса.</w:t>
      </w:r>
    </w:p>
    <w:p w14:paraId="1A2CD7E6" w14:textId="77777777" w:rsidR="002227E4" w:rsidRPr="00A7476A" w:rsidRDefault="002227E4" w:rsidP="003030E3">
      <w:pPr>
        <w:pStyle w:val="s1"/>
        <w:shd w:val="clear" w:color="auto" w:fill="FFFFFF"/>
        <w:spacing w:before="0" w:beforeAutospacing="0" w:after="0" w:afterAutospacing="0"/>
        <w:ind w:firstLine="709"/>
        <w:jc w:val="both"/>
      </w:pPr>
      <w:r w:rsidRPr="00A7476A">
        <w:t>2. В случае</w:t>
      </w:r>
      <w:proofErr w:type="gramStart"/>
      <w:r w:rsidRPr="00A7476A">
        <w:t>,</w:t>
      </w:r>
      <w:proofErr w:type="gramEnd"/>
      <w:r w:rsidRPr="00A7476A">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5636234"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3. </w:t>
      </w:r>
      <w:proofErr w:type="gramStart"/>
      <w:r w:rsidRPr="00A7476A">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A7476A">
        <w:t xml:space="preserve"> аренду с множественностью лиц на стороне арендатора.</w:t>
      </w:r>
    </w:p>
    <w:p w14:paraId="10BB41F4" w14:textId="77777777" w:rsidR="002227E4" w:rsidRPr="00A7476A" w:rsidRDefault="002227E4" w:rsidP="003030E3">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ADDF80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5. </w:t>
      </w:r>
      <w:proofErr w:type="gramStart"/>
      <w:r w:rsidRPr="00A7476A">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w:t>
      </w:r>
      <w:proofErr w:type="gramEnd"/>
      <w:r w:rsidRPr="00A7476A">
        <w:t xml:space="preserve"> </w:t>
      </w:r>
      <w:proofErr w:type="gramStart"/>
      <w:r w:rsidRPr="00A7476A">
        <w:t>целях</w:t>
      </w:r>
      <w:proofErr w:type="gramEnd"/>
      <w:r w:rsidRPr="00A7476A">
        <w:t>, совместно обращаются в уполномоченный орган.</w:t>
      </w:r>
    </w:p>
    <w:p w14:paraId="3081A5FF" w14:textId="77777777"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8CA05F8"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953EF3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В течение тридцати дней со дня </w:t>
      </w:r>
      <w:proofErr w:type="gramStart"/>
      <w:r w:rsidRPr="00A7476A">
        <w:t>направления проекта договора аренды земельного участка</w:t>
      </w:r>
      <w:proofErr w:type="gramEnd"/>
      <w:r w:rsidRPr="00A7476A">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40D994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7. </w:t>
      </w:r>
      <w:proofErr w:type="gramStart"/>
      <w:r w:rsidRPr="00A7476A">
        <w:t xml:space="preserve">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w:t>
      </w:r>
      <w:r w:rsidRPr="00A7476A">
        <w:lastRenderedPageBreak/>
        <w:t>представивших в уполномоченный орган подписанного договора аренды земельного участка, заключить этот договор аренды.</w:t>
      </w:r>
      <w:proofErr w:type="gramEnd"/>
    </w:p>
    <w:p w14:paraId="38BD1EF7" w14:textId="77777777" w:rsidR="002227E4" w:rsidRPr="00A7476A" w:rsidRDefault="002227E4" w:rsidP="003030E3">
      <w:pPr>
        <w:pStyle w:val="s1"/>
        <w:shd w:val="clear" w:color="auto" w:fill="FFFFFF"/>
        <w:spacing w:before="0" w:beforeAutospacing="0" w:after="0" w:afterAutospacing="0"/>
        <w:ind w:firstLine="709"/>
        <w:jc w:val="both"/>
      </w:pPr>
      <w:r w:rsidRPr="00A7476A">
        <w:t>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4A59C717" w14:textId="77777777"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137A3A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10. </w:t>
      </w:r>
      <w:proofErr w:type="gramStart"/>
      <w:r w:rsidRPr="00A7476A">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A7476A">
        <w:t xml:space="preserve"> Отступление от этого </w:t>
      </w:r>
      <w:proofErr w:type="gramStart"/>
      <w:r w:rsidRPr="00A7476A">
        <w:t>правила</w:t>
      </w:r>
      <w:proofErr w:type="gramEnd"/>
      <w:r w:rsidRPr="00A7476A">
        <w:t xml:space="preserve"> возможно с согласия всех правообладателей здания, сооружения или помещений в них либо по решению суда.</w:t>
      </w:r>
    </w:p>
    <w:p w14:paraId="7E8D555D" w14:textId="77777777" w:rsidR="002227E4" w:rsidRPr="00A7476A" w:rsidRDefault="002227E4"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Pr="00A7476A">
        <w:t>управлении</w:t>
      </w:r>
      <w:proofErr w:type="gramEnd"/>
      <w:r w:rsidRPr="00A7476A">
        <w:t xml:space="preserve"> которого превышает площадь зданий, сооружений, находящихся в оперативном управлении остальных лиц.</w:t>
      </w:r>
    </w:p>
    <w:p w14:paraId="0F10D6FC" w14:textId="77777777"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14144150" w14:textId="77777777"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681A63A4" w14:textId="77777777"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576D72A7" w14:textId="77777777" w:rsidR="00003A38" w:rsidRPr="00A7476A" w:rsidRDefault="00003A38" w:rsidP="003030E3">
      <w:pPr>
        <w:keepLines w:val="0"/>
        <w:widowControl w:val="0"/>
        <w:overflowPunct/>
        <w:spacing w:line="240" w:lineRule="auto"/>
        <w:ind w:firstLine="709"/>
        <w:rPr>
          <w:sz w:val="24"/>
          <w:szCs w:val="24"/>
        </w:rPr>
      </w:pPr>
    </w:p>
    <w:p w14:paraId="1CD455F9" w14:textId="77777777" w:rsidR="00003A38" w:rsidRPr="00A7476A" w:rsidRDefault="00003A38" w:rsidP="00E56B1D">
      <w:pPr>
        <w:keepLines w:val="0"/>
        <w:widowControl w:val="0"/>
        <w:overflowPunct/>
        <w:spacing w:line="240" w:lineRule="auto"/>
        <w:ind w:firstLine="0"/>
        <w:jc w:val="center"/>
        <w:outlineLvl w:val="0"/>
        <w:rPr>
          <w:b/>
          <w:sz w:val="24"/>
          <w:szCs w:val="24"/>
        </w:rPr>
      </w:pPr>
      <w:bookmarkStart w:id="18" w:name="_Toc124248664"/>
      <w:r w:rsidRPr="00A7476A">
        <w:rPr>
          <w:b/>
          <w:sz w:val="24"/>
          <w:szCs w:val="24"/>
        </w:rPr>
        <w:t>Раздел 5. Прекращение и ограничение прав на земельные участки. Сервитуты</w:t>
      </w:r>
      <w:bookmarkEnd w:id="18"/>
    </w:p>
    <w:p w14:paraId="18F2FB1D" w14:textId="77777777" w:rsidR="00003A38" w:rsidRPr="00A7476A" w:rsidRDefault="00003A38" w:rsidP="00E56B1D">
      <w:pPr>
        <w:keepLines w:val="0"/>
        <w:widowControl w:val="0"/>
        <w:overflowPunct/>
        <w:spacing w:line="240" w:lineRule="auto"/>
        <w:ind w:firstLine="0"/>
        <w:jc w:val="center"/>
        <w:rPr>
          <w:sz w:val="24"/>
          <w:szCs w:val="24"/>
        </w:rPr>
      </w:pPr>
    </w:p>
    <w:p w14:paraId="3C985037" w14:textId="77777777" w:rsidR="00003A38" w:rsidRPr="00A7476A" w:rsidRDefault="00003A38" w:rsidP="00E56B1D">
      <w:pPr>
        <w:pStyle w:val="7"/>
        <w:spacing w:line="240" w:lineRule="auto"/>
        <w:ind w:firstLine="0"/>
      </w:pPr>
      <w:bookmarkStart w:id="19" w:name="_Toc124248665"/>
      <w:r w:rsidRPr="00A7476A">
        <w:t>Статья 11. Прекращение прав на земельные участки.</w:t>
      </w:r>
      <w:bookmarkEnd w:id="19"/>
    </w:p>
    <w:p w14:paraId="3A4A2F2A" w14:textId="77777777" w:rsidR="00DB333D" w:rsidRPr="00A7476A" w:rsidRDefault="00DB333D" w:rsidP="003030E3">
      <w:pPr>
        <w:keepLines w:val="0"/>
        <w:widowControl w:val="0"/>
        <w:overflowPunct/>
        <w:spacing w:line="240" w:lineRule="auto"/>
        <w:ind w:firstLine="709"/>
        <w:jc w:val="center"/>
        <w:rPr>
          <w:sz w:val="24"/>
          <w:szCs w:val="24"/>
        </w:rPr>
      </w:pPr>
    </w:p>
    <w:p w14:paraId="4B002849" w14:textId="77777777" w:rsidR="00003A38" w:rsidRPr="00A7476A" w:rsidRDefault="00003A38" w:rsidP="00A70051">
      <w:pPr>
        <w:keepLines w:val="0"/>
        <w:widowControl w:val="0"/>
        <w:overflowPunct/>
        <w:spacing w:line="240" w:lineRule="auto"/>
        <w:ind w:firstLine="709"/>
        <w:outlineLvl w:val="0"/>
        <w:rPr>
          <w:sz w:val="24"/>
          <w:szCs w:val="24"/>
        </w:rPr>
      </w:pPr>
      <w:bookmarkStart w:id="20" w:name="_Toc99705573"/>
      <w:bookmarkStart w:id="21" w:name="_Toc124248666"/>
      <w:r w:rsidRPr="00A7476A">
        <w:rPr>
          <w:sz w:val="24"/>
          <w:szCs w:val="24"/>
        </w:rPr>
        <w:t>1. Права на земельный участок прекращаются по основаниям, установленным федеральным законодательством.</w:t>
      </w:r>
      <w:bookmarkEnd w:id="20"/>
      <w:bookmarkEnd w:id="21"/>
    </w:p>
    <w:p w14:paraId="601664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5608C692" w14:textId="77777777" w:rsidR="00003A38" w:rsidRPr="00A7476A" w:rsidRDefault="00003A38" w:rsidP="003030E3">
      <w:pPr>
        <w:keepLines w:val="0"/>
        <w:widowControl w:val="0"/>
        <w:overflowPunct/>
        <w:spacing w:line="240" w:lineRule="auto"/>
        <w:ind w:firstLine="709"/>
        <w:rPr>
          <w:sz w:val="24"/>
          <w:szCs w:val="24"/>
        </w:rPr>
      </w:pPr>
    </w:p>
    <w:p w14:paraId="29B6C14E" w14:textId="77777777" w:rsidR="00003A38" w:rsidRPr="00A7476A" w:rsidRDefault="00003A38" w:rsidP="00E56B1D">
      <w:pPr>
        <w:pStyle w:val="7"/>
        <w:spacing w:line="240" w:lineRule="auto"/>
        <w:ind w:firstLine="0"/>
      </w:pPr>
      <w:bookmarkStart w:id="22" w:name="_Toc124248667"/>
      <w:r w:rsidRPr="00A7476A">
        <w:lastRenderedPageBreak/>
        <w:t>Статья 12. Право ограниченного пользования чужим земельным участком (сервитут</w:t>
      </w:r>
      <w:r w:rsidR="00D614B3" w:rsidRPr="00A7476A">
        <w:t>, публичный сервитут</w:t>
      </w:r>
      <w:r w:rsidRPr="00A7476A">
        <w:t>)</w:t>
      </w:r>
      <w:bookmarkEnd w:id="22"/>
    </w:p>
    <w:p w14:paraId="6322A740" w14:textId="77777777" w:rsidR="00DB333D" w:rsidRPr="00A7476A" w:rsidRDefault="00DB333D" w:rsidP="003030E3">
      <w:pPr>
        <w:keepLines w:val="0"/>
        <w:widowControl w:val="0"/>
        <w:overflowPunct/>
        <w:spacing w:line="240" w:lineRule="auto"/>
        <w:ind w:firstLine="709"/>
        <w:jc w:val="center"/>
        <w:rPr>
          <w:sz w:val="24"/>
          <w:szCs w:val="24"/>
        </w:rPr>
      </w:pPr>
    </w:p>
    <w:p w14:paraId="43771AE4" w14:textId="77777777"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4B4F7219" w14:textId="77777777" w:rsidR="00D614B3" w:rsidRPr="00A7476A" w:rsidRDefault="00D614B3" w:rsidP="003030E3">
      <w:pPr>
        <w:pStyle w:val="s1"/>
        <w:shd w:val="clear" w:color="auto" w:fill="FFFFFF"/>
        <w:spacing w:before="0" w:beforeAutospacing="0" w:after="0" w:afterAutospacing="0"/>
        <w:ind w:firstLine="709"/>
        <w:jc w:val="both"/>
      </w:pPr>
      <w:r w:rsidRPr="00A7476A">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41D8F7AF" w14:textId="77777777"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14:paraId="3BA2BCCE"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4. Публичный сервитут может устанавливаться </w:t>
      </w:r>
      <w:proofErr w:type="gramStart"/>
      <w:r w:rsidRPr="00A7476A">
        <w:t>для</w:t>
      </w:r>
      <w:proofErr w:type="gramEnd"/>
      <w:r w:rsidRPr="00A7476A">
        <w:t>:</w:t>
      </w:r>
    </w:p>
    <w:p w14:paraId="6D320892" w14:textId="77777777" w:rsidR="00D614B3" w:rsidRPr="00A7476A" w:rsidRDefault="00D614B3" w:rsidP="003030E3">
      <w:pPr>
        <w:pStyle w:val="s1"/>
        <w:shd w:val="clear" w:color="auto" w:fill="FFFFFF"/>
        <w:spacing w:before="0" w:beforeAutospacing="0" w:after="0" w:afterAutospacing="0"/>
        <w:ind w:firstLine="709"/>
        <w:jc w:val="both"/>
      </w:pPr>
      <w:r w:rsidRPr="00A7476A">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337FABCC" w14:textId="77777777"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EE742C" w14:textId="77777777"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2DEB8544" w14:textId="77777777"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3F644DE8" w14:textId="77777777"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060D8CB6" w14:textId="77777777"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0DBC3E9" w14:textId="77777777" w:rsidR="00D614B3" w:rsidRPr="00A7476A" w:rsidRDefault="00D614B3" w:rsidP="003030E3">
      <w:pPr>
        <w:pStyle w:val="s1"/>
        <w:shd w:val="clear" w:color="auto" w:fill="FFFFFF"/>
        <w:spacing w:before="0" w:beforeAutospacing="0" w:after="0" w:afterAutospacing="0"/>
        <w:ind w:firstLine="709"/>
        <w:jc w:val="both"/>
      </w:pPr>
      <w:r w:rsidRPr="00A7476A">
        <w:t>7) использования земельного участка в целях охоты, рыболовства, аквакультуры (рыбоводства);</w:t>
      </w:r>
    </w:p>
    <w:p w14:paraId="19F7986A" w14:textId="77777777"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14:paraId="4A9EDB05" w14:textId="77777777"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B4537B7" w14:textId="77777777"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9774CB6" w14:textId="77777777"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0C6A4CE" w14:textId="77777777"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4FAD3FA3" w14:textId="77777777"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46F3106" w14:textId="77777777"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78B880BA"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92F5FB2" w14:textId="77777777"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720E2" w14:textId="77777777" w:rsidR="00D614B3" w:rsidRPr="00A7476A" w:rsidRDefault="00D614B3"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w:t>
      </w:r>
      <w:proofErr w:type="gramStart"/>
      <w:r w:rsidRPr="00A7476A">
        <w:t>условиях</w:t>
      </w:r>
      <w:proofErr w:type="gramEnd"/>
      <w:r w:rsidRPr="00A7476A">
        <w:t xml:space="preserve">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3A354330" w14:textId="77777777"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85F4E0C"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14:paraId="6B41F261"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A7476A">
        <w:t>установивших</w:t>
      </w:r>
      <w:proofErr w:type="gramEnd"/>
      <w:r w:rsidRPr="00A7476A">
        <w:t xml:space="preserve"> публичный сервитут, соразмерную плату, если иное не предусмотрено </w:t>
      </w:r>
      <w:r w:rsidR="006D0D3D" w:rsidRPr="00A7476A">
        <w:t>Земельным кодексом</w:t>
      </w:r>
      <w:r w:rsidRPr="00A7476A">
        <w:t>.</w:t>
      </w:r>
    </w:p>
    <w:p w14:paraId="5BFC7324" w14:textId="77777777"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EDA0850" w14:textId="77777777"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D7DD5E8" w14:textId="77777777"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83EE0A" w14:textId="77777777"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14:paraId="734FB76B" w14:textId="77777777"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14:paraId="543C7024"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w:t>
      </w:r>
      <w:r w:rsidRPr="00A7476A">
        <w:lastRenderedPageBreak/>
        <w:t>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A7010D" w14:textId="77777777" w:rsidR="00003A38" w:rsidRPr="00A7476A" w:rsidRDefault="00003A38" w:rsidP="00FF744B">
      <w:pPr>
        <w:keepLines w:val="0"/>
        <w:widowControl w:val="0"/>
        <w:overflowPunct/>
        <w:spacing w:line="240" w:lineRule="auto"/>
        <w:ind w:firstLine="0"/>
        <w:rPr>
          <w:i/>
          <w:sz w:val="24"/>
          <w:szCs w:val="24"/>
        </w:rPr>
      </w:pPr>
    </w:p>
    <w:p w14:paraId="7AE01FBE" w14:textId="77777777" w:rsidR="00003A38" w:rsidRPr="00A7476A" w:rsidRDefault="00003A38" w:rsidP="00E56B1D">
      <w:pPr>
        <w:pStyle w:val="7"/>
        <w:spacing w:line="240" w:lineRule="auto"/>
        <w:ind w:firstLine="0"/>
      </w:pPr>
      <w:bookmarkStart w:id="23" w:name="_Toc124248668"/>
      <w:r w:rsidRPr="00A7476A">
        <w:t>Статья 13. Ограничение прав на землю</w:t>
      </w:r>
      <w:bookmarkEnd w:id="23"/>
    </w:p>
    <w:p w14:paraId="032EBBEE" w14:textId="77777777" w:rsidR="00287571" w:rsidRPr="00A7476A" w:rsidRDefault="00287571" w:rsidP="003030E3">
      <w:pPr>
        <w:keepLines w:val="0"/>
        <w:widowControl w:val="0"/>
        <w:overflowPunct/>
        <w:spacing w:line="240" w:lineRule="auto"/>
        <w:ind w:firstLine="709"/>
        <w:jc w:val="center"/>
        <w:rPr>
          <w:sz w:val="24"/>
          <w:szCs w:val="24"/>
        </w:rPr>
      </w:pPr>
    </w:p>
    <w:p w14:paraId="32EC4F56"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14:paraId="2EAC60BA" w14:textId="77777777"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260778D1" w14:textId="77777777"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07B2BB14" w14:textId="77777777"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6EBF96E0"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14:paraId="470BFA73"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14:paraId="3193D6FC" w14:textId="77777777"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0FAB46C9" w14:textId="77777777"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38C73A34" w14:textId="77777777"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E10A4AC" w14:textId="77777777"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8A34C5" w14:textId="77777777" w:rsidR="00FF744B" w:rsidRPr="00A7476A" w:rsidRDefault="00FF744B" w:rsidP="003030E3">
      <w:pPr>
        <w:keepLines w:val="0"/>
        <w:widowControl w:val="0"/>
        <w:overflowPunct/>
        <w:spacing w:line="240" w:lineRule="auto"/>
        <w:ind w:firstLine="709"/>
        <w:rPr>
          <w:sz w:val="24"/>
          <w:szCs w:val="24"/>
        </w:rPr>
      </w:pPr>
    </w:p>
    <w:p w14:paraId="2417650D" w14:textId="77777777"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4" w:name="_Toc124248669"/>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14:paraId="308C6463" w14:textId="77777777" w:rsidR="00003A38" w:rsidRPr="00A7476A" w:rsidRDefault="00003A38" w:rsidP="00E56B1D">
      <w:pPr>
        <w:keepLines w:val="0"/>
        <w:widowControl w:val="0"/>
        <w:overflowPunct/>
        <w:spacing w:line="240" w:lineRule="auto"/>
        <w:ind w:firstLine="0"/>
        <w:rPr>
          <w:i/>
          <w:sz w:val="24"/>
          <w:szCs w:val="24"/>
        </w:rPr>
      </w:pPr>
    </w:p>
    <w:p w14:paraId="14F3FA71" w14:textId="77777777" w:rsidR="00003A38" w:rsidRPr="00A7476A" w:rsidRDefault="00003A38" w:rsidP="00E56B1D">
      <w:pPr>
        <w:pStyle w:val="7"/>
        <w:spacing w:line="240" w:lineRule="auto"/>
        <w:ind w:firstLine="0"/>
      </w:pPr>
      <w:bookmarkStart w:id="25" w:name="_Toc124248670"/>
      <w:r w:rsidRPr="00A7476A">
        <w:t>Статья 14. Градостроительный регламент</w:t>
      </w:r>
      <w:bookmarkEnd w:id="25"/>
    </w:p>
    <w:p w14:paraId="6EDB77AC" w14:textId="77777777" w:rsidR="00287571" w:rsidRPr="00A7476A" w:rsidRDefault="00287571" w:rsidP="003030E3">
      <w:pPr>
        <w:keepLines w:val="0"/>
        <w:widowControl w:val="0"/>
        <w:overflowPunct/>
        <w:spacing w:line="240" w:lineRule="auto"/>
        <w:ind w:firstLine="709"/>
        <w:jc w:val="center"/>
        <w:rPr>
          <w:sz w:val="24"/>
          <w:szCs w:val="24"/>
        </w:rPr>
      </w:pPr>
    </w:p>
    <w:p w14:paraId="748AEB48" w14:textId="77777777"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0711548" w14:textId="77777777"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5D4A22D4" w14:textId="77777777"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0026F749" w14:textId="77777777"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1E95DF2" w14:textId="77777777"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0C5F01F" w14:textId="77777777"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14:paraId="6499AA01" w14:textId="77777777"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761BD2E9"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47719BA" w14:textId="77777777"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0822A966"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7476A">
        <w:t xml:space="preserve"> наследия;</w:t>
      </w:r>
    </w:p>
    <w:p w14:paraId="34C963B4" w14:textId="77777777"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2D02CC54"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3) предназначенные для размещения линейных объектов и (или) занятые линейными объектами;</w:t>
      </w:r>
      <w:proofErr w:type="gramEnd"/>
    </w:p>
    <w:p w14:paraId="5F65877C"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4) предоставленные для добычи полезных ископаемых.</w:t>
      </w:r>
      <w:proofErr w:type="gramEnd"/>
    </w:p>
    <w:p w14:paraId="550B7923" w14:textId="77777777"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4330C6E" w14:textId="77777777"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570B433" w14:textId="77777777" w:rsidR="00474A76" w:rsidRPr="00A7476A" w:rsidRDefault="00474A76" w:rsidP="003030E3">
      <w:pPr>
        <w:pStyle w:val="s1"/>
        <w:shd w:val="clear" w:color="auto" w:fill="FFFFFF"/>
        <w:spacing w:before="0" w:beforeAutospacing="0" w:after="0" w:afterAutospacing="0"/>
        <w:ind w:firstLine="709"/>
        <w:jc w:val="both"/>
      </w:pPr>
      <w:r w:rsidRPr="00A7476A">
        <w:t>6.1. </w:t>
      </w:r>
      <w:proofErr w:type="gramStart"/>
      <w:r w:rsidRPr="00A7476A">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A7476A">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FBDD301"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00FB43AA" w:rsidRPr="00A7476A">
        <w:rPr>
          <w:rStyle w:val="blk"/>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14:paraId="6054BC55"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8. </w:t>
      </w:r>
      <w:proofErr w:type="gramStart"/>
      <w:r w:rsidRPr="00A7476A">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w:t>
      </w:r>
      <w:r w:rsidRPr="00A7476A">
        <w:lastRenderedPageBreak/>
        <w:t>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14:paraId="2DC9E32B" w14:textId="77777777" w:rsidR="00474A76" w:rsidRPr="00A7476A" w:rsidRDefault="00474A76" w:rsidP="003030E3">
      <w:pPr>
        <w:pStyle w:val="s1"/>
        <w:shd w:val="clear" w:color="auto" w:fill="FFFFFF"/>
        <w:spacing w:before="0" w:beforeAutospacing="0" w:after="0" w:afterAutospacing="0"/>
        <w:ind w:firstLine="709"/>
        <w:jc w:val="both"/>
      </w:pPr>
      <w:r w:rsidRPr="00A7476A">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1CBDBE" w14:textId="77777777" w:rsidR="00474A76" w:rsidRPr="00A7476A" w:rsidRDefault="00474A76"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A7E2B0" w14:textId="77777777" w:rsidR="00003A38" w:rsidRPr="00A7476A" w:rsidRDefault="00003A38" w:rsidP="003030E3">
      <w:pPr>
        <w:keepLines w:val="0"/>
        <w:widowControl w:val="0"/>
        <w:overflowPunct/>
        <w:spacing w:line="240" w:lineRule="auto"/>
        <w:ind w:firstLine="709"/>
        <w:rPr>
          <w:sz w:val="24"/>
          <w:szCs w:val="24"/>
        </w:rPr>
      </w:pPr>
    </w:p>
    <w:p w14:paraId="05B04A6A" w14:textId="77777777" w:rsidR="00003A38" w:rsidRPr="00A7476A" w:rsidRDefault="00003A38" w:rsidP="00E36B22">
      <w:pPr>
        <w:pStyle w:val="7"/>
        <w:spacing w:line="240" w:lineRule="auto"/>
        <w:ind w:firstLine="0"/>
      </w:pPr>
      <w:bookmarkStart w:id="26" w:name="_Toc124248671"/>
      <w:r w:rsidRPr="00A7476A">
        <w:t>Статья 15. Виды разрешенного использования земельных участков и объектов капитального строительства</w:t>
      </w:r>
      <w:bookmarkEnd w:id="26"/>
    </w:p>
    <w:p w14:paraId="57237B21" w14:textId="77777777" w:rsidR="00287571" w:rsidRPr="00A7476A" w:rsidRDefault="00287571" w:rsidP="003030E3">
      <w:pPr>
        <w:keepLines w:val="0"/>
        <w:widowControl w:val="0"/>
        <w:overflowPunct/>
        <w:spacing w:line="240" w:lineRule="auto"/>
        <w:ind w:firstLine="709"/>
        <w:jc w:val="center"/>
        <w:rPr>
          <w:sz w:val="24"/>
          <w:szCs w:val="24"/>
        </w:rPr>
      </w:pPr>
    </w:p>
    <w:p w14:paraId="07378A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78D42D2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7ED49C0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3D72FD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вспомогательные виды разрешенного использования, допустимые только в качестве </w:t>
      </w:r>
      <w:proofErr w:type="gramStart"/>
      <w:r w:rsidRPr="00A7476A">
        <w:rPr>
          <w:sz w:val="24"/>
          <w:szCs w:val="24"/>
        </w:rPr>
        <w:t>дополнительных</w:t>
      </w:r>
      <w:proofErr w:type="gramEnd"/>
      <w:r w:rsidRPr="00A7476A">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14:paraId="7F63D32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3A9B9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151324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34C1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8B47A7" w14:textId="77777777"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A48B32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A7476A">
        <w:rPr>
          <w:sz w:val="24"/>
          <w:szCs w:val="24"/>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20D9E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4F8E60C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42419D3" w14:textId="77777777" w:rsidR="00003A38" w:rsidRPr="00A7476A" w:rsidRDefault="00003A38" w:rsidP="003030E3">
      <w:pPr>
        <w:keepLines w:val="0"/>
        <w:widowControl w:val="0"/>
        <w:overflowPunct/>
        <w:spacing w:line="240" w:lineRule="auto"/>
        <w:ind w:firstLine="709"/>
        <w:rPr>
          <w:sz w:val="24"/>
          <w:szCs w:val="24"/>
        </w:rPr>
      </w:pPr>
    </w:p>
    <w:p w14:paraId="17FF7179" w14:textId="77777777" w:rsidR="00003A38" w:rsidRPr="00A7476A" w:rsidRDefault="00003A38" w:rsidP="00E36B22">
      <w:pPr>
        <w:pStyle w:val="7"/>
        <w:spacing w:line="240" w:lineRule="auto"/>
        <w:ind w:firstLine="0"/>
      </w:pPr>
      <w:bookmarkStart w:id="27" w:name="_Toc124248672"/>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14:paraId="3DB0DCD0" w14:textId="77777777" w:rsidR="00287571" w:rsidRPr="00A7476A" w:rsidRDefault="00287571" w:rsidP="003030E3">
      <w:pPr>
        <w:keepLines w:val="0"/>
        <w:widowControl w:val="0"/>
        <w:overflowPunct/>
        <w:spacing w:line="240" w:lineRule="auto"/>
        <w:ind w:firstLine="709"/>
        <w:jc w:val="center"/>
        <w:rPr>
          <w:sz w:val="24"/>
          <w:szCs w:val="24"/>
        </w:rPr>
      </w:pPr>
    </w:p>
    <w:p w14:paraId="4513F7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A1243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19A9E09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18BBA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0E37F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14:paraId="72AA09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w:t>
      </w:r>
      <w:proofErr w:type="gramStart"/>
      <w:r w:rsidRPr="00A7476A">
        <w:rPr>
          <w:sz w:val="24"/>
          <w:szCs w:val="24"/>
        </w:rPr>
        <w:t>,</w:t>
      </w:r>
      <w:proofErr w:type="gramEnd"/>
      <w:r w:rsidRPr="00A7476A">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3B58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1.2. </w:t>
      </w:r>
      <w:proofErr w:type="gramStart"/>
      <w:r w:rsidRPr="00A7476A">
        <w:rPr>
          <w:sz w:val="24"/>
          <w:szCs w:val="24"/>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14:paraId="7FB681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791C51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42EC2E" w14:textId="77777777" w:rsidR="00003A38" w:rsidRPr="00A7476A" w:rsidRDefault="00003A38" w:rsidP="003030E3">
      <w:pPr>
        <w:keepLines w:val="0"/>
        <w:widowControl w:val="0"/>
        <w:overflowPunct/>
        <w:spacing w:line="240" w:lineRule="auto"/>
        <w:ind w:firstLine="709"/>
        <w:rPr>
          <w:sz w:val="24"/>
          <w:szCs w:val="24"/>
        </w:rPr>
      </w:pPr>
    </w:p>
    <w:p w14:paraId="786B7EF8" w14:textId="77777777" w:rsidR="00003A38" w:rsidRPr="00A7476A" w:rsidRDefault="00003A38" w:rsidP="00E36B22">
      <w:pPr>
        <w:pStyle w:val="7"/>
        <w:spacing w:line="240" w:lineRule="auto"/>
        <w:ind w:firstLine="0"/>
      </w:pPr>
      <w:bookmarkStart w:id="28" w:name="_Toc124248673"/>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14:paraId="4EF2DD44" w14:textId="77777777" w:rsidR="00287571" w:rsidRPr="00A7476A" w:rsidRDefault="00287571" w:rsidP="003030E3">
      <w:pPr>
        <w:keepLines w:val="0"/>
        <w:widowControl w:val="0"/>
        <w:overflowPunct/>
        <w:spacing w:line="240" w:lineRule="auto"/>
        <w:ind w:firstLine="709"/>
        <w:jc w:val="center"/>
        <w:rPr>
          <w:sz w:val="24"/>
          <w:szCs w:val="24"/>
        </w:rPr>
      </w:pPr>
    </w:p>
    <w:p w14:paraId="561F4634"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08D52431"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14:paraId="73DA2378"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w:t>
      </w:r>
      <w:proofErr w:type="gramStart"/>
      <w:r w:rsidRPr="00A7476A">
        <w:rPr>
          <w:sz w:val="24"/>
          <w:szCs w:val="24"/>
        </w:rPr>
        <w:t>,</w:t>
      </w:r>
      <w:proofErr w:type="gramEnd"/>
      <w:r w:rsidRPr="00A7476A">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28FB13A"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A7476A">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8EB0A6" w14:textId="59ABE561"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r w:rsidR="00A91A86">
        <w:rPr>
          <w:sz w:val="24"/>
          <w:szCs w:val="24"/>
        </w:rPr>
        <w:t>Железн</w:t>
      </w:r>
      <w:r w:rsidR="00C164FB">
        <w:rPr>
          <w:sz w:val="24"/>
          <w:szCs w:val="24"/>
        </w:rPr>
        <w:t>ого</w:t>
      </w:r>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14:paraId="561B9B15"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xml:space="preserve">. </w:t>
      </w:r>
      <w:proofErr w:type="gramStart"/>
      <w:r w:rsidR="00B2207E" w:rsidRPr="00A7476A">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14:paraId="7C19591B" w14:textId="66FC88AE"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E56B1D">
        <w:rPr>
          <w:sz w:val="24"/>
          <w:szCs w:val="24"/>
        </w:rPr>
        <w:t>Усть-Лабинский район</w:t>
      </w:r>
      <w:r w:rsidR="00B2207E" w:rsidRPr="00A7476A">
        <w:rPr>
          <w:sz w:val="24"/>
          <w:szCs w:val="24"/>
        </w:rPr>
        <w:t xml:space="preserve"> в течение трех</w:t>
      </w:r>
      <w:r w:rsidR="0056763B" w:rsidRPr="00A7476A">
        <w:rPr>
          <w:sz w:val="24"/>
          <w:szCs w:val="24"/>
        </w:rPr>
        <w:t xml:space="preserve"> рабочих</w:t>
      </w:r>
      <w:r w:rsidR="00B2207E" w:rsidRPr="00A7476A">
        <w:rPr>
          <w:sz w:val="24"/>
          <w:szCs w:val="24"/>
        </w:rPr>
        <w:t xml:space="preserve">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w:t>
      </w:r>
      <w:r w:rsidR="00B2207E" w:rsidRPr="00A7476A">
        <w:rPr>
          <w:sz w:val="24"/>
          <w:szCs w:val="24"/>
        </w:rPr>
        <w:lastRenderedPageBreak/>
        <w:t>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E56B1D">
        <w:rPr>
          <w:sz w:val="24"/>
          <w:szCs w:val="24"/>
        </w:rPr>
        <w:t>Усть-Лабинский район</w:t>
      </w:r>
      <w:r w:rsidR="00B2207E" w:rsidRPr="00A7476A">
        <w:rPr>
          <w:sz w:val="24"/>
          <w:szCs w:val="24"/>
        </w:rPr>
        <w:t xml:space="preserve"> (при наличии официального сайта муниципального образования) в сети "Интернет".</w:t>
      </w:r>
    </w:p>
    <w:p w14:paraId="737C50E6"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3387D92"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w:t>
      </w:r>
      <w:proofErr w:type="gramStart"/>
      <w:r w:rsidR="00B2207E" w:rsidRPr="00A7476A">
        <w:rPr>
          <w:sz w:val="24"/>
          <w:szCs w:val="24"/>
        </w:rPr>
        <w:t>,</w:t>
      </w:r>
      <w:proofErr w:type="gramEnd"/>
      <w:r w:rsidR="00B2207E" w:rsidRPr="00A7476A">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93600D0"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xml:space="preserve">.1. </w:t>
      </w:r>
      <w:proofErr w:type="gramStart"/>
      <w:r w:rsidR="00B2207E"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B2207E" w:rsidRPr="00A7476A">
        <w:rPr>
          <w:sz w:val="24"/>
          <w:szCs w:val="24"/>
        </w:rPr>
        <w:t xml:space="preserve"> </w:t>
      </w:r>
      <w:proofErr w:type="gramStart"/>
      <w:r w:rsidR="00B2207E" w:rsidRPr="00A7476A">
        <w:rPr>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00B2207E" w:rsidRPr="00A7476A">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C9FCF1" w14:textId="77777777"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14:paraId="3AF957B5" w14:textId="77777777" w:rsidR="00423DC2" w:rsidRPr="00A7476A" w:rsidRDefault="00423DC2" w:rsidP="003030E3">
      <w:pPr>
        <w:keepLines w:val="0"/>
        <w:widowControl w:val="0"/>
        <w:overflowPunct/>
        <w:spacing w:line="240" w:lineRule="auto"/>
        <w:ind w:firstLine="709"/>
        <w:jc w:val="center"/>
        <w:rPr>
          <w:b/>
          <w:sz w:val="23"/>
          <w:szCs w:val="20"/>
          <w:u w:val="single"/>
        </w:rPr>
      </w:pPr>
    </w:p>
    <w:p w14:paraId="0AA69067" w14:textId="77777777" w:rsidR="00003A38" w:rsidRPr="00A7476A" w:rsidRDefault="00003A38" w:rsidP="00E36B22">
      <w:pPr>
        <w:keepLines w:val="0"/>
        <w:widowControl w:val="0"/>
        <w:overflowPunct/>
        <w:spacing w:line="240" w:lineRule="auto"/>
        <w:ind w:firstLine="0"/>
        <w:jc w:val="center"/>
        <w:rPr>
          <w:sz w:val="24"/>
          <w:szCs w:val="24"/>
        </w:rPr>
      </w:pPr>
      <w:r w:rsidRPr="00A7476A">
        <w:rPr>
          <w:b/>
          <w:sz w:val="23"/>
          <w:szCs w:val="20"/>
          <w:u w:val="single"/>
        </w:rPr>
        <w:t>Статья 18. Отклонение от предельных параметров разрешенного строительства, реконструкции объектов капитального строительства</w:t>
      </w:r>
      <w:r w:rsidRPr="00A7476A">
        <w:rPr>
          <w:sz w:val="24"/>
          <w:szCs w:val="24"/>
        </w:rPr>
        <w:t>.</w:t>
      </w:r>
    </w:p>
    <w:p w14:paraId="32FE6422" w14:textId="77777777" w:rsidR="00287571" w:rsidRPr="00A7476A" w:rsidRDefault="00287571" w:rsidP="003030E3">
      <w:pPr>
        <w:keepLines w:val="0"/>
        <w:widowControl w:val="0"/>
        <w:overflowPunct/>
        <w:spacing w:line="240" w:lineRule="auto"/>
        <w:ind w:firstLine="709"/>
        <w:jc w:val="center"/>
        <w:rPr>
          <w:sz w:val="24"/>
          <w:szCs w:val="24"/>
        </w:rPr>
      </w:pPr>
    </w:p>
    <w:p w14:paraId="6454465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1B5738" w14:textId="77777777" w:rsidR="00BD18DE" w:rsidRPr="00A7476A" w:rsidRDefault="0086730C" w:rsidP="00BD18DE">
      <w:pPr>
        <w:pStyle w:val="s1"/>
        <w:shd w:val="clear" w:color="auto" w:fill="FFFFFF"/>
        <w:spacing w:before="0" w:beforeAutospacing="0" w:after="0" w:afterAutospacing="0"/>
        <w:jc w:val="both"/>
      </w:pPr>
      <w:r w:rsidRPr="00A7476A">
        <w:t xml:space="preserve">         </w:t>
      </w:r>
      <w:r w:rsidR="00E61F53" w:rsidRPr="00A7476A">
        <w:t>1.1.</w:t>
      </w:r>
      <w:r w:rsidRPr="00A7476A">
        <w:t xml:space="preserve"> </w:t>
      </w:r>
      <w:proofErr w:type="gramStart"/>
      <w:r w:rsidR="00BD18DE" w:rsidRPr="00A7476A">
        <w:t xml:space="preserve">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w:t>
      </w:r>
      <w:r w:rsidR="00BD18DE" w:rsidRPr="00A7476A">
        <w:lastRenderedPageBreak/>
        <w:t>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roofErr w:type="gramEnd"/>
    </w:p>
    <w:p w14:paraId="03EDAA22" w14:textId="77777777" w:rsidR="00CB50F1" w:rsidRPr="00A7476A" w:rsidRDefault="00CB50F1" w:rsidP="003030E3">
      <w:pPr>
        <w:pStyle w:val="s1"/>
        <w:shd w:val="clear" w:color="auto" w:fill="FFFFFF"/>
        <w:spacing w:before="0" w:beforeAutospacing="0" w:after="0" w:afterAutospacing="0"/>
        <w:ind w:firstLine="709"/>
        <w:jc w:val="both"/>
      </w:pPr>
      <w:r w:rsidRPr="00A7476A">
        <w:t>1.</w:t>
      </w:r>
      <w:r w:rsidR="00E61F53" w:rsidRPr="00A7476A">
        <w:t>2</w:t>
      </w:r>
      <w:r w:rsidRPr="00A7476A">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FA482F6"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7476A">
        <w:t>архитектурным решениям</w:t>
      </w:r>
      <w:proofErr w:type="gramEnd"/>
      <w:r w:rsidRPr="00A7476A">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5410270" w14:textId="77777777"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A07722E"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4. </w:t>
      </w:r>
      <w:proofErr w:type="gramStart"/>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w:t>
      </w:r>
      <w:proofErr w:type="gramEnd"/>
      <w:r w:rsidR="00010D1C" w:rsidRPr="00A7476A">
        <w:rPr>
          <w:rStyle w:val="blk"/>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B43356" w14:textId="06D2C596" w:rsidR="00CB50F1" w:rsidRPr="00A7476A" w:rsidRDefault="00CB50F1" w:rsidP="003030E3">
      <w:pPr>
        <w:pStyle w:val="s1"/>
        <w:shd w:val="clear" w:color="auto" w:fill="FFFFFF"/>
        <w:spacing w:before="0" w:beforeAutospacing="0" w:after="0" w:afterAutospacing="0"/>
        <w:ind w:firstLine="709"/>
        <w:jc w:val="both"/>
      </w:pPr>
      <w:r w:rsidRPr="00A7476A">
        <w:t xml:space="preserve">5. </w:t>
      </w:r>
      <w:proofErr w:type="gramStart"/>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00010D1C" w:rsidRPr="00A7476A">
        <w:rPr>
          <w:rStyle w:val="blk"/>
        </w:rPr>
        <w:t xml:space="preserve">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E56B1D">
        <w:rPr>
          <w:rStyle w:val="blk"/>
        </w:rPr>
        <w:t>Усть-Лабинский район</w:t>
      </w:r>
      <w:r w:rsidR="00010D1C" w:rsidRPr="00A7476A">
        <w:rPr>
          <w:rStyle w:val="blk"/>
        </w:rPr>
        <w:t>.</w:t>
      </w:r>
    </w:p>
    <w:p w14:paraId="1E226846" w14:textId="1F112A3D"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E56B1D">
        <w:t>Усть-Лабинский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9070CD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6.1. </w:t>
      </w:r>
      <w:proofErr w:type="gramStart"/>
      <w:r w:rsidRPr="00A7476A">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w:t>
      </w:r>
      <w:r w:rsidRPr="00A7476A">
        <w:lastRenderedPageBreak/>
        <w:t>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7476A">
        <w:t xml:space="preserve"> </w:t>
      </w:r>
      <w:proofErr w:type="gramStart"/>
      <w:r w:rsidRPr="00A7476A">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76A">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E844B8E" w14:textId="77777777"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45349F3" w14:textId="04CA619E" w:rsidR="0086730C" w:rsidRPr="00A7476A"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14:paraId="0A48AE12" w14:textId="77777777" w:rsidR="001F1B44" w:rsidRPr="00A7476A" w:rsidRDefault="001F1B44" w:rsidP="003030E3">
      <w:pPr>
        <w:keepLines w:val="0"/>
        <w:widowControl w:val="0"/>
        <w:overflowPunct/>
        <w:spacing w:line="240" w:lineRule="auto"/>
        <w:ind w:firstLine="709"/>
        <w:rPr>
          <w:sz w:val="24"/>
          <w:szCs w:val="24"/>
        </w:rPr>
      </w:pPr>
    </w:p>
    <w:p w14:paraId="214AA442" w14:textId="77777777" w:rsidR="00003A38" w:rsidRPr="00A7476A" w:rsidRDefault="00810366" w:rsidP="00E36B22">
      <w:pPr>
        <w:keepLines w:val="0"/>
        <w:widowControl w:val="0"/>
        <w:overflowPunct/>
        <w:spacing w:line="240" w:lineRule="auto"/>
        <w:ind w:firstLine="0"/>
        <w:contextualSpacing/>
        <w:jc w:val="center"/>
        <w:outlineLvl w:val="0"/>
        <w:rPr>
          <w:b/>
          <w:sz w:val="24"/>
          <w:szCs w:val="24"/>
        </w:rPr>
      </w:pPr>
      <w:bookmarkStart w:id="29" w:name="_Toc124248674"/>
      <w:r w:rsidRPr="00A7476A">
        <w:rPr>
          <w:b/>
          <w:sz w:val="24"/>
          <w:szCs w:val="24"/>
        </w:rPr>
        <w:t>ГЛАВА</w:t>
      </w:r>
      <w:r w:rsidR="00003A38" w:rsidRPr="00A7476A">
        <w:rPr>
          <w:b/>
          <w:sz w:val="24"/>
          <w:szCs w:val="24"/>
        </w:rPr>
        <w:t xml:space="preserve"> 3. Подготовка документации по планировке территории</w:t>
      </w:r>
      <w:bookmarkEnd w:id="29"/>
    </w:p>
    <w:p w14:paraId="478C48E6" w14:textId="77777777" w:rsidR="00003A38" w:rsidRPr="00A7476A" w:rsidRDefault="00003A38" w:rsidP="00E36B22">
      <w:pPr>
        <w:keepLines w:val="0"/>
        <w:widowControl w:val="0"/>
        <w:overflowPunct/>
        <w:spacing w:line="240" w:lineRule="auto"/>
        <w:ind w:firstLine="0"/>
        <w:jc w:val="center"/>
        <w:rPr>
          <w:sz w:val="24"/>
          <w:szCs w:val="24"/>
        </w:rPr>
      </w:pPr>
    </w:p>
    <w:p w14:paraId="6BD57FFC" w14:textId="77777777" w:rsidR="00003A38" w:rsidRPr="00A7476A" w:rsidRDefault="00003A38" w:rsidP="00E36B22">
      <w:pPr>
        <w:pStyle w:val="7"/>
        <w:spacing w:line="240" w:lineRule="auto"/>
        <w:ind w:firstLine="0"/>
        <w:rPr>
          <w:sz w:val="24"/>
          <w:szCs w:val="24"/>
        </w:rPr>
      </w:pPr>
      <w:bookmarkStart w:id="30" w:name="_Toc124248675"/>
      <w:r w:rsidRPr="00A7476A">
        <w:t>Статья 19. Общие положения о планировке территории</w:t>
      </w:r>
      <w:bookmarkEnd w:id="30"/>
    </w:p>
    <w:p w14:paraId="789BDDFB" w14:textId="77777777" w:rsidR="00287571" w:rsidRPr="00A7476A" w:rsidRDefault="00287571" w:rsidP="003030E3">
      <w:pPr>
        <w:keepLines w:val="0"/>
        <w:widowControl w:val="0"/>
        <w:overflowPunct/>
        <w:spacing w:line="240" w:lineRule="auto"/>
        <w:ind w:firstLine="709"/>
        <w:jc w:val="center"/>
        <w:rPr>
          <w:sz w:val="24"/>
          <w:szCs w:val="24"/>
        </w:rPr>
      </w:pPr>
    </w:p>
    <w:p w14:paraId="0E9FD4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710EE4" w:rsidRPr="00A7476A">
        <w:rPr>
          <w:sz w:val="24"/>
          <w:szCs w:val="24"/>
        </w:rPr>
        <w:t>границ зон планируемого размещения объектов капитального строительства</w:t>
      </w:r>
      <w:proofErr w:type="gramEnd"/>
      <w:r w:rsidR="00710EE4" w:rsidRPr="00A7476A">
        <w:rPr>
          <w:sz w:val="24"/>
          <w:szCs w:val="24"/>
        </w:rPr>
        <w:t>.</w:t>
      </w:r>
    </w:p>
    <w:p w14:paraId="24AFD43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086DC9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6CF8D92" w14:textId="5195D41D"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14:paraId="1376FFA5" w14:textId="58AB32FD"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573A1C1B" w14:textId="5A5E7CB1"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6B55165E" w14:textId="400E2C0C"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A47F6D4" w14:textId="30797DC8" w:rsidR="00003A38" w:rsidRPr="00A7476A" w:rsidRDefault="00EB77AA" w:rsidP="003030E3">
      <w:pPr>
        <w:keepLines w:val="0"/>
        <w:widowControl w:val="0"/>
        <w:overflowPunct/>
        <w:spacing w:line="240" w:lineRule="auto"/>
        <w:ind w:firstLine="709"/>
        <w:rPr>
          <w:sz w:val="24"/>
          <w:szCs w:val="24"/>
        </w:rPr>
      </w:pPr>
      <w:r>
        <w:rPr>
          <w:sz w:val="24"/>
          <w:szCs w:val="24"/>
        </w:rPr>
        <w:lastRenderedPageBreak/>
        <w:t>8</w:t>
      </w:r>
      <w:r w:rsidR="00003A38" w:rsidRPr="00A7476A">
        <w:rPr>
          <w:sz w:val="24"/>
          <w:szCs w:val="24"/>
        </w:rPr>
        <w:t>. Подготовка графической части документации по планировке территории осуществляется:</w:t>
      </w:r>
    </w:p>
    <w:p w14:paraId="75D5056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083CE07E" w14:textId="77777777"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27CEB5C" w14:textId="77777777" w:rsidR="00E61F53" w:rsidRPr="00A7476A" w:rsidRDefault="00E61F53" w:rsidP="00E61F53">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2D5DFAFF" w14:textId="77777777" w:rsidR="00E61F53" w:rsidRPr="00A7476A" w:rsidRDefault="00E61F53" w:rsidP="003030E3">
      <w:pPr>
        <w:keepLines w:val="0"/>
        <w:widowControl w:val="0"/>
        <w:overflowPunct/>
        <w:spacing w:line="240" w:lineRule="auto"/>
        <w:ind w:firstLine="709"/>
        <w:rPr>
          <w:sz w:val="24"/>
          <w:szCs w:val="24"/>
        </w:rPr>
      </w:pPr>
    </w:p>
    <w:p w14:paraId="0972C28F" w14:textId="77777777" w:rsidR="00003A38" w:rsidRPr="00A7476A" w:rsidRDefault="00003A38" w:rsidP="003030E3">
      <w:pPr>
        <w:keepLines w:val="0"/>
        <w:widowControl w:val="0"/>
        <w:overflowPunct/>
        <w:spacing w:line="240" w:lineRule="auto"/>
        <w:ind w:firstLine="709"/>
        <w:rPr>
          <w:sz w:val="24"/>
          <w:szCs w:val="24"/>
        </w:rPr>
      </w:pPr>
    </w:p>
    <w:p w14:paraId="129EAB17" w14:textId="77777777" w:rsidR="00003A38" w:rsidRPr="00A7476A" w:rsidRDefault="00003A38" w:rsidP="00E36B22">
      <w:pPr>
        <w:pStyle w:val="7"/>
        <w:spacing w:line="240" w:lineRule="auto"/>
        <w:ind w:firstLine="0"/>
      </w:pPr>
      <w:bookmarkStart w:id="31" w:name="_Toc124248676"/>
      <w:r w:rsidRPr="00A7476A">
        <w:t>Статья 20. Инженерные изыскания для подготовки документации по планировке территории</w:t>
      </w:r>
      <w:bookmarkEnd w:id="31"/>
    </w:p>
    <w:p w14:paraId="6C163B3D" w14:textId="77777777" w:rsidR="001F1B44" w:rsidRPr="00A7476A" w:rsidRDefault="001F1B44" w:rsidP="001F1B44"/>
    <w:p w14:paraId="2BEB819B"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14:paraId="04D7E743" w14:textId="77777777" w:rsidR="00E44FB0" w:rsidRPr="00A7476A" w:rsidRDefault="00E44FB0" w:rsidP="003030E3">
      <w:pPr>
        <w:pStyle w:val="s1"/>
        <w:shd w:val="clear" w:color="auto" w:fill="FFFFFF"/>
        <w:spacing w:before="0" w:beforeAutospacing="0" w:after="0" w:afterAutospacing="0"/>
        <w:ind w:firstLine="709"/>
        <w:jc w:val="both"/>
      </w:pPr>
      <w:r w:rsidRPr="00A7476A">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69CFA18C" w14:textId="77777777" w:rsidR="00E44FB0" w:rsidRPr="00A7476A" w:rsidRDefault="00E44FB0" w:rsidP="003030E3">
      <w:pPr>
        <w:pStyle w:val="s1"/>
        <w:shd w:val="clear" w:color="auto" w:fill="FFFFFF"/>
        <w:spacing w:before="0" w:beforeAutospacing="0" w:after="0" w:afterAutospacing="0"/>
        <w:ind w:firstLine="709"/>
        <w:jc w:val="both"/>
      </w:pPr>
      <w:r w:rsidRPr="00A7476A">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5D755824" w14:textId="77777777"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9C34693" w14:textId="77777777" w:rsidR="00E44FB0" w:rsidRPr="00A7476A" w:rsidRDefault="00E44FB0" w:rsidP="003030E3">
      <w:pPr>
        <w:pStyle w:val="s1"/>
        <w:shd w:val="clear" w:color="auto" w:fill="FFFFFF"/>
        <w:spacing w:before="0" w:beforeAutospacing="0" w:after="0" w:afterAutospacing="0"/>
        <w:ind w:firstLine="709"/>
        <w:jc w:val="both"/>
      </w:pPr>
      <w:proofErr w:type="gramStart"/>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roofErr w:type="gramEnd"/>
    </w:p>
    <w:p w14:paraId="53776C03" w14:textId="77777777"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7779D9C" w14:textId="77777777"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E64071"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5. </w:t>
      </w:r>
      <w:proofErr w:type="gramStart"/>
      <w:r w:rsidRPr="00A7476A">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A7476A">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4642EF90" w14:textId="77777777" w:rsidR="00003A38" w:rsidRPr="00A7476A" w:rsidRDefault="00E44FB0" w:rsidP="001F1B44">
      <w:pPr>
        <w:pStyle w:val="s1"/>
        <w:shd w:val="clear" w:color="auto" w:fill="FFFFFF"/>
        <w:spacing w:before="0" w:beforeAutospacing="0" w:after="0" w:afterAutospacing="0"/>
        <w:ind w:firstLine="709"/>
        <w:jc w:val="both"/>
      </w:pPr>
      <w:r w:rsidRPr="00A7476A">
        <w:t xml:space="preserve">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w:t>
      </w:r>
      <w:r w:rsidRPr="00A7476A">
        <w:lastRenderedPageBreak/>
        <w:t>объектов капитального строительства, размещаемых в соответс</w:t>
      </w:r>
      <w:r w:rsidR="001F1B44" w:rsidRPr="00A7476A">
        <w:t>твии с указанной документацией.</w:t>
      </w:r>
    </w:p>
    <w:p w14:paraId="10ED5037" w14:textId="77777777" w:rsidR="001F1B44" w:rsidRPr="00A7476A" w:rsidRDefault="001F1B44" w:rsidP="001F1B44">
      <w:pPr>
        <w:pStyle w:val="s1"/>
        <w:shd w:val="clear" w:color="auto" w:fill="FFFFFF"/>
        <w:spacing w:before="0" w:beforeAutospacing="0" w:after="0" w:afterAutospacing="0"/>
        <w:ind w:firstLine="709"/>
        <w:jc w:val="both"/>
      </w:pPr>
    </w:p>
    <w:p w14:paraId="7B2B0CD8" w14:textId="77777777" w:rsidR="00003A38" w:rsidRPr="00A7476A" w:rsidRDefault="00E5191C" w:rsidP="00E36B22">
      <w:pPr>
        <w:pStyle w:val="7"/>
        <w:spacing w:line="240" w:lineRule="auto"/>
        <w:ind w:firstLine="0"/>
      </w:pPr>
      <w:bookmarkStart w:id="32" w:name="_Toc124248677"/>
      <w:r w:rsidRPr="00A7476A">
        <w:t>Статья 21. Проект</w:t>
      </w:r>
      <w:r w:rsidR="00003A38" w:rsidRPr="00A7476A">
        <w:t xml:space="preserve"> планировки территории</w:t>
      </w:r>
      <w:bookmarkEnd w:id="32"/>
    </w:p>
    <w:p w14:paraId="3D98A385" w14:textId="77777777" w:rsidR="00287571" w:rsidRPr="00A7476A" w:rsidRDefault="00287571" w:rsidP="003030E3">
      <w:pPr>
        <w:keepLines w:val="0"/>
        <w:widowControl w:val="0"/>
        <w:overflowPunct/>
        <w:spacing w:line="240" w:lineRule="auto"/>
        <w:ind w:firstLine="709"/>
        <w:jc w:val="center"/>
        <w:rPr>
          <w:sz w:val="24"/>
          <w:szCs w:val="24"/>
        </w:rPr>
      </w:pPr>
    </w:p>
    <w:p w14:paraId="23C5F245" w14:textId="77777777"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EC0972" w14:textId="77777777"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29334616" w14:textId="77777777"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2F149495" w14:textId="77777777"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4394E2C2" w14:textId="77777777"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41CC0305" w14:textId="77777777"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14:paraId="4A9CA8CA" w14:textId="77777777"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77041C47" w14:textId="77777777"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3BDDA42"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A7476A">
        <w:t xml:space="preserve"> </w:t>
      </w:r>
      <w:proofErr w:type="gramStart"/>
      <w:r w:rsidRPr="00A7476A">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A7476A">
        <w:t xml:space="preserve"> </w:t>
      </w:r>
      <w:proofErr w:type="gramStart"/>
      <w:r w:rsidRPr="00A7476A">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A7476A">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56B0997"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A7476A">
        <w:t xml:space="preserve"> инфраструктуры.</w:t>
      </w:r>
    </w:p>
    <w:p w14:paraId="065BCA30" w14:textId="77777777"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0A684F3C"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lastRenderedPageBreak/>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roofErr w:type="gramEnd"/>
    </w:p>
    <w:p w14:paraId="5EB46253" w14:textId="77777777"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14:paraId="492CE677"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3) обоснование </w:t>
      </w:r>
      <w:proofErr w:type="gramStart"/>
      <w:r w:rsidRPr="00A7476A">
        <w:t>определения границ зон планируемого размещения объектов капитального строительства</w:t>
      </w:r>
      <w:proofErr w:type="gramEnd"/>
      <w:r w:rsidRPr="00A7476A">
        <w:t>;</w:t>
      </w:r>
    </w:p>
    <w:p w14:paraId="5A9234AD" w14:textId="77777777"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5FBBBB2" w14:textId="77777777"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155C7641" w14:textId="77777777"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1731663F"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 xml:space="preserve">7) </w:t>
      </w:r>
      <w:r w:rsidR="00FE6064" w:rsidRPr="00A7476A">
        <w:rPr>
          <w:rStyle w:val="blk"/>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00FE6064" w:rsidRPr="00A7476A">
        <w:rPr>
          <w:rStyle w:val="blk"/>
        </w:rPr>
        <w:t xml:space="preserve"> объектов для населения;</w:t>
      </w:r>
    </w:p>
    <w:p w14:paraId="5D2C2F10" w14:textId="77777777"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3167127" w14:textId="77777777"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EFF8DB5" w14:textId="77777777"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CEC167E" w14:textId="77777777"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0827EA65" w14:textId="77777777"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7E57D9AA" w14:textId="77777777"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B4638B6" w14:textId="77777777"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1FFA4B9A" w14:textId="77777777"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14:paraId="6033103C" w14:textId="77777777" w:rsidR="00BE62D6" w:rsidRPr="00A7476A" w:rsidRDefault="00BE62D6" w:rsidP="003030E3">
      <w:pPr>
        <w:pStyle w:val="s1"/>
        <w:shd w:val="clear" w:color="auto" w:fill="FFFFFF"/>
        <w:spacing w:before="0" w:beforeAutospacing="0" w:after="0" w:afterAutospacing="0"/>
        <w:ind w:firstLine="709"/>
        <w:jc w:val="both"/>
      </w:pPr>
    </w:p>
    <w:p w14:paraId="2202BDF7" w14:textId="77777777" w:rsidR="00003A38" w:rsidRPr="00A7476A" w:rsidRDefault="00003A38" w:rsidP="00E36B22">
      <w:pPr>
        <w:pStyle w:val="7"/>
        <w:spacing w:line="240" w:lineRule="auto"/>
        <w:ind w:firstLine="0"/>
      </w:pPr>
      <w:bookmarkStart w:id="33" w:name="_Toc124248678"/>
      <w:r w:rsidRPr="00A7476A">
        <w:t>Статья 22. Проекты межевания территорий</w:t>
      </w:r>
      <w:bookmarkEnd w:id="33"/>
    </w:p>
    <w:p w14:paraId="5E3E8359" w14:textId="77777777" w:rsidR="00287571" w:rsidRPr="00A7476A" w:rsidRDefault="00287571" w:rsidP="003030E3">
      <w:pPr>
        <w:keepLines w:val="0"/>
        <w:widowControl w:val="0"/>
        <w:overflowPunct/>
        <w:spacing w:line="240" w:lineRule="auto"/>
        <w:ind w:firstLine="709"/>
        <w:jc w:val="center"/>
        <w:rPr>
          <w:sz w:val="24"/>
          <w:szCs w:val="24"/>
        </w:rPr>
      </w:pPr>
    </w:p>
    <w:p w14:paraId="1F41C646" w14:textId="77777777" w:rsidR="00F9023C" w:rsidRPr="00A7476A" w:rsidRDefault="00F9023C" w:rsidP="003030E3">
      <w:pPr>
        <w:pStyle w:val="s1"/>
        <w:spacing w:before="0" w:beforeAutospacing="0" w:after="0" w:afterAutospacing="0"/>
        <w:ind w:firstLine="709"/>
        <w:jc w:val="both"/>
      </w:pPr>
      <w:r w:rsidRPr="00A7476A">
        <w:lastRenderedPageBreak/>
        <w:t xml:space="preserve">1. </w:t>
      </w:r>
      <w:proofErr w:type="gramStart"/>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14:paraId="39603635" w14:textId="77777777"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w:t>
      </w:r>
      <w:proofErr w:type="gramStart"/>
      <w:r w:rsidRPr="00A7476A">
        <w:t>для</w:t>
      </w:r>
      <w:proofErr w:type="gramEnd"/>
      <w:r w:rsidRPr="00A7476A">
        <w:t>:</w:t>
      </w:r>
    </w:p>
    <w:p w14:paraId="3B0C73BC" w14:textId="77777777"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14:paraId="67C0BD06" w14:textId="77777777" w:rsidR="00F9023C" w:rsidRPr="00A7476A" w:rsidRDefault="00F9023C" w:rsidP="003030E3">
      <w:pPr>
        <w:pStyle w:val="s1"/>
        <w:spacing w:before="0" w:beforeAutospacing="0" w:after="0" w:afterAutospacing="0"/>
        <w:ind w:firstLine="709"/>
        <w:jc w:val="both"/>
      </w:pPr>
      <w:proofErr w:type="gramStart"/>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00FE6064" w:rsidRPr="00A7476A">
        <w:rPr>
          <w:rStyle w:val="blk"/>
        </w:rPr>
        <w:t xml:space="preserve"> изменение границ территории общего пользования</w:t>
      </w:r>
      <w:r w:rsidRPr="00A7476A">
        <w:t>.</w:t>
      </w:r>
    </w:p>
    <w:p w14:paraId="68208531" w14:textId="77777777"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42A285DD" w14:textId="77777777"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6FF639B0" w14:textId="77777777"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540FFCF0" w14:textId="77777777" w:rsidR="00F9023C" w:rsidRPr="00A7476A" w:rsidRDefault="00F9023C" w:rsidP="003030E3">
      <w:pPr>
        <w:pStyle w:val="s1"/>
        <w:spacing w:before="0" w:beforeAutospacing="0" w:after="0" w:afterAutospacing="0"/>
        <w:ind w:firstLine="709"/>
        <w:jc w:val="both"/>
      </w:pPr>
      <w:proofErr w:type="gramStart"/>
      <w:r w:rsidRPr="00A7476A">
        <w:t>1) перечень и сведения о площади образуемых земельных участков, в том числе возможные способы их образования;</w:t>
      </w:r>
      <w:proofErr w:type="gramEnd"/>
    </w:p>
    <w:p w14:paraId="04676187" w14:textId="77777777"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D151F75" w14:textId="77777777"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14:paraId="7E6493CE" w14:textId="77777777"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14:paraId="738750E6" w14:textId="77777777"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14:paraId="29378C8E" w14:textId="77777777"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14:paraId="5317E6F2" w14:textId="77777777"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03B711" w14:textId="77777777"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92E942" w14:textId="77777777" w:rsidR="00F9023C" w:rsidRPr="00A7476A" w:rsidRDefault="00F9023C" w:rsidP="003030E3">
      <w:pPr>
        <w:pStyle w:val="s1"/>
        <w:spacing w:before="0" w:beforeAutospacing="0" w:after="0" w:afterAutospacing="0"/>
        <w:ind w:firstLine="709"/>
        <w:jc w:val="both"/>
      </w:pPr>
      <w:r w:rsidRPr="00A7476A">
        <w:lastRenderedPageBreak/>
        <w:t>3) линии отступа от красных линий в целях определения мест допустимого размещения зданий, строений, сооружений;</w:t>
      </w:r>
    </w:p>
    <w:p w14:paraId="530B59E6" w14:textId="77777777"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584ACFC" w14:textId="77777777"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14:paraId="7DED36FB" w14:textId="77777777"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06329B5" w14:textId="77777777"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743B53B" w14:textId="77777777"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14:paraId="0B8C8648" w14:textId="77777777"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14:paraId="29083693" w14:textId="77777777"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3B2264A4" w14:textId="77777777"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14:paraId="317BCD1B" w14:textId="77777777"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14:paraId="7578635D" w14:textId="77777777"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2688EFD5" w14:textId="77777777" w:rsidR="00F9023C" w:rsidRPr="00A7476A" w:rsidRDefault="00F9023C" w:rsidP="003030E3">
      <w:pPr>
        <w:pStyle w:val="s1"/>
        <w:spacing w:before="0" w:beforeAutospacing="0" w:after="0" w:afterAutospacing="0"/>
        <w:ind w:firstLine="709"/>
        <w:jc w:val="both"/>
      </w:pPr>
      <w:r w:rsidRPr="00A7476A">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E657A65" w14:textId="77777777"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615617D" w14:textId="77777777" w:rsidR="00F9023C" w:rsidRPr="00A7476A" w:rsidRDefault="00F9023C" w:rsidP="003030E3">
      <w:pPr>
        <w:pStyle w:val="s1"/>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D49C85C" w14:textId="77777777"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053D043" w14:textId="19E215CD" w:rsidR="00DE7B6B" w:rsidRDefault="00F9023C" w:rsidP="00DE7B6B">
      <w:pPr>
        <w:pStyle w:val="s1"/>
        <w:spacing w:before="0" w:beforeAutospacing="0" w:after="0" w:afterAutospacing="0"/>
        <w:ind w:firstLine="709"/>
        <w:jc w:val="both"/>
        <w:rPr>
          <w:rStyle w:val="blk"/>
        </w:rPr>
      </w:pPr>
      <w:r w:rsidRPr="00A7476A">
        <w:t xml:space="preserve">12. </w:t>
      </w:r>
      <w:proofErr w:type="gramStart"/>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FE6064" w:rsidRPr="00A7476A">
        <w:rPr>
          <w:rStyle w:val="blk"/>
        </w:rPr>
        <w:t xml:space="preserve"> осуществление комплексного развития территории, при </w:t>
      </w:r>
      <w:r w:rsidR="00FE6064" w:rsidRPr="00A7476A">
        <w:rPr>
          <w:rStyle w:val="blk"/>
        </w:rPr>
        <w:lastRenderedPageBreak/>
        <w:t>условии, что такие установление, изменение красных линий влекут за собой изменение границ территории общего пользования.</w:t>
      </w:r>
    </w:p>
    <w:p w14:paraId="607559CC" w14:textId="77777777" w:rsidR="00DE7B6B" w:rsidRDefault="00DE7B6B" w:rsidP="00DE7B6B">
      <w:pPr>
        <w:pStyle w:val="s1"/>
        <w:spacing w:before="0" w:beforeAutospacing="0" w:after="0" w:afterAutospacing="0"/>
        <w:ind w:firstLine="709"/>
        <w:jc w:val="both"/>
      </w:pPr>
    </w:p>
    <w:p w14:paraId="4C46FC16" w14:textId="77777777" w:rsidR="00003A38" w:rsidRDefault="00DB333D" w:rsidP="00E36B22">
      <w:pPr>
        <w:pStyle w:val="7"/>
        <w:spacing w:line="240" w:lineRule="auto"/>
        <w:ind w:firstLine="0"/>
      </w:pPr>
      <w:bookmarkStart w:id="34" w:name="_Toc124248679"/>
      <w:r w:rsidRPr="00A7476A">
        <w:t>Статья 23</w:t>
      </w:r>
      <w:r w:rsidR="00003A38" w:rsidRPr="00A7476A">
        <w:t>. Согласование архитектурно-градостроительного облика</w:t>
      </w:r>
      <w:bookmarkEnd w:id="34"/>
    </w:p>
    <w:p w14:paraId="4FC34277" w14:textId="77777777" w:rsidR="009B6BE1" w:rsidRPr="009B6BE1" w:rsidRDefault="009B6BE1" w:rsidP="009B6BE1"/>
    <w:p w14:paraId="784E1F67"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proofErr w:type="gramStart"/>
      <w:r w:rsidRPr="009B6BE1">
        <w:rPr>
          <w:sz w:val="24"/>
          <w:szCs w:val="24"/>
        </w:rPr>
        <w:t>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 403 «Об исчерпывающем перечне процедур в сфере жилищного строительства»</w:t>
      </w:r>
      <w:proofErr w:type="gramEnd"/>
    </w:p>
    <w:p w14:paraId="6817AFEC"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6FC4D429"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6D0C2A85"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06C81373"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 обеспечение пространственной связности отдельных элементов планировочной структуры в условиях </w:t>
      </w:r>
      <w:proofErr w:type="gramStart"/>
      <w:r w:rsidRPr="009B6BE1">
        <w:rPr>
          <w:sz w:val="24"/>
          <w:szCs w:val="24"/>
        </w:rPr>
        <w:t>необходимости повышения эффективности использования территорий Краснодарского края</w:t>
      </w:r>
      <w:proofErr w:type="gramEnd"/>
      <w:r w:rsidRPr="009B6BE1">
        <w:rPr>
          <w:sz w:val="24"/>
          <w:szCs w:val="24"/>
        </w:rPr>
        <w:t>.</w:t>
      </w:r>
    </w:p>
    <w:p w14:paraId="449EE23E"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1E5A3898"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0639F16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77EF534F"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14:paraId="335BFBCE"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6AD7DC49"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762ABD2D"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1) объекты краевого значения;</w:t>
      </w:r>
    </w:p>
    <w:p w14:paraId="60A84D79"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уникальные объекты;</w:t>
      </w:r>
    </w:p>
    <w:p w14:paraId="33B10AFA" w14:textId="77777777" w:rsidR="009B6BE1" w:rsidRPr="009B6BE1" w:rsidRDefault="009B6BE1" w:rsidP="009B6BE1">
      <w:pPr>
        <w:keepLines w:val="0"/>
        <w:widowControl w:val="0"/>
        <w:overflowPunct/>
        <w:spacing w:line="240" w:lineRule="auto"/>
        <w:ind w:firstLine="709"/>
        <w:rPr>
          <w:sz w:val="24"/>
          <w:szCs w:val="24"/>
        </w:rPr>
      </w:pPr>
      <w:proofErr w:type="gramStart"/>
      <w:r w:rsidRPr="009B6BE1">
        <w:rPr>
          <w:sz w:val="24"/>
          <w:szCs w:val="24"/>
        </w:rPr>
        <w:t xml:space="preserve">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w:t>
      </w:r>
      <w:r w:rsidRPr="009B6BE1">
        <w:rPr>
          <w:sz w:val="24"/>
          <w:szCs w:val="24"/>
        </w:rPr>
        <w:lastRenderedPageBreak/>
        <w:t>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14:paraId="29FEE181"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321DCCAF" w14:textId="307A4C67"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r w:rsidR="00A91A86">
        <w:rPr>
          <w:sz w:val="24"/>
          <w:szCs w:val="24"/>
        </w:rPr>
        <w:t>Железн</w:t>
      </w:r>
      <w:r w:rsidR="00C164FB">
        <w:rPr>
          <w:sz w:val="24"/>
          <w:szCs w:val="24"/>
        </w:rPr>
        <w:t>ого</w:t>
      </w:r>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3C421F9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5A41A83D" w14:textId="77777777" w:rsidR="00287571" w:rsidRPr="00A7476A" w:rsidRDefault="00287571" w:rsidP="003030E3">
      <w:pPr>
        <w:keepLines w:val="0"/>
        <w:widowControl w:val="0"/>
        <w:overflowPunct/>
        <w:spacing w:line="240" w:lineRule="auto"/>
        <w:ind w:firstLine="709"/>
        <w:jc w:val="center"/>
        <w:rPr>
          <w:sz w:val="24"/>
          <w:szCs w:val="24"/>
        </w:rPr>
      </w:pPr>
    </w:p>
    <w:p w14:paraId="0B37815D" w14:textId="77777777" w:rsidR="007035AF" w:rsidRPr="00A7476A" w:rsidRDefault="007035AF" w:rsidP="003030E3">
      <w:pPr>
        <w:keepLines w:val="0"/>
        <w:widowControl w:val="0"/>
        <w:overflowPunct/>
        <w:spacing w:line="240" w:lineRule="auto"/>
        <w:ind w:firstLine="709"/>
        <w:rPr>
          <w:sz w:val="24"/>
          <w:szCs w:val="24"/>
        </w:rPr>
      </w:pPr>
    </w:p>
    <w:p w14:paraId="605DD52A" w14:textId="77777777" w:rsidR="00EB6D14" w:rsidRPr="00EB6D14" w:rsidRDefault="00EB6D14" w:rsidP="00E36B22">
      <w:pPr>
        <w:keepNext/>
        <w:ind w:firstLine="0"/>
        <w:jc w:val="center"/>
        <w:outlineLvl w:val="6"/>
        <w:rPr>
          <w:b/>
          <w:sz w:val="23"/>
          <w:szCs w:val="20"/>
          <w:u w:val="single"/>
          <w:lang w:val="x-none" w:eastAsia="x-none"/>
        </w:rPr>
      </w:pPr>
      <w:bookmarkStart w:id="35" w:name="_Toc33527706"/>
      <w:bookmarkStart w:id="36" w:name="_Toc124248680"/>
      <w:r w:rsidRPr="00EB6D14">
        <w:rPr>
          <w:b/>
          <w:sz w:val="23"/>
          <w:szCs w:val="20"/>
          <w:u w:val="single"/>
          <w:lang w:val="x-none" w:eastAsia="x-none"/>
        </w:rPr>
        <w:t>Статья 24. Особенности подготовки документации по планировке территории, разрабатываемой на основании решения органа местного самоуправления.</w:t>
      </w:r>
      <w:bookmarkEnd w:id="35"/>
      <w:bookmarkEnd w:id="36"/>
    </w:p>
    <w:p w14:paraId="0AC78EA4" w14:textId="77777777" w:rsidR="00EB6D14" w:rsidRPr="00EB6D14" w:rsidRDefault="00EB6D14" w:rsidP="00EB6D14">
      <w:pPr>
        <w:keepLines w:val="0"/>
        <w:widowControl w:val="0"/>
        <w:overflowPunct/>
        <w:spacing w:line="240" w:lineRule="auto"/>
        <w:ind w:firstLine="720"/>
        <w:jc w:val="center"/>
        <w:rPr>
          <w:sz w:val="24"/>
          <w:szCs w:val="24"/>
        </w:rPr>
      </w:pPr>
    </w:p>
    <w:p w14:paraId="24B7F003" w14:textId="453CC0B4"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исполнительной власти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14:paraId="3F7F730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176D1935" w14:textId="057CDD0B"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14:paraId="1A15417C" w14:textId="39C60B3F"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14:paraId="3C7E024C" w14:textId="39BDAE73"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14:paraId="492AE5B1" w14:textId="1DDE91B7"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DBA871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DDB514" w14:textId="34BF6D60" w:rsidR="00EB6D14" w:rsidRPr="00EB6D14" w:rsidRDefault="00750B40" w:rsidP="00EB6D14">
      <w:pPr>
        <w:keepLines w:val="0"/>
        <w:widowControl w:val="0"/>
        <w:overflowPunct/>
        <w:spacing w:line="240" w:lineRule="auto"/>
        <w:ind w:firstLine="709"/>
        <w:rPr>
          <w:sz w:val="24"/>
          <w:szCs w:val="24"/>
        </w:rPr>
      </w:pPr>
      <w:r>
        <w:rPr>
          <w:sz w:val="24"/>
          <w:szCs w:val="24"/>
        </w:rPr>
        <w:t xml:space="preserve">2. </w:t>
      </w:r>
      <w:proofErr w:type="gramStart"/>
      <w:r>
        <w:rPr>
          <w:sz w:val="24"/>
          <w:szCs w:val="24"/>
        </w:rPr>
        <w:t xml:space="preserve">Администрация муниципального образования </w:t>
      </w:r>
      <w:r w:rsidR="00E56B1D">
        <w:rPr>
          <w:sz w:val="24"/>
          <w:szCs w:val="24"/>
        </w:rPr>
        <w:t>Усть-Лабинский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r w:rsidR="00A91A86">
        <w:rPr>
          <w:sz w:val="24"/>
          <w:szCs w:val="24"/>
        </w:rPr>
        <w:lastRenderedPageBreak/>
        <w:t>Железн</w:t>
      </w:r>
      <w:r w:rsidR="00C164FB">
        <w:rPr>
          <w:sz w:val="24"/>
          <w:szCs w:val="24"/>
        </w:rPr>
        <w:t>ого</w:t>
      </w:r>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roofErr w:type="gramEnd"/>
    </w:p>
    <w:p w14:paraId="1F78A8CB" w14:textId="24F9A932"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proofErr w:type="gramStart"/>
      <w:r w:rsidRPr="00EB6D14">
        <w:rPr>
          <w:sz w:val="24"/>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EB6D14">
        <w:rPr>
          <w:sz w:val="24"/>
          <w:szCs w:val="24"/>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EB6D14">
        <w:rPr>
          <w:sz w:val="24"/>
          <w:szCs w:val="24"/>
        </w:rPr>
        <w:t>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w:t>
      </w:r>
      <w:r w:rsidR="00A26FFC">
        <w:rPr>
          <w:sz w:val="24"/>
          <w:szCs w:val="24"/>
        </w:rPr>
        <w:t>кого объекта, в течение пятнадцати</w:t>
      </w:r>
      <w:r w:rsidRPr="00EB6D14">
        <w:rPr>
          <w:sz w:val="24"/>
          <w:szCs w:val="24"/>
        </w:rPr>
        <w:t xml:space="preserve"> рабочих дней со дня поступления им указанной документации.</w:t>
      </w:r>
      <w:proofErr w:type="gramEnd"/>
    </w:p>
    <w:p w14:paraId="72F03621"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proofErr w:type="gramStart"/>
      <w:r w:rsidRPr="00EB6D14">
        <w:rPr>
          <w:sz w:val="24"/>
          <w:szCs w:val="24"/>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EB6D14">
        <w:rPr>
          <w:sz w:val="24"/>
          <w:szCs w:val="24"/>
        </w:rPr>
        <w:t xml:space="preserve"> Правительством Российской Федерации.</w:t>
      </w:r>
    </w:p>
    <w:p w14:paraId="071A178F" w14:textId="5E2E589F"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xml:space="preserve">. </w:t>
      </w:r>
      <w:proofErr w:type="gramStart"/>
      <w:r w:rsidR="00EB6D14" w:rsidRPr="00EB6D14">
        <w:rPr>
          <w:sz w:val="24"/>
          <w:szCs w:val="24"/>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w:t>
      </w:r>
      <w:proofErr w:type="gramEnd"/>
      <w:r w:rsidR="00EB6D14" w:rsidRPr="00EB6D14">
        <w:rPr>
          <w:sz w:val="24"/>
          <w:szCs w:val="24"/>
        </w:rPr>
        <w:t xml:space="preserve"> </w:t>
      </w:r>
      <w:proofErr w:type="gramStart"/>
      <w:r w:rsidR="00EB6D14" w:rsidRPr="00EB6D14">
        <w:rPr>
          <w:sz w:val="24"/>
          <w:szCs w:val="24"/>
        </w:rPr>
        <w:t>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w:t>
      </w:r>
      <w:proofErr w:type="gramEnd"/>
      <w:r w:rsidR="00EB6D14" w:rsidRPr="00EB6D14">
        <w:rPr>
          <w:sz w:val="24"/>
          <w:szCs w:val="24"/>
        </w:rPr>
        <w:t xml:space="preserve"> </w:t>
      </w:r>
      <w:proofErr w:type="gramStart"/>
      <w:r w:rsidR="00EB6D14" w:rsidRPr="00EB6D14">
        <w:rPr>
          <w:sz w:val="24"/>
          <w:szCs w:val="24"/>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roofErr w:type="gramEnd"/>
    </w:p>
    <w:p w14:paraId="0F06735D" w14:textId="3F7EFD11"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EB6D14" w:rsidRPr="00EB6D14">
        <w:rPr>
          <w:sz w:val="24"/>
          <w:szCs w:val="24"/>
        </w:rPr>
        <w:lastRenderedPageBreak/>
        <w:t xml:space="preserve">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00EB6D14" w:rsidRPr="00EB6D14">
        <w:rPr>
          <w:sz w:val="24"/>
          <w:szCs w:val="24"/>
        </w:rPr>
        <w:t>территориям</w:t>
      </w:r>
      <w:proofErr w:type="gramEnd"/>
      <w:r w:rsidR="00EB6D14" w:rsidRPr="00EB6D14">
        <w:rPr>
          <w:sz w:val="24"/>
          <w:szCs w:val="24"/>
        </w:rPr>
        <w:t xml:space="preserve"> которых принято такое решение.</w:t>
      </w:r>
    </w:p>
    <w:p w14:paraId="25876BDD" w14:textId="3FA6A52F"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00EB6D14" w:rsidRPr="00EB6D14">
        <w:rPr>
          <w:sz w:val="24"/>
          <w:szCs w:val="24"/>
        </w:rPr>
        <w:t xml:space="preserve"> частью 1.1 настоящей статьи. </w:t>
      </w:r>
    </w:p>
    <w:p w14:paraId="058462EC" w14:textId="5741D6D3"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AC9F309" w14:textId="72015499"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w:t>
      </w:r>
      <w:proofErr w:type="gramEnd"/>
      <w:r w:rsidR="00EB6D14" w:rsidRPr="00EB6D14">
        <w:rPr>
          <w:sz w:val="24"/>
          <w:szCs w:val="24"/>
        </w:rPr>
        <w:t xml:space="preserve"> </w:t>
      </w:r>
      <w:proofErr w:type="gramStart"/>
      <w:r w:rsidR="00EB6D14" w:rsidRPr="00EB6D14">
        <w:rPr>
          <w:sz w:val="24"/>
          <w:szCs w:val="24"/>
        </w:rPr>
        <w:t>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00EB6D14" w:rsidRPr="00EB6D14">
        <w:rPr>
          <w:sz w:val="24"/>
          <w:szCs w:val="24"/>
        </w:rPr>
        <w:t xml:space="preserve">, границ зон с особыми условиями использования </w:t>
      </w:r>
      <w:r w:rsidR="00EB6D14" w:rsidRPr="0089204B">
        <w:rPr>
          <w:sz w:val="24"/>
          <w:szCs w:val="24"/>
        </w:rPr>
        <w:t>территорий.</w:t>
      </w:r>
    </w:p>
    <w:p w14:paraId="185B73C6" w14:textId="77777777" w:rsidR="009B6BE1" w:rsidRDefault="009B6BE1" w:rsidP="00EB6D14">
      <w:pPr>
        <w:keepLines w:val="0"/>
        <w:widowControl w:val="0"/>
        <w:overflowPunct/>
        <w:spacing w:line="240" w:lineRule="auto"/>
        <w:ind w:firstLine="709"/>
        <w:rPr>
          <w:sz w:val="24"/>
          <w:szCs w:val="24"/>
        </w:rPr>
      </w:pPr>
    </w:p>
    <w:p w14:paraId="6831D8A6" w14:textId="77777777" w:rsidR="00003A38" w:rsidRPr="00A7476A" w:rsidRDefault="00003A38" w:rsidP="00F60FD8">
      <w:pPr>
        <w:keepLines w:val="0"/>
        <w:widowControl w:val="0"/>
        <w:overflowPunct/>
        <w:spacing w:line="240" w:lineRule="auto"/>
        <w:ind w:firstLine="0"/>
        <w:rPr>
          <w:sz w:val="24"/>
          <w:szCs w:val="24"/>
        </w:rPr>
      </w:pPr>
    </w:p>
    <w:p w14:paraId="5B514CE4" w14:textId="77777777" w:rsidR="00003A38" w:rsidRPr="00A7476A" w:rsidRDefault="00003A38" w:rsidP="00E36B22">
      <w:pPr>
        <w:pStyle w:val="7"/>
        <w:ind w:firstLine="0"/>
      </w:pPr>
      <w:bookmarkStart w:id="37" w:name="_Toc124248681"/>
      <w:r w:rsidRPr="00A7476A">
        <w:t>Стат</w:t>
      </w:r>
      <w:r w:rsidR="00DB333D" w:rsidRPr="00A7476A">
        <w:t>ья 25</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37"/>
    </w:p>
    <w:p w14:paraId="58FFB8F1" w14:textId="77777777" w:rsidR="00287571" w:rsidRPr="00A7476A" w:rsidRDefault="00287571" w:rsidP="003030E3">
      <w:pPr>
        <w:keepLines w:val="0"/>
        <w:widowControl w:val="0"/>
        <w:overflowPunct/>
        <w:spacing w:line="240" w:lineRule="auto"/>
        <w:ind w:firstLine="709"/>
        <w:jc w:val="center"/>
        <w:rPr>
          <w:sz w:val="24"/>
          <w:szCs w:val="24"/>
        </w:rPr>
      </w:pPr>
    </w:p>
    <w:p w14:paraId="6566E7E4" w14:textId="0D47FB59"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r w:rsidR="00A91A86">
        <w:rPr>
          <w:sz w:val="24"/>
          <w:szCs w:val="24"/>
        </w:rPr>
        <w:t>Железн</w:t>
      </w:r>
      <w:r w:rsidR="00C164FB">
        <w:rPr>
          <w:sz w:val="24"/>
          <w:szCs w:val="24"/>
        </w:rPr>
        <w:t>ого</w:t>
      </w:r>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E56B1D">
        <w:rPr>
          <w:sz w:val="24"/>
          <w:szCs w:val="24"/>
        </w:rPr>
        <w:t>Усть-Лабинский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w:t>
      </w:r>
      <w:proofErr w:type="gramEnd"/>
      <w:r w:rsidRPr="00A7476A">
        <w:rPr>
          <w:sz w:val="24"/>
          <w:szCs w:val="24"/>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14:paraId="37DAF6B6" w14:textId="3F1B776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w:t>
      </w:r>
      <w:r w:rsidRPr="00A7476A">
        <w:rPr>
          <w:sz w:val="24"/>
          <w:szCs w:val="24"/>
        </w:rPr>
        <w:lastRenderedPageBreak/>
        <w:t xml:space="preserve">размещается на официальном сайте муниципального образования </w:t>
      </w:r>
      <w:r w:rsidR="00E56B1D">
        <w:rPr>
          <w:sz w:val="24"/>
          <w:szCs w:val="24"/>
        </w:rPr>
        <w:t>Усть-Лабинский район</w:t>
      </w:r>
      <w:r w:rsidRPr="00A7476A">
        <w:rPr>
          <w:sz w:val="24"/>
          <w:szCs w:val="24"/>
        </w:rPr>
        <w:t xml:space="preserve"> (при наличии официального сайта) в сети "Интернет".</w:t>
      </w:r>
    </w:p>
    <w:p w14:paraId="663778A2" w14:textId="70F01FB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E56B1D">
        <w:rPr>
          <w:sz w:val="24"/>
          <w:szCs w:val="24"/>
        </w:rPr>
        <w:t>Усть-Лабинский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91BDADB" w14:textId="61C9D35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E56B1D">
        <w:rPr>
          <w:sz w:val="24"/>
          <w:szCs w:val="24"/>
        </w:rPr>
        <w:t>Усть-Лабинский район</w:t>
      </w:r>
      <w:r w:rsidRPr="00A7476A">
        <w:rPr>
          <w:sz w:val="24"/>
          <w:szCs w:val="24"/>
        </w:rPr>
        <w:t>.</w:t>
      </w:r>
    </w:p>
    <w:p w14:paraId="3CA7F500" w14:textId="71101A64"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E56B1D">
        <w:rPr>
          <w:sz w:val="24"/>
          <w:szCs w:val="24"/>
        </w:rPr>
        <w:t>Усть-Лабинский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26ED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14:paraId="41D9BB43" w14:textId="77777777"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14:paraId="58F1C23E" w14:textId="77777777"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DB5BA9C" w14:textId="77777777"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14:paraId="4FC4D6B3" w14:textId="77777777" w:rsidR="00003A38" w:rsidRPr="00A7476A" w:rsidRDefault="00074F9C" w:rsidP="003030E3">
      <w:pPr>
        <w:pStyle w:val="s1"/>
        <w:shd w:val="clear" w:color="auto" w:fill="FFFFFF"/>
        <w:spacing w:before="0" w:beforeAutospacing="0" w:after="0" w:afterAutospacing="0"/>
        <w:ind w:firstLine="709"/>
        <w:jc w:val="both"/>
      </w:pPr>
      <w:r w:rsidRPr="00A7476A">
        <w:t xml:space="preserve">5.2. </w:t>
      </w:r>
      <w:proofErr w:type="gramStart"/>
      <w:r w:rsidRPr="00A7476A">
        <w:t>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14:paraId="4D6D7D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7C7B17DB" w14:textId="2A2013F9" w:rsidR="00003A38" w:rsidRPr="00A7476A"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proofErr w:type="gramStart"/>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r w:rsidR="00A91A86">
        <w:rPr>
          <w:sz w:val="24"/>
          <w:szCs w:val="24"/>
        </w:rPr>
        <w:t>Железн</w:t>
      </w:r>
      <w:r w:rsidR="00C164FB">
        <w:rPr>
          <w:sz w:val="24"/>
          <w:szCs w:val="24"/>
        </w:rPr>
        <w:t>ого</w:t>
      </w:r>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E56B1D">
        <w:rPr>
          <w:sz w:val="24"/>
          <w:szCs w:val="24"/>
        </w:rPr>
        <w:t>Усть-Лабинский район</w:t>
      </w:r>
      <w:r w:rsidR="009C2C3D" w:rsidRPr="00A7476A">
        <w:rPr>
          <w:sz w:val="24"/>
          <w:szCs w:val="24"/>
        </w:rPr>
        <w:t xml:space="preserve">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14:paraId="194F2DBD"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proofErr w:type="gramStart"/>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 xml:space="preserve">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w:t>
      </w:r>
      <w:r w:rsidR="009C2C3D" w:rsidRPr="00A7476A">
        <w:rPr>
          <w:sz w:val="24"/>
          <w:szCs w:val="24"/>
        </w:rPr>
        <w:lastRenderedPageBreak/>
        <w:t>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w:t>
      </w:r>
      <w:proofErr w:type="gramEnd"/>
      <w:r w:rsidR="009C2C3D" w:rsidRPr="00A7476A">
        <w:rPr>
          <w:sz w:val="24"/>
          <w:szCs w:val="24"/>
        </w:rPr>
        <w:t xml:space="preserve">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D9A64D5"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14:paraId="771B098E" w14:textId="48E15B98"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w:t>
      </w:r>
      <w:proofErr w:type="gramStart"/>
      <w:r w:rsidR="00003A38" w:rsidRPr="00A7476A">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E56B1D">
        <w:rPr>
          <w:sz w:val="24"/>
          <w:szCs w:val="24"/>
        </w:rPr>
        <w:t>Усть-Лабинский район</w:t>
      </w:r>
      <w:r w:rsidR="00003A38" w:rsidRPr="00A7476A">
        <w:rPr>
          <w:sz w:val="24"/>
          <w:szCs w:val="24"/>
        </w:rPr>
        <w:t xml:space="preserve"> (при наличии официального сайта муниципального образования) в сети "Интернет".</w:t>
      </w:r>
      <w:proofErr w:type="gramEnd"/>
    </w:p>
    <w:p w14:paraId="634A860B" w14:textId="38E78415"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C2EE60" w14:textId="77777777" w:rsidR="000B5BF1" w:rsidRPr="00A7476A" w:rsidRDefault="000B5BF1" w:rsidP="003553CA">
      <w:pPr>
        <w:keepLines w:val="0"/>
        <w:widowControl w:val="0"/>
        <w:overflowPunct/>
        <w:spacing w:line="240" w:lineRule="auto"/>
        <w:ind w:firstLine="709"/>
        <w:rPr>
          <w:sz w:val="24"/>
          <w:szCs w:val="24"/>
        </w:rPr>
      </w:pPr>
    </w:p>
    <w:p w14:paraId="0D45DF31" w14:textId="77777777"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38" w:name="_Toc124248682"/>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38"/>
    </w:p>
    <w:p w14:paraId="4C900330" w14:textId="77777777" w:rsidR="00003A38" w:rsidRPr="00A7476A" w:rsidRDefault="00003A38" w:rsidP="00E36B22">
      <w:pPr>
        <w:keepLines w:val="0"/>
        <w:widowControl w:val="0"/>
        <w:overflowPunct/>
        <w:spacing w:line="240" w:lineRule="auto"/>
        <w:ind w:firstLine="0"/>
        <w:jc w:val="center"/>
        <w:rPr>
          <w:sz w:val="24"/>
          <w:szCs w:val="24"/>
        </w:rPr>
      </w:pPr>
    </w:p>
    <w:p w14:paraId="4BD71E9B" w14:textId="77777777" w:rsidR="00003A38" w:rsidRPr="00A7476A" w:rsidRDefault="00DB333D" w:rsidP="00E36B22">
      <w:pPr>
        <w:pStyle w:val="7"/>
        <w:ind w:firstLine="0"/>
      </w:pPr>
      <w:bookmarkStart w:id="39" w:name="_Toc124248683"/>
      <w:r w:rsidRPr="00A7476A">
        <w:t>Статья 26</w:t>
      </w:r>
      <w:r w:rsidR="00003A38" w:rsidRPr="00A7476A">
        <w:t xml:space="preserve">. </w:t>
      </w:r>
      <w:r w:rsidR="00634C6B" w:rsidRPr="00A7476A">
        <w:t>Общественные обсуждения или п</w:t>
      </w:r>
      <w:r w:rsidR="00003A38" w:rsidRPr="00A7476A">
        <w:t>убличные слушания по вопросам землепользования и застройки</w:t>
      </w:r>
      <w:bookmarkEnd w:id="39"/>
    </w:p>
    <w:p w14:paraId="16BDF5CE" w14:textId="77777777" w:rsidR="00287571" w:rsidRPr="00A7476A" w:rsidRDefault="00287571" w:rsidP="003030E3">
      <w:pPr>
        <w:keepLines w:val="0"/>
        <w:widowControl w:val="0"/>
        <w:overflowPunct/>
        <w:spacing w:line="240" w:lineRule="auto"/>
        <w:ind w:firstLine="709"/>
        <w:jc w:val="center"/>
        <w:rPr>
          <w:sz w:val="24"/>
          <w:szCs w:val="24"/>
        </w:rPr>
      </w:pPr>
    </w:p>
    <w:p w14:paraId="108B9CFB" w14:textId="40844FE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E56B1D">
        <w:rPr>
          <w:sz w:val="24"/>
          <w:szCs w:val="24"/>
        </w:rPr>
        <w:t>Усть-Лабинский район</w:t>
      </w:r>
      <w:r w:rsidRPr="00A7476A">
        <w:rPr>
          <w:sz w:val="24"/>
          <w:szCs w:val="24"/>
        </w:rPr>
        <w:t>, настоящими Правилами.</w:t>
      </w:r>
    </w:p>
    <w:p w14:paraId="5712050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14:paraId="6958A294" w14:textId="77777777"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8620653" w14:textId="77777777" w:rsidR="00384BB2" w:rsidRPr="00A7476A" w:rsidRDefault="00384BB2" w:rsidP="00384BB2">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339949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14:paraId="1AA9CD0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14:paraId="7F2A3EF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12BF160D"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47BDB5B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lastRenderedPageBreak/>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3F1ABF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95DEA54" w14:textId="38100F8D"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14:paraId="22F3980C" w14:textId="77777777" w:rsidR="00F70BE2" w:rsidRPr="00A7476A" w:rsidRDefault="00F70BE2" w:rsidP="00F70BE2">
      <w:pPr>
        <w:keepLines w:val="0"/>
        <w:widowControl w:val="0"/>
        <w:overflowPunct/>
        <w:spacing w:line="240" w:lineRule="auto"/>
        <w:ind w:firstLine="709"/>
        <w:rPr>
          <w:b/>
          <w:sz w:val="24"/>
          <w:szCs w:val="24"/>
        </w:rPr>
      </w:pPr>
    </w:p>
    <w:p w14:paraId="761CBDD4" w14:textId="77777777"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40" w:name="_Toc124248684"/>
      <w:r w:rsidRPr="00A7476A">
        <w:rPr>
          <w:b/>
          <w:sz w:val="24"/>
          <w:szCs w:val="24"/>
        </w:rPr>
        <w:t>ГЛАВА 5. Внесение изменений в П</w:t>
      </w:r>
      <w:r w:rsidR="00003A38" w:rsidRPr="00A7476A">
        <w:rPr>
          <w:b/>
          <w:sz w:val="24"/>
          <w:szCs w:val="24"/>
        </w:rPr>
        <w:t>равила</w:t>
      </w:r>
      <w:bookmarkEnd w:id="40"/>
      <w:r w:rsidR="00003A38" w:rsidRPr="00A7476A">
        <w:rPr>
          <w:b/>
          <w:sz w:val="24"/>
          <w:szCs w:val="24"/>
        </w:rPr>
        <w:t xml:space="preserve"> </w:t>
      </w:r>
    </w:p>
    <w:p w14:paraId="47AB5411" w14:textId="77777777" w:rsidR="00003A38" w:rsidRPr="00A7476A" w:rsidRDefault="00003A38" w:rsidP="00E36B22">
      <w:pPr>
        <w:keepLines w:val="0"/>
        <w:widowControl w:val="0"/>
        <w:overflowPunct/>
        <w:spacing w:line="240" w:lineRule="auto"/>
        <w:ind w:firstLine="0"/>
        <w:jc w:val="center"/>
        <w:rPr>
          <w:sz w:val="24"/>
          <w:szCs w:val="24"/>
        </w:rPr>
      </w:pPr>
    </w:p>
    <w:p w14:paraId="12C4F94E" w14:textId="77777777" w:rsidR="00003A38" w:rsidRPr="00A7476A" w:rsidRDefault="00DB333D" w:rsidP="00E36B22">
      <w:pPr>
        <w:pStyle w:val="7"/>
        <w:ind w:firstLine="0"/>
      </w:pPr>
      <w:bookmarkStart w:id="41" w:name="_Toc124248685"/>
      <w:r w:rsidRPr="00A7476A">
        <w:t>Статья 27</w:t>
      </w:r>
      <w:r w:rsidR="00003A38" w:rsidRPr="00A7476A">
        <w:t>. Порядок и осно</w:t>
      </w:r>
      <w:r w:rsidR="00B87990" w:rsidRPr="00A7476A">
        <w:t>вания для внесения изменений в П</w:t>
      </w:r>
      <w:r w:rsidR="00003A38" w:rsidRPr="00A7476A">
        <w:t>равила</w:t>
      </w:r>
      <w:bookmarkEnd w:id="41"/>
      <w:r w:rsidR="00003A38" w:rsidRPr="00A7476A">
        <w:t xml:space="preserve"> </w:t>
      </w:r>
    </w:p>
    <w:p w14:paraId="299CD2BF" w14:textId="77777777" w:rsidR="001F1B44" w:rsidRPr="00A7476A" w:rsidRDefault="001F1B44" w:rsidP="001F1B44"/>
    <w:p w14:paraId="004D9F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14:paraId="3CF4D70B" w14:textId="694E0ED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r w:rsidR="00E56B1D">
        <w:rPr>
          <w:sz w:val="24"/>
          <w:szCs w:val="24"/>
        </w:rPr>
        <w:t>Усть-Лабинский район</w:t>
      </w:r>
      <w:r w:rsidR="00254B2B" w:rsidRPr="00A7476A">
        <w:rPr>
          <w:sz w:val="24"/>
          <w:szCs w:val="24"/>
        </w:rPr>
        <w:t xml:space="preserve"> вопроса о внесении изменений в правила землепользования и застройки являются:</w:t>
      </w:r>
    </w:p>
    <w:p w14:paraId="17EA97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DB8EA03" w14:textId="77777777" w:rsidR="00423DC2" w:rsidRPr="00A7476A" w:rsidRDefault="001D118B" w:rsidP="00CF3774">
      <w:pPr>
        <w:keepLines w:val="0"/>
        <w:widowControl w:val="0"/>
        <w:overflowPunct/>
        <w:spacing w:line="240" w:lineRule="auto"/>
        <w:ind w:firstLine="709"/>
        <w:rPr>
          <w:sz w:val="24"/>
          <w:szCs w:val="24"/>
        </w:rPr>
      </w:pPr>
      <w:proofErr w:type="gramStart"/>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roofErr w:type="gramEnd"/>
    </w:p>
    <w:p w14:paraId="59F62950"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539BD30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FC96A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2B707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1862DC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23969C4F"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63F74FF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 xml:space="preserve">землепользования и застройки в </w:t>
      </w:r>
      <w:r w:rsidR="00FA4546" w:rsidRPr="00A7476A">
        <w:rPr>
          <w:sz w:val="24"/>
          <w:szCs w:val="24"/>
        </w:rPr>
        <w:lastRenderedPageBreak/>
        <w:t>К</w:t>
      </w:r>
      <w:r w:rsidRPr="00A7476A">
        <w:rPr>
          <w:sz w:val="24"/>
          <w:szCs w:val="24"/>
        </w:rPr>
        <w:t>омиссию направляются:</w:t>
      </w:r>
    </w:p>
    <w:p w14:paraId="21C30189"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11E999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F7383C"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0350B5F"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E02107A"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03F17C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F7FDFB7" w14:textId="77777777" w:rsidR="001D118B" w:rsidRPr="00A7476A" w:rsidRDefault="001D118B" w:rsidP="00CF3774">
      <w:pPr>
        <w:keepLines w:val="0"/>
        <w:widowControl w:val="0"/>
        <w:overflowPunct/>
        <w:spacing w:line="240" w:lineRule="auto"/>
        <w:ind w:firstLine="709"/>
        <w:rPr>
          <w:sz w:val="24"/>
          <w:szCs w:val="24"/>
        </w:rPr>
      </w:pPr>
      <w:r w:rsidRPr="00E36B22">
        <w:rPr>
          <w:sz w:val="24"/>
          <w:szCs w:val="24"/>
        </w:rPr>
        <w:t xml:space="preserve">6) уполномоченным </w:t>
      </w:r>
      <w:r w:rsidRPr="00A7476A">
        <w:rPr>
          <w:sz w:val="24"/>
          <w:szCs w:val="24"/>
        </w:rPr>
        <w:t>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67B6790C" w14:textId="77777777" w:rsidR="001D118B" w:rsidRPr="00A7476A" w:rsidRDefault="001D118B" w:rsidP="00CF3774">
      <w:pPr>
        <w:keepLines w:val="0"/>
        <w:widowControl w:val="0"/>
        <w:overflowPunct/>
        <w:spacing w:line="240" w:lineRule="auto"/>
        <w:ind w:firstLine="709"/>
        <w:rPr>
          <w:sz w:val="24"/>
          <w:szCs w:val="24"/>
        </w:rPr>
      </w:pPr>
      <w:proofErr w:type="gramStart"/>
      <w:r w:rsidRPr="00A7476A">
        <w:rPr>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A7476A">
        <w:rPr>
          <w:sz w:val="24"/>
          <w:szCs w:val="24"/>
        </w:rPr>
        <w:t xml:space="preserve"> территории.</w:t>
      </w:r>
    </w:p>
    <w:p w14:paraId="5E4EAE1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w:t>
      </w:r>
      <w:proofErr w:type="gramStart"/>
      <w:r w:rsidRPr="00A7476A">
        <w:rPr>
          <w:sz w:val="24"/>
          <w:szCs w:val="24"/>
        </w:rPr>
        <w:t>,</w:t>
      </w:r>
      <w:proofErr w:type="gramEnd"/>
      <w:r w:rsidRPr="00A7476A">
        <w:rPr>
          <w:sz w:val="24"/>
          <w:szCs w:val="24"/>
        </w:rPr>
        <w:t xml:space="preserve">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0B79249D"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17E4B5D" w14:textId="763A3D7F"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3.3. </w:t>
      </w:r>
      <w:proofErr w:type="gramStart"/>
      <w:r w:rsidRPr="00A7476A">
        <w:rPr>
          <w:sz w:val="24"/>
          <w:szCs w:val="24"/>
        </w:rPr>
        <w:t>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Pr="00A7476A">
        <w:rPr>
          <w:sz w:val="24"/>
          <w:szCs w:val="24"/>
        </w:rPr>
        <w:lastRenderedPageBreak/>
        <w:t>реконструкции объектов капитального строительства и (или) в случае однократного изменения одного</w:t>
      </w:r>
      <w:proofErr w:type="gramEnd"/>
      <w:r w:rsidRPr="00A7476A">
        <w:rPr>
          <w:sz w:val="24"/>
          <w:szCs w:val="24"/>
        </w:rPr>
        <w:t xml:space="preserve"> </w:t>
      </w:r>
      <w:proofErr w:type="gramStart"/>
      <w:r w:rsidRPr="00A7476A">
        <w:rPr>
          <w:sz w:val="24"/>
          <w:szCs w:val="24"/>
        </w:rPr>
        <w:t>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roofErr w:type="gramEnd"/>
    </w:p>
    <w:p w14:paraId="251E0EB2"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такие изменения должны быть внесены в срок не </w:t>
      </w:r>
      <w:proofErr w:type="gramStart"/>
      <w:r w:rsidRPr="00A7476A">
        <w:rPr>
          <w:sz w:val="24"/>
          <w:szCs w:val="24"/>
        </w:rPr>
        <w:t>позднее</w:t>
      </w:r>
      <w:proofErr w:type="gramEnd"/>
      <w:r w:rsidRPr="00A7476A">
        <w:rPr>
          <w:sz w:val="24"/>
          <w:szCs w:val="24"/>
        </w:rPr>
        <w:t xml:space="preserve"> чем девяносто дней со дня утверждения проекта планировки территории в целях ее комплексного развития.</w:t>
      </w:r>
    </w:p>
    <w:p w14:paraId="1A6EF3A5" w14:textId="539B5066" w:rsidR="00384BB2" w:rsidRPr="00A7476A" w:rsidRDefault="00384BB2" w:rsidP="00550DE8">
      <w:pPr>
        <w:keepLines w:val="0"/>
        <w:widowControl w:val="0"/>
        <w:overflowPunct/>
        <w:spacing w:line="240" w:lineRule="auto"/>
        <w:ind w:firstLine="709"/>
        <w:rPr>
          <w:sz w:val="24"/>
          <w:szCs w:val="24"/>
        </w:rPr>
      </w:pPr>
      <w:r w:rsidRPr="00A7476A">
        <w:rPr>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A7476A">
        <w:rPr>
          <w:sz w:val="24"/>
          <w:szCs w:val="24"/>
        </w:rPr>
        <w:t>с даты обнаружения</w:t>
      </w:r>
      <w:proofErr w:type="gramEnd"/>
      <w:r w:rsidRPr="00A7476A">
        <w:rPr>
          <w:sz w:val="24"/>
          <w:szCs w:val="24"/>
        </w:rPr>
        <w:t xml:space="preserve"> таких мест, при этом проведение общественных обсуждений или п</w:t>
      </w:r>
      <w:r w:rsidR="00550DE8">
        <w:rPr>
          <w:sz w:val="24"/>
          <w:szCs w:val="24"/>
        </w:rPr>
        <w:t>убличных слушаний не требуется.</w:t>
      </w:r>
    </w:p>
    <w:p w14:paraId="2D85C72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14:paraId="0035DE3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14:paraId="2D9A9C8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w:t>
      </w:r>
      <w:proofErr w:type="gramStart"/>
      <w:r w:rsidR="00FA4546" w:rsidRPr="00A7476A">
        <w:rPr>
          <w:sz w:val="24"/>
          <w:szCs w:val="24"/>
        </w:rPr>
        <w:t>и</w:t>
      </w:r>
      <w:proofErr w:type="gramEnd"/>
      <w:r w:rsidR="00FA4546" w:rsidRPr="00A7476A">
        <w:rPr>
          <w:sz w:val="24"/>
          <w:szCs w:val="24"/>
        </w:rPr>
        <w:t xml:space="preserve">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F74AC6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w:t>
      </w:r>
      <w:proofErr w:type="gramStart"/>
      <w:r w:rsidRPr="00A7476A">
        <w:rPr>
          <w:sz w:val="24"/>
          <w:szCs w:val="24"/>
        </w:rPr>
        <w:t>,</w:t>
      </w:r>
      <w:proofErr w:type="gramEnd"/>
      <w:r w:rsidRPr="00A7476A">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A0607B0" w14:textId="1021805F"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w:t>
      </w:r>
      <w:proofErr w:type="gramStart"/>
      <w:r w:rsidRPr="00A7476A">
        <w:rPr>
          <w:sz w:val="24"/>
          <w:szCs w:val="24"/>
        </w:rPr>
        <w:t>обязан</w:t>
      </w:r>
      <w:proofErr w:type="gramEnd"/>
      <w:r w:rsidRPr="00A7476A">
        <w:rPr>
          <w:sz w:val="24"/>
          <w:szCs w:val="24"/>
        </w:rPr>
        <w:t xml:space="preserve">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proofErr w:type="gramStart"/>
      <w:r w:rsidR="00582C07">
        <w:rPr>
          <w:sz w:val="24"/>
          <w:szCs w:val="24"/>
        </w:rPr>
        <w:t xml:space="preserve"> </w:t>
      </w:r>
      <w:r w:rsidRPr="00A7476A">
        <w:rPr>
          <w:sz w:val="24"/>
          <w:szCs w:val="24"/>
        </w:rPr>
        <w:t>,</w:t>
      </w:r>
      <w:proofErr w:type="gramEnd"/>
      <w:r w:rsidRPr="00A7476A">
        <w:rPr>
          <w:sz w:val="24"/>
          <w:szCs w:val="24"/>
        </w:rPr>
        <w:t xml:space="preserve"> может быть обжаловано главой местной администрации в суд.</w:t>
      </w:r>
    </w:p>
    <w:p w14:paraId="3461CDD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7. </w:t>
      </w:r>
      <w:proofErr w:type="gramStart"/>
      <w:r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w:t>
      </w:r>
      <w:r w:rsidRPr="00A7476A">
        <w:rPr>
          <w:sz w:val="24"/>
          <w:szCs w:val="24"/>
        </w:rPr>
        <w:lastRenderedPageBreak/>
        <w:t>вида разрешенного использования земельных участков</w:t>
      </w:r>
      <w:proofErr w:type="gramEnd"/>
      <w:r w:rsidRPr="00A7476A">
        <w:rPr>
          <w:sz w:val="24"/>
          <w:szCs w:val="24"/>
        </w:rPr>
        <w:t xml:space="preserve"> </w:t>
      </w:r>
      <w:proofErr w:type="gramStart"/>
      <w:r w:rsidRPr="00A7476A">
        <w:rPr>
          <w:sz w:val="24"/>
          <w:szCs w:val="24"/>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A7476A">
        <w:rPr>
          <w:sz w:val="24"/>
          <w:szCs w:val="24"/>
        </w:rPr>
        <w:t xml:space="preserve">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w:t>
      </w:r>
      <w:proofErr w:type="gramStart"/>
      <w:r w:rsidR="003218B7" w:rsidRPr="00A7476A">
        <w:rPr>
          <w:sz w:val="24"/>
          <w:szCs w:val="24"/>
        </w:rPr>
        <w:t>РФ</w:t>
      </w:r>
      <w:proofErr w:type="gramEnd"/>
      <w:r w:rsidRPr="00A7476A">
        <w:rPr>
          <w:sz w:val="24"/>
          <w:szCs w:val="24"/>
        </w:rPr>
        <w:t xml:space="preserve"> и от </w:t>
      </w:r>
      <w:proofErr w:type="gramStart"/>
      <w:r w:rsidRPr="00A7476A">
        <w:rPr>
          <w:sz w:val="24"/>
          <w:szCs w:val="24"/>
        </w:rPr>
        <w:t>которых</w:t>
      </w:r>
      <w:proofErr w:type="gramEnd"/>
      <w:r w:rsidRPr="00A7476A">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722A85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w:t>
      </w:r>
      <w:proofErr w:type="gramEnd"/>
      <w:r w:rsidRPr="00A7476A">
        <w:rPr>
          <w:sz w:val="24"/>
          <w:szCs w:val="24"/>
        </w:rPr>
        <w:t xml:space="preserve">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7A004E3" w14:textId="77777777" w:rsidR="00551461" w:rsidRPr="00A7476A" w:rsidRDefault="00551461" w:rsidP="00CF3774">
      <w:pPr>
        <w:keepLines w:val="0"/>
        <w:widowControl w:val="0"/>
        <w:overflowPunct/>
        <w:spacing w:line="240" w:lineRule="auto"/>
        <w:ind w:firstLine="709"/>
        <w:rPr>
          <w:sz w:val="24"/>
          <w:szCs w:val="24"/>
        </w:rPr>
      </w:pPr>
      <w:r w:rsidRPr="00A7476A">
        <w:rPr>
          <w:sz w:val="24"/>
          <w:szCs w:val="24"/>
        </w:rPr>
        <w:t xml:space="preserve">9. </w:t>
      </w:r>
      <w:proofErr w:type="gramStart"/>
      <w:r w:rsidRPr="00A7476A">
        <w:rPr>
          <w:sz w:val="24"/>
          <w:szCs w:val="24"/>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w:t>
      </w:r>
      <w:proofErr w:type="gramEnd"/>
      <w:r w:rsidRPr="00A7476A">
        <w:rPr>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0E87405" w14:textId="07F1787F" w:rsidR="00551461" w:rsidRDefault="00551461" w:rsidP="00CF3774">
      <w:pPr>
        <w:keepLines w:val="0"/>
        <w:widowControl w:val="0"/>
        <w:overflowPunct/>
        <w:spacing w:line="240" w:lineRule="auto"/>
        <w:ind w:firstLine="709"/>
        <w:rPr>
          <w:sz w:val="24"/>
          <w:szCs w:val="24"/>
        </w:rPr>
      </w:pPr>
      <w:r w:rsidRPr="00A7476A">
        <w:rPr>
          <w:sz w:val="24"/>
          <w:szCs w:val="24"/>
        </w:rPr>
        <w:t xml:space="preserve">10. </w:t>
      </w:r>
      <w:proofErr w:type="gramStart"/>
      <w:r w:rsidRPr="00A7476A">
        <w:rPr>
          <w:sz w:val="24"/>
          <w:szCs w:val="24"/>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A7476A">
        <w:rPr>
          <w:sz w:val="24"/>
          <w:szCs w:val="24"/>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5A85EDA" w14:textId="77777777" w:rsidR="000B5BF1" w:rsidRPr="00A7476A" w:rsidRDefault="000B5BF1" w:rsidP="00CF3774">
      <w:pPr>
        <w:keepLines w:val="0"/>
        <w:widowControl w:val="0"/>
        <w:overflowPunct/>
        <w:spacing w:line="240" w:lineRule="auto"/>
        <w:ind w:firstLine="709"/>
        <w:rPr>
          <w:sz w:val="24"/>
          <w:szCs w:val="24"/>
        </w:rPr>
      </w:pPr>
    </w:p>
    <w:p w14:paraId="26FBC4C9" w14:textId="77777777" w:rsidR="00003A38" w:rsidRPr="00A7476A" w:rsidRDefault="00003A38" w:rsidP="00E36B22">
      <w:pPr>
        <w:keepLines w:val="0"/>
        <w:widowControl w:val="0"/>
        <w:overflowPunct/>
        <w:spacing w:line="240" w:lineRule="auto"/>
        <w:ind w:firstLine="0"/>
        <w:contextualSpacing/>
        <w:jc w:val="center"/>
        <w:outlineLvl w:val="0"/>
        <w:rPr>
          <w:b/>
          <w:sz w:val="24"/>
          <w:szCs w:val="24"/>
        </w:rPr>
      </w:pPr>
      <w:bookmarkStart w:id="42" w:name="_Toc124248686"/>
      <w:r w:rsidRPr="00A7476A">
        <w:rPr>
          <w:b/>
          <w:sz w:val="24"/>
          <w:szCs w:val="24"/>
        </w:rPr>
        <w:t>ГЛАВА 6. Регулирование иных вопросов землепользования и застройки</w:t>
      </w:r>
      <w:bookmarkEnd w:id="42"/>
    </w:p>
    <w:p w14:paraId="23B92C43" w14:textId="77777777" w:rsidR="00003A38" w:rsidRPr="00A7476A" w:rsidRDefault="00003A38" w:rsidP="00E36B22">
      <w:pPr>
        <w:keepLines w:val="0"/>
        <w:widowControl w:val="0"/>
        <w:overflowPunct/>
        <w:spacing w:line="240" w:lineRule="auto"/>
        <w:ind w:firstLine="0"/>
        <w:jc w:val="center"/>
        <w:rPr>
          <w:sz w:val="24"/>
          <w:szCs w:val="24"/>
        </w:rPr>
      </w:pPr>
    </w:p>
    <w:p w14:paraId="11E3D222" w14:textId="77777777" w:rsidR="00003A38" w:rsidRPr="00A7476A" w:rsidRDefault="00003A38" w:rsidP="00E36B22">
      <w:pPr>
        <w:pStyle w:val="7"/>
        <w:ind w:firstLine="0"/>
      </w:pPr>
      <w:bookmarkStart w:id="43" w:name="_Toc124248687"/>
      <w:r w:rsidRPr="00A7476A">
        <w:t>Статья 2</w:t>
      </w:r>
      <w:r w:rsidR="00DB333D" w:rsidRPr="00A7476A">
        <w:t>8</w:t>
      </w:r>
      <w:r w:rsidRPr="00A7476A">
        <w:t>. Выдача разрешений на строительство</w:t>
      </w:r>
      <w:bookmarkEnd w:id="43"/>
    </w:p>
    <w:p w14:paraId="6C011EA1" w14:textId="77777777" w:rsidR="00287571" w:rsidRPr="00A7476A" w:rsidRDefault="00287571" w:rsidP="003030E3">
      <w:pPr>
        <w:keepLines w:val="0"/>
        <w:widowControl w:val="0"/>
        <w:overflowPunct/>
        <w:spacing w:line="240" w:lineRule="auto"/>
        <w:ind w:firstLine="709"/>
        <w:jc w:val="center"/>
        <w:rPr>
          <w:i/>
          <w:sz w:val="24"/>
          <w:szCs w:val="24"/>
        </w:rPr>
      </w:pPr>
    </w:p>
    <w:p w14:paraId="0200F87F" w14:textId="77777777" w:rsidR="00710C93" w:rsidRPr="00A7476A" w:rsidRDefault="005D6419" w:rsidP="003030E3">
      <w:pPr>
        <w:pStyle w:val="s1"/>
        <w:spacing w:before="0" w:beforeAutospacing="0" w:after="0" w:afterAutospacing="0"/>
        <w:ind w:firstLine="709"/>
        <w:jc w:val="both"/>
      </w:pPr>
      <w:r w:rsidRPr="00A7476A">
        <w:lastRenderedPageBreak/>
        <w:t xml:space="preserve">1. </w:t>
      </w:r>
      <w:proofErr w:type="gramStart"/>
      <w:r w:rsidRPr="00A7476A">
        <w:t>Разрешение</w:t>
      </w:r>
      <w:r w:rsidR="00710C93" w:rsidRPr="00A7476A">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00710C93" w:rsidRPr="00A7476A">
        <w:t xml:space="preserve"> (</w:t>
      </w:r>
      <w:proofErr w:type="gramStart"/>
      <w:r w:rsidR="00710C93" w:rsidRPr="00A7476A">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w:t>
      </w:r>
      <w:proofErr w:type="gramEnd"/>
      <w:r w:rsidR="00710C93" w:rsidRPr="00A7476A">
        <w:t xml:space="preserve">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14:paraId="7A49CE84" w14:textId="77777777" w:rsidR="00710C93" w:rsidRPr="00A7476A" w:rsidRDefault="00710C93" w:rsidP="003030E3">
      <w:pPr>
        <w:pStyle w:val="s1"/>
        <w:spacing w:before="0" w:beforeAutospacing="0" w:after="0" w:afterAutospacing="0"/>
        <w:ind w:firstLine="709"/>
        <w:jc w:val="both"/>
      </w:pPr>
      <w:r w:rsidRPr="00A7476A">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A7476A">
        <w:t>документации</w:t>
      </w:r>
      <w:proofErr w:type="gramEnd"/>
      <w:r w:rsidRPr="00A7476A">
        <w:t xml:space="preserve">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14:paraId="7C848880" w14:textId="77777777"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37592A9" w14:textId="77777777" w:rsidR="00710C93" w:rsidRPr="00A7476A" w:rsidRDefault="00710C93" w:rsidP="003030E3">
      <w:pPr>
        <w:pStyle w:val="s1"/>
        <w:spacing w:before="0" w:beforeAutospacing="0" w:after="0" w:afterAutospacing="0"/>
        <w:ind w:firstLine="709"/>
        <w:jc w:val="both"/>
      </w:pPr>
      <w:r w:rsidRPr="00A7476A">
        <w:t xml:space="preserve">3. </w:t>
      </w:r>
      <w:proofErr w:type="gramStart"/>
      <w:r w:rsidRPr="00A7476A">
        <w:t>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w:t>
      </w:r>
      <w:proofErr w:type="gramEnd"/>
      <w:r w:rsidRPr="00A7476A">
        <w:t xml:space="preserve">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5088101F" w14:textId="77777777"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14:paraId="0EDF4DFB" w14:textId="77777777"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14:paraId="27BF4C0F" w14:textId="77777777"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0D5A5ED" w14:textId="77777777" w:rsidR="00710C93" w:rsidRPr="00A7476A" w:rsidRDefault="00D97271" w:rsidP="003030E3">
      <w:pPr>
        <w:pStyle w:val="s1"/>
        <w:spacing w:before="0" w:beforeAutospacing="0" w:after="0" w:afterAutospacing="0"/>
        <w:ind w:firstLine="709"/>
        <w:jc w:val="both"/>
      </w:pPr>
      <w:r w:rsidRPr="00A7476A">
        <w:t>2</w:t>
      </w:r>
      <w:r w:rsidR="00710C93" w:rsidRPr="00A7476A">
        <w:t>) объекта использования атомной энергии - Государственной корпорацией по атомной энергии "Росатом";</w:t>
      </w:r>
    </w:p>
    <w:p w14:paraId="4F4B6411" w14:textId="77777777" w:rsidR="00710C93" w:rsidRPr="00A7476A" w:rsidRDefault="00D97271" w:rsidP="003030E3">
      <w:pPr>
        <w:pStyle w:val="s1"/>
        <w:spacing w:before="0" w:beforeAutospacing="0" w:after="0" w:afterAutospacing="0"/>
        <w:ind w:firstLine="709"/>
        <w:jc w:val="both"/>
      </w:pPr>
      <w:r w:rsidRPr="00A7476A">
        <w:lastRenderedPageBreak/>
        <w:t>2</w:t>
      </w:r>
      <w:r w:rsidR="00710C93" w:rsidRPr="00A7476A">
        <w:t>.1) объекта космической инфраструктуры - Государственной корпорацией по космической деятельности "Роскосмос";</w:t>
      </w:r>
    </w:p>
    <w:p w14:paraId="1A4ABA78" w14:textId="77777777" w:rsidR="00710C93" w:rsidRDefault="00CB1DD8" w:rsidP="003030E3">
      <w:pPr>
        <w:pStyle w:val="s1"/>
        <w:spacing w:before="0" w:beforeAutospacing="0" w:after="0" w:afterAutospacing="0"/>
        <w:ind w:firstLine="709"/>
        <w:jc w:val="both"/>
      </w:pPr>
      <w:proofErr w:type="gramStart"/>
      <w:r w:rsidRPr="00A7476A">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w:t>
      </w:r>
      <w:proofErr w:type="gramEnd"/>
      <w:r w:rsidR="00710C93" w:rsidRPr="00A7476A">
        <w:t xml:space="preserve">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14:paraId="34D0F28D" w14:textId="79FE112E"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14:paraId="3FE03C59" w14:textId="77777777" w:rsidR="00710C93" w:rsidRPr="00A7476A" w:rsidRDefault="00CB1DD8" w:rsidP="003030E3">
      <w:pPr>
        <w:pStyle w:val="s1"/>
        <w:spacing w:before="0" w:beforeAutospacing="0" w:after="0" w:afterAutospacing="0"/>
        <w:ind w:firstLine="709"/>
        <w:jc w:val="both"/>
      </w:pPr>
      <w:proofErr w:type="gramStart"/>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roofErr w:type="gramEnd"/>
    </w:p>
    <w:p w14:paraId="1878095C" w14:textId="77777777" w:rsidR="00710C93" w:rsidRPr="00A7476A" w:rsidRDefault="00710C93" w:rsidP="003030E3">
      <w:pPr>
        <w:pStyle w:val="s1"/>
        <w:spacing w:before="0" w:beforeAutospacing="0" w:after="0" w:afterAutospacing="0"/>
        <w:ind w:firstLine="709"/>
        <w:jc w:val="both"/>
      </w:pPr>
      <w:r w:rsidRPr="00A7476A">
        <w:t>5.1. В случае</w:t>
      </w:r>
      <w:proofErr w:type="gramStart"/>
      <w:r w:rsidRPr="00A7476A">
        <w:t>,</w:t>
      </w:r>
      <w:proofErr w:type="gramEnd"/>
      <w:r w:rsidRPr="00A7476A">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14:paraId="500BDEE5" w14:textId="77777777"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14:paraId="7272D42D" w14:textId="77777777" w:rsidR="00710C93" w:rsidRPr="00A7476A" w:rsidRDefault="00D97271" w:rsidP="003030E3">
      <w:pPr>
        <w:pStyle w:val="s1"/>
        <w:spacing w:before="0" w:beforeAutospacing="0" w:after="0" w:afterAutospacing="0"/>
        <w:ind w:firstLine="709"/>
        <w:jc w:val="both"/>
      </w:pPr>
      <w:proofErr w:type="gramStart"/>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w:t>
      </w:r>
      <w:proofErr w:type="gramEnd"/>
      <w:r w:rsidR="00710C93" w:rsidRPr="00A7476A">
        <w:t xml:space="preserve"> </w:t>
      </w:r>
      <w:proofErr w:type="gramStart"/>
      <w:r w:rsidR="00710C93" w:rsidRPr="00A7476A">
        <w:t>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roofErr w:type="gramEnd"/>
    </w:p>
    <w:p w14:paraId="3A42AC26" w14:textId="77777777" w:rsidR="00710C93" w:rsidRPr="00A7476A" w:rsidRDefault="00710C93" w:rsidP="003030E3">
      <w:pPr>
        <w:pStyle w:val="s1"/>
        <w:spacing w:before="0" w:beforeAutospacing="0" w:after="0" w:afterAutospacing="0"/>
        <w:ind w:firstLine="709"/>
        <w:jc w:val="both"/>
      </w:pPr>
      <w:r w:rsidRPr="00A7476A">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w:t>
      </w:r>
      <w:r w:rsidRPr="00A7476A">
        <w:lastRenderedPageBreak/>
        <w:t>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2AD2F391" w14:textId="77777777" w:rsidR="00710C93" w:rsidRPr="00A7476A" w:rsidRDefault="00710C93" w:rsidP="003030E3">
      <w:pPr>
        <w:pStyle w:val="s1"/>
        <w:spacing w:before="0" w:beforeAutospacing="0" w:after="0" w:afterAutospacing="0"/>
        <w:ind w:firstLine="709"/>
        <w:jc w:val="both"/>
      </w:pPr>
      <w:proofErr w:type="gramStart"/>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roofErr w:type="gramEnd"/>
    </w:p>
    <w:p w14:paraId="79D6B945" w14:textId="48764E02" w:rsidR="00DA5D8C" w:rsidRPr="00A7476A" w:rsidRDefault="00DA5D8C" w:rsidP="00DA5D8C">
      <w:pPr>
        <w:pStyle w:val="s1"/>
        <w:spacing w:before="0" w:beforeAutospacing="0" w:after="0" w:afterAutospacing="0"/>
        <w:ind w:firstLine="709"/>
        <w:jc w:val="both"/>
      </w:pPr>
      <w:r w:rsidRPr="00A7476A">
        <w:t xml:space="preserve">7. </w:t>
      </w:r>
      <w:proofErr w:type="gramStart"/>
      <w:r w:rsidRPr="00A7476A">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Государственную корпорацию по космической деятельности "Роскосмос".</w:t>
      </w:r>
      <w:proofErr w:type="gramEnd"/>
      <w:r w:rsidRPr="00A7476A">
        <w:t xml:space="preserve"> К указанному заявлению прилагаются следующие документы</w:t>
      </w:r>
      <w:r w:rsidR="008650AF">
        <w:t xml:space="preserve"> и сведения</w:t>
      </w:r>
      <w:r w:rsidRPr="00A7476A">
        <w:t>:</w:t>
      </w:r>
    </w:p>
    <w:p w14:paraId="3D8E83BA" w14:textId="77777777" w:rsidR="00710C93" w:rsidRPr="00A7476A" w:rsidRDefault="00710C93" w:rsidP="003030E3">
      <w:pPr>
        <w:pStyle w:val="s1"/>
        <w:spacing w:before="0" w:beforeAutospacing="0" w:after="0" w:afterAutospacing="0"/>
        <w:ind w:firstLine="709"/>
        <w:jc w:val="both"/>
      </w:pPr>
      <w:proofErr w:type="gramStart"/>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w:t>
      </w:r>
      <w:proofErr w:type="gramEnd"/>
      <w:r w:rsidR="00CB1DD8" w:rsidRPr="00A7476A">
        <w:rPr>
          <w:rStyle w:val="blk"/>
        </w:rPr>
        <w:t xml:space="preserve"> настоящей статьи;</w:t>
      </w:r>
    </w:p>
    <w:p w14:paraId="1F60538F" w14:textId="77777777" w:rsidR="00710C93" w:rsidRPr="00A7476A" w:rsidRDefault="00710C93" w:rsidP="003030E3">
      <w:pPr>
        <w:pStyle w:val="s1"/>
        <w:spacing w:before="0" w:beforeAutospacing="0" w:after="0" w:afterAutospacing="0"/>
        <w:ind w:firstLine="709"/>
        <w:jc w:val="both"/>
      </w:pPr>
      <w:proofErr w:type="gramStart"/>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A7476A">
        <w:t xml:space="preserve"> соглашение;</w:t>
      </w:r>
    </w:p>
    <w:p w14:paraId="4D725862" w14:textId="77777777" w:rsidR="00710C93" w:rsidRPr="00A7476A" w:rsidRDefault="00710C93" w:rsidP="003030E3">
      <w:pPr>
        <w:pStyle w:val="s1"/>
        <w:spacing w:before="0" w:beforeAutospacing="0" w:after="0" w:afterAutospacing="0"/>
        <w:ind w:firstLine="709"/>
        <w:jc w:val="both"/>
      </w:pPr>
      <w:proofErr w:type="gramStart"/>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A7476A">
        <w:t xml:space="preserve"> </w:t>
      </w:r>
      <w:proofErr w:type="gramStart"/>
      <w:r w:rsidRPr="00A7476A">
        <w:t>случае</w:t>
      </w:r>
      <w:proofErr w:type="gramEnd"/>
      <w:r w:rsidRPr="00A7476A">
        <w:t xml:space="preserve"> выдачи разрешения на строительство линейного объекта, для размещения которого не требуется образование земельного участка;</w:t>
      </w:r>
    </w:p>
    <w:p w14:paraId="36B593B9" w14:textId="77777777"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14:paraId="6EF0FE2A" w14:textId="77777777" w:rsidR="00710C93" w:rsidRPr="00A7476A" w:rsidRDefault="00710C93" w:rsidP="003030E3">
      <w:pPr>
        <w:pStyle w:val="s1"/>
        <w:spacing w:before="0" w:beforeAutospacing="0" w:after="0" w:afterAutospacing="0"/>
        <w:ind w:firstLine="709"/>
        <w:jc w:val="both"/>
      </w:pPr>
      <w:r w:rsidRPr="00A7476A">
        <w:t>а) пояснительная записка;</w:t>
      </w:r>
    </w:p>
    <w:p w14:paraId="2E5388EB" w14:textId="77777777" w:rsidR="00710C93" w:rsidRPr="00A7476A" w:rsidRDefault="00710C93" w:rsidP="003030E3">
      <w:pPr>
        <w:pStyle w:val="s1"/>
        <w:spacing w:before="0" w:beforeAutospacing="0" w:after="0" w:afterAutospacing="0"/>
        <w:ind w:firstLine="709"/>
        <w:jc w:val="both"/>
      </w:pPr>
      <w:proofErr w:type="gramStart"/>
      <w:r w:rsidRPr="00A7476A">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55B87C5B" w14:textId="77777777" w:rsidR="00710C93" w:rsidRPr="00A7476A" w:rsidRDefault="00710C93" w:rsidP="003030E3">
      <w:pPr>
        <w:pStyle w:val="s1"/>
        <w:spacing w:before="0" w:beforeAutospacing="0" w:after="0" w:afterAutospacing="0"/>
        <w:ind w:firstLine="709"/>
        <w:jc w:val="both"/>
      </w:pPr>
      <w:proofErr w:type="gramStart"/>
      <w:r w:rsidRPr="00A7476A">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218798DC" w14:textId="77777777"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9FFF5AE" w14:textId="77777777" w:rsidR="00710C93" w:rsidRPr="00A7476A" w:rsidRDefault="00710C93" w:rsidP="003030E3">
      <w:pPr>
        <w:pStyle w:val="s1"/>
        <w:spacing w:before="0" w:beforeAutospacing="0" w:after="0" w:afterAutospacing="0"/>
        <w:ind w:firstLine="709"/>
        <w:jc w:val="both"/>
      </w:pPr>
      <w:proofErr w:type="gramStart"/>
      <w:r w:rsidRPr="00A7476A">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CB1DD8" w:rsidRPr="00A7476A">
        <w:rPr>
          <w:rStyle w:val="blk"/>
        </w:rPr>
        <w:t xml:space="preserve">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14:paraId="1B80F22C" w14:textId="77777777" w:rsidR="00710C93" w:rsidRPr="00A7476A" w:rsidRDefault="00A84403" w:rsidP="003030E3">
      <w:pPr>
        <w:pStyle w:val="s1"/>
        <w:spacing w:before="0" w:beforeAutospacing="0" w:after="0" w:afterAutospacing="0"/>
        <w:ind w:firstLine="709"/>
        <w:jc w:val="both"/>
      </w:pPr>
      <w:proofErr w:type="gramStart"/>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710C93" w:rsidRPr="00A7476A">
        <w:t xml:space="preserve"> с частью 3.8 статьи 49</w:t>
      </w:r>
      <w:r w:rsidR="000D368D" w:rsidRPr="00A7476A">
        <w:t xml:space="preserve"> Градостроительного кодекса</w:t>
      </w:r>
      <w:r w:rsidR="00710C93" w:rsidRPr="00A7476A">
        <w:t>;</w:t>
      </w:r>
    </w:p>
    <w:p w14:paraId="3CD75348" w14:textId="77777777" w:rsidR="00710C93" w:rsidRPr="00A7476A" w:rsidRDefault="00A84403" w:rsidP="003030E3">
      <w:pPr>
        <w:pStyle w:val="s1"/>
        <w:spacing w:before="0" w:beforeAutospacing="0" w:after="0" w:afterAutospacing="0"/>
        <w:ind w:firstLine="709"/>
        <w:jc w:val="both"/>
      </w:pPr>
      <w:proofErr w:type="gramStart"/>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roofErr w:type="gramEnd"/>
    </w:p>
    <w:p w14:paraId="2BA2CE12" w14:textId="77777777" w:rsidR="00DA5D8C" w:rsidRPr="00A7476A"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14:paraId="1FC84502" w14:textId="77777777"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согласие всех правообладателей объекта капитального строительства в случае реконструкции такого объекта, за исключением указанных в</w:t>
      </w:r>
      <w:r w:rsidR="00A84403" w:rsidRPr="00A7476A">
        <w:t xml:space="preserve"> пункте 6.2 </w:t>
      </w:r>
      <w:r w:rsidR="00710C93" w:rsidRPr="00A7476A">
        <w:t>настоящей части случаев реконструкции многоквартирного дома;</w:t>
      </w:r>
      <w:r w:rsidR="00175291" w:rsidRPr="00A7476A">
        <w:t xml:space="preserve"> </w:t>
      </w:r>
      <w:r w:rsidR="00175291" w:rsidRPr="000653DB">
        <w:t>согласие правообладателей всех домов блокированной застройки в одном ряду в случае реконструкции одного из домов блокированной застройки;</w:t>
      </w:r>
    </w:p>
    <w:p w14:paraId="610C279B" w14:textId="77777777" w:rsidR="00710C93" w:rsidRPr="00A7476A" w:rsidRDefault="00220CAE" w:rsidP="003030E3">
      <w:pPr>
        <w:pStyle w:val="s1"/>
        <w:spacing w:before="0" w:beforeAutospacing="0" w:after="0" w:afterAutospacing="0"/>
        <w:ind w:firstLine="709"/>
        <w:jc w:val="both"/>
      </w:pPr>
      <w:proofErr w:type="gramStart"/>
      <w:r w:rsidRPr="00A7476A">
        <w:t>6</w:t>
      </w:r>
      <w:r w:rsidR="00710C93" w:rsidRPr="00A7476A">
        <w:t xml:space="preserve">.1)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w:t>
      </w:r>
      <w:r w:rsidR="00710C93" w:rsidRPr="00A7476A">
        <w:lastRenderedPageBreak/>
        <w:t>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00710C93" w:rsidRPr="00A7476A">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710C93" w:rsidRPr="00A7476A">
        <w:t>определяющее</w:t>
      </w:r>
      <w:proofErr w:type="gramEnd"/>
      <w:r w:rsidR="00710C93" w:rsidRPr="00A7476A">
        <w:t xml:space="preserve"> в том числе условия и порядок возмещения ущерба, причиненного указанному объекту при осуществлении реконструкции;</w:t>
      </w:r>
    </w:p>
    <w:p w14:paraId="2A5842E5" w14:textId="77777777"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w:t>
      </w:r>
      <w:proofErr w:type="spellEnd"/>
      <w:r w:rsidR="00710C93" w:rsidRPr="00A7476A">
        <w:t>-мест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w:t>
      </w:r>
      <w:proofErr w:type="spellEnd"/>
      <w:r w:rsidR="00710C93" w:rsidRPr="00A7476A">
        <w:t>-мест в многоквартирном доме;</w:t>
      </w:r>
    </w:p>
    <w:p w14:paraId="170B2003" w14:textId="77777777"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20D7DE3F" w14:textId="77777777"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475D17C" w14:textId="77777777" w:rsidR="00710C93" w:rsidRPr="00A7476A" w:rsidRDefault="00220CAE" w:rsidP="003030E3">
      <w:pPr>
        <w:pStyle w:val="s1"/>
        <w:spacing w:before="0" w:beforeAutospacing="0" w:after="0" w:afterAutospacing="0"/>
        <w:ind w:firstLine="709"/>
        <w:jc w:val="both"/>
      </w:pPr>
      <w:proofErr w:type="gramStart"/>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710C93" w:rsidRPr="00A7476A">
        <w:t xml:space="preserve"> или ранее установленная зона с особыми условиями использования территории подлежит изменению;</w:t>
      </w:r>
    </w:p>
    <w:p w14:paraId="06F2372D" w14:textId="77777777" w:rsidR="00710C93" w:rsidRPr="00A7476A" w:rsidRDefault="00220CAE" w:rsidP="003030E3">
      <w:pPr>
        <w:pStyle w:val="s1"/>
        <w:spacing w:before="0" w:beforeAutospacing="0" w:after="0" w:afterAutospacing="0"/>
        <w:ind w:firstLine="709"/>
        <w:jc w:val="both"/>
      </w:pPr>
      <w:proofErr w:type="gramStart"/>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w:t>
      </w:r>
      <w:proofErr w:type="gramEnd"/>
      <w:r w:rsidR="00A8207E" w:rsidRPr="00A7476A">
        <w:rPr>
          <w:rStyle w:val="blk"/>
        </w:rPr>
        <w:t xml:space="preserve"> кодексом</w:t>
      </w:r>
      <w:r w:rsidR="00CB1DD8" w:rsidRPr="00A7476A">
        <w:rPr>
          <w:rStyle w:val="blk"/>
        </w:rPr>
        <w:t xml:space="preserve"> Российской Федерацией или субъектом Российской Федерации).</w:t>
      </w:r>
    </w:p>
    <w:p w14:paraId="153B6482" w14:textId="77777777" w:rsidR="00710C93" w:rsidRPr="00A7476A" w:rsidRDefault="00710C93" w:rsidP="003030E3">
      <w:pPr>
        <w:pStyle w:val="s1"/>
        <w:spacing w:before="0" w:beforeAutospacing="0" w:after="0" w:afterAutospacing="0"/>
        <w:ind w:firstLine="709"/>
        <w:jc w:val="both"/>
      </w:pPr>
      <w:r w:rsidRPr="00A7476A">
        <w:t xml:space="preserve">7.1. </w:t>
      </w:r>
      <w:proofErr w:type="gramStart"/>
      <w:r w:rsidRPr="00A7476A">
        <w:t>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228B9AAE" w14:textId="77777777" w:rsidR="00710C93" w:rsidRPr="00A7476A" w:rsidRDefault="00710C93" w:rsidP="003030E3">
      <w:pPr>
        <w:pStyle w:val="s1"/>
        <w:spacing w:before="0" w:beforeAutospacing="0" w:after="0" w:afterAutospacing="0"/>
        <w:ind w:firstLine="709"/>
        <w:jc w:val="both"/>
      </w:pPr>
      <w:proofErr w:type="gramStart"/>
      <w:r w:rsidRPr="00A7476A">
        <w:t>По межведомственным запросам органов, указанных в</w:t>
      </w:r>
      <w:r w:rsidR="00570B50" w:rsidRPr="00A7476A">
        <w:t xml:space="preserve"> абзаце первом части 7 </w:t>
      </w:r>
      <w:r w:rsidRPr="00A7476A">
        <w:t>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14:paraId="60B9DBAD" w14:textId="77777777"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 xml:space="preserve">настоящей статьи, направляются заявителем самостоятельно, если указанные документы (их копии или сведения, </w:t>
      </w:r>
      <w:r w:rsidRPr="00A7476A">
        <w:lastRenderedPageBreak/>
        <w:t>содержащиеся в них) отсутствуют в Едином государственном реестре недвижимости или едином государственном реестре заключений.</w:t>
      </w:r>
    </w:p>
    <w:p w14:paraId="552D6D37" w14:textId="77777777"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В случае</w:t>
      </w:r>
      <w:proofErr w:type="gramStart"/>
      <w:r w:rsidRPr="00A7476A">
        <w:rPr>
          <w:rStyle w:val="blk"/>
        </w:rPr>
        <w:t>,</w:t>
      </w:r>
      <w:proofErr w:type="gramEnd"/>
      <w:r w:rsidRPr="00A7476A">
        <w:rPr>
          <w:rStyle w:val="blk"/>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A7476A">
        <w:rPr>
          <w:rStyle w:val="blk"/>
        </w:rPr>
        <w:t>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w:t>
      </w:r>
      <w:proofErr w:type="gramEnd"/>
      <w:r w:rsidR="00B764E5" w:rsidRPr="00A7476A">
        <w:rPr>
          <w:rStyle w:val="blk"/>
        </w:rPr>
        <w:t xml:space="preserve">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A7476A">
        <w:rPr>
          <w:rStyle w:val="blk"/>
        </w:rPr>
        <w:t>осуществляются</w:t>
      </w:r>
      <w:proofErr w:type="gramEnd"/>
      <w:r w:rsidRPr="00A7476A">
        <w:rPr>
          <w:rStyle w:val="blk"/>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A7476A">
        <w:rPr>
          <w:rStyle w:val="blk"/>
        </w:rPr>
        <w:t>порядке</w:t>
      </w:r>
      <w:proofErr w:type="gramEnd"/>
      <w:r w:rsidRPr="00A7476A">
        <w:rPr>
          <w:rStyle w:val="blk"/>
        </w:rPr>
        <w:t xml:space="preserve"> прав третьих лиц на такие земельные участки в связи с их изъятием для государственных или муниципальных нужд.</w:t>
      </w:r>
    </w:p>
    <w:p w14:paraId="4AC3AA00" w14:textId="77777777"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xml:space="preserve">, в случае, если это указано в заявлении о выдаче разрешения на строительство. </w:t>
      </w:r>
      <w:proofErr w:type="gramStart"/>
      <w:r w:rsidR="00710C93"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w:t>
      </w:r>
      <w:proofErr w:type="gramEnd"/>
      <w:r w:rsidR="00710C93" w:rsidRPr="00A7476A">
        <w:t> </w:t>
      </w:r>
      <w:r w:rsidRPr="00A7476A">
        <w:t xml:space="preserve">Порядок </w:t>
      </w:r>
      <w:r w:rsidR="00710C93" w:rsidRPr="00A7476A">
        <w:t>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4F5DA5BB" w14:textId="77777777"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В случае</w:t>
      </w:r>
      <w:proofErr w:type="gramStart"/>
      <w:r w:rsidR="00710C93" w:rsidRPr="00A7476A">
        <w:t>,</w:t>
      </w:r>
      <w:proofErr w:type="gramEnd"/>
      <w:r w:rsidR="00710C93" w:rsidRPr="00A7476A">
        <w:t xml:space="preserve">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w:t>
      </w:r>
      <w:r w:rsidR="00710C93" w:rsidRPr="00A7476A">
        <w:lastRenderedPageBreak/>
        <w:t xml:space="preserve">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w:t>
      </w:r>
      <w:proofErr w:type="gramStart"/>
      <w:r w:rsidR="00710C93" w:rsidRPr="00A7476A">
        <w:t>архитектурным решениям</w:t>
      </w:r>
      <w:proofErr w:type="gramEnd"/>
      <w:r w:rsidR="00710C93"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ABC7B5" w14:textId="77777777" w:rsidR="00710C93" w:rsidRPr="00A7476A" w:rsidRDefault="00532EB4" w:rsidP="003030E3">
      <w:pPr>
        <w:pStyle w:val="s1"/>
        <w:spacing w:before="0" w:beforeAutospacing="0" w:after="0" w:afterAutospacing="0"/>
        <w:ind w:firstLine="709"/>
        <w:jc w:val="both"/>
      </w:pPr>
      <w:r w:rsidRPr="00A7476A">
        <w:t>8</w:t>
      </w:r>
      <w:r w:rsidR="00710C93" w:rsidRPr="00A7476A">
        <w:t xml:space="preserve">.2. </w:t>
      </w:r>
      <w:proofErr w:type="gramStart"/>
      <w:r w:rsidR="00710C93" w:rsidRPr="00A7476A">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00710C93" w:rsidRPr="00A7476A">
        <w:t xml:space="preserve"> В этом случае в заявлении о выдаче разрешения на строительство указывается на такое типовое архитектурное решение.</w:t>
      </w:r>
    </w:p>
    <w:p w14:paraId="17193D41" w14:textId="77777777" w:rsidR="00710C93" w:rsidRPr="00A7476A" w:rsidRDefault="00532EB4" w:rsidP="003030E3">
      <w:pPr>
        <w:pStyle w:val="s1"/>
        <w:spacing w:before="0" w:beforeAutospacing="0" w:after="0" w:afterAutospacing="0"/>
        <w:ind w:firstLine="709"/>
        <w:jc w:val="both"/>
      </w:pPr>
      <w:r w:rsidRPr="00A7476A">
        <w:t>9</w:t>
      </w:r>
      <w:r w:rsidR="00710C93" w:rsidRPr="00A7476A">
        <w:t xml:space="preserve">. </w:t>
      </w:r>
      <w:proofErr w:type="gramStart"/>
      <w:r w:rsidR="00710C93"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roofErr w:type="gramEnd"/>
    </w:p>
    <w:p w14:paraId="3E4F9991" w14:textId="77777777"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0EC316F0"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7476A">
        <w:t xml:space="preserve"> </w:t>
      </w:r>
      <w:proofErr w:type="gramStart"/>
      <w:r w:rsidRPr="00A7476A">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1" w:anchor="/document/12124624/entry/2" w:history="1">
        <w:r w:rsidRPr="00A7476A">
          <w:t>земельным</w:t>
        </w:r>
      </w:hyperlink>
      <w:r w:rsidRPr="00A7476A">
        <w:t> и иным законодательством Российской Федерации.</w:t>
      </w:r>
      <w:proofErr w:type="gramEnd"/>
      <w:r w:rsidRPr="00A7476A">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D539EB2" w14:textId="77777777"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3BFC04A1" w14:textId="77777777" w:rsidR="00710C93" w:rsidRPr="00A7476A" w:rsidRDefault="00532EB4" w:rsidP="003030E3">
      <w:pPr>
        <w:pStyle w:val="s1"/>
        <w:spacing w:before="0" w:beforeAutospacing="0" w:after="0" w:afterAutospacing="0"/>
        <w:ind w:firstLine="709"/>
        <w:jc w:val="both"/>
      </w:pPr>
      <w:r w:rsidRPr="00A7476A">
        <w:t>9</w:t>
      </w:r>
      <w:r w:rsidR="00710C93" w:rsidRPr="00A7476A">
        <w:t>.1. В случае</w:t>
      </w:r>
      <w:proofErr w:type="gramStart"/>
      <w:r w:rsidR="00710C93" w:rsidRPr="00A7476A">
        <w:t>,</w:t>
      </w:r>
      <w:proofErr w:type="gramEnd"/>
      <w:r w:rsidR="00710C93" w:rsidRPr="00A7476A">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w:t>
      </w:r>
      <w:r w:rsidR="007E2D6C" w:rsidRPr="00A7476A">
        <w:t xml:space="preserve"> части 8.1 </w:t>
      </w:r>
      <w:r w:rsidR="00710C93" w:rsidRPr="00A7476A">
        <w:t xml:space="preserve">настоящей статьи, либо в заявлении о выдаче разрешения на строительство не содержится указание на типовое </w:t>
      </w:r>
      <w:proofErr w:type="gramStart"/>
      <w:r w:rsidR="00710C93" w:rsidRPr="00A7476A">
        <w:t>архитектурное решение</w:t>
      </w:r>
      <w:proofErr w:type="gramEnd"/>
      <w:r w:rsidR="00710C93" w:rsidRPr="00A7476A">
        <w:t xml:space="preserve">,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w:t>
      </w:r>
      <w:r w:rsidR="00710C93" w:rsidRPr="00A7476A">
        <w:lastRenderedPageBreak/>
        <w:t>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w:t>
      </w:r>
    </w:p>
    <w:p w14:paraId="4E4A78F7" w14:textId="77777777" w:rsidR="00710C93" w:rsidRPr="00A7476A" w:rsidRDefault="00710C93" w:rsidP="003030E3">
      <w:pPr>
        <w:pStyle w:val="s1"/>
        <w:spacing w:before="0" w:beforeAutospacing="0" w:after="0" w:afterAutospacing="0"/>
        <w:ind w:firstLine="709"/>
        <w:jc w:val="both"/>
      </w:pPr>
      <w:proofErr w:type="gramStart"/>
      <w:r w:rsidRPr="00A7476A">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w:t>
      </w:r>
      <w:proofErr w:type="gramEnd"/>
      <w:r w:rsidRPr="00A7476A">
        <w:t xml:space="preserve"> документов, необходимых для принятия решения о выдаче разрешения на строительство;</w:t>
      </w:r>
    </w:p>
    <w:p w14:paraId="1A0F8BD3"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w:t>
      </w:r>
      <w:proofErr w:type="gramEnd"/>
      <w:r w:rsidRPr="00A7476A">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6173ED4D" w14:textId="77777777"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37638009" w14:textId="77777777" w:rsidR="00710C93" w:rsidRPr="00A7476A" w:rsidRDefault="00532EB4" w:rsidP="003030E3">
      <w:pPr>
        <w:pStyle w:val="s1"/>
        <w:spacing w:before="0" w:beforeAutospacing="0" w:after="0" w:afterAutospacing="0"/>
        <w:ind w:firstLine="709"/>
        <w:jc w:val="both"/>
      </w:pPr>
      <w:proofErr w:type="gramStart"/>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w:t>
      </w:r>
      <w:proofErr w:type="gramEnd"/>
      <w:r w:rsidR="00710C93" w:rsidRPr="00A7476A">
        <w:t xml:space="preserve"> </w:t>
      </w:r>
      <w:proofErr w:type="gramStart"/>
      <w:r w:rsidR="00710C93" w:rsidRPr="00A7476A">
        <w:t>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sidR="00710C93" w:rsidRPr="00A7476A">
        <w:t xml:space="preserve"> </w:t>
      </w:r>
      <w:proofErr w:type="gramStart"/>
      <w:r w:rsidR="00710C93" w:rsidRPr="00A7476A">
        <w:t xml:space="preserve">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w:t>
      </w:r>
      <w:proofErr w:type="gramEnd"/>
      <w:r w:rsidR="00710C93" w:rsidRPr="00A7476A">
        <w:t xml:space="preserve">,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14:paraId="7F33A3AB" w14:textId="77777777" w:rsidR="00710C93" w:rsidRPr="00A7476A" w:rsidRDefault="00532EB4" w:rsidP="003030E3">
      <w:pPr>
        <w:pStyle w:val="s1"/>
        <w:spacing w:before="0" w:beforeAutospacing="0" w:after="0" w:afterAutospacing="0"/>
        <w:ind w:firstLine="709"/>
        <w:jc w:val="both"/>
      </w:pPr>
      <w:r w:rsidRPr="00A7476A">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14:paraId="7B1AE57B" w14:textId="77777777" w:rsidR="00710C93" w:rsidRPr="00A7476A" w:rsidRDefault="00532EB4" w:rsidP="003030E3">
      <w:pPr>
        <w:pStyle w:val="s1"/>
        <w:spacing w:before="0" w:beforeAutospacing="0" w:after="0" w:afterAutospacing="0"/>
        <w:ind w:firstLine="709"/>
        <w:jc w:val="both"/>
      </w:pPr>
      <w:r w:rsidRPr="00A7476A">
        <w:lastRenderedPageBreak/>
        <w:t>11</w:t>
      </w:r>
      <w:r w:rsidR="00710C93" w:rsidRPr="00A7476A">
        <w:t xml:space="preserve">. </w:t>
      </w:r>
      <w:proofErr w:type="gramStart"/>
      <w:r w:rsidR="00CB1DD8" w:rsidRPr="00A7476A">
        <w:rPr>
          <w:rStyle w:val="blk"/>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w:t>
      </w:r>
      <w:proofErr w:type="gramEnd"/>
      <w:r w:rsidR="00CB1DD8" w:rsidRPr="00A7476A">
        <w:rPr>
          <w:rStyle w:val="blk"/>
        </w:rPr>
        <w:t xml:space="preserve"> </w:t>
      </w:r>
      <w:proofErr w:type="gramStart"/>
      <w:r w:rsidR="00CB1DD8" w:rsidRPr="00A7476A">
        <w:rPr>
          <w:rStyle w:val="blk"/>
        </w:rPr>
        <w:t>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w:t>
      </w:r>
      <w:proofErr w:type="gramEnd"/>
      <w:r w:rsidR="00CB1DD8" w:rsidRPr="00A7476A">
        <w:rPr>
          <w:rStyle w:val="blk"/>
        </w:rPr>
        <w:t xml:space="preserve">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w:t>
      </w:r>
      <w:proofErr w:type="gramStart"/>
      <w:r w:rsidR="00CB1DD8" w:rsidRPr="00A7476A">
        <w:rPr>
          <w:rStyle w:val="blk"/>
        </w:rPr>
        <w:t>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CB1DD8" w:rsidRPr="00A7476A">
        <w:rPr>
          <w:rStyle w:val="blk"/>
        </w:rPr>
        <w:t>, расположенной в границах территории исторического поселения федерального или регионального значения. В случае</w:t>
      </w:r>
      <w:proofErr w:type="gramStart"/>
      <w:r w:rsidR="00CB1DD8" w:rsidRPr="00A7476A">
        <w:rPr>
          <w:rStyle w:val="blk"/>
        </w:rPr>
        <w:t>,</w:t>
      </w:r>
      <w:proofErr w:type="gramEnd"/>
      <w:r w:rsidR="00CB1DD8" w:rsidRPr="00A7476A">
        <w:rPr>
          <w:rStyle w:val="blk"/>
        </w:rPr>
        <w:t xml:space="preserve">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14:paraId="51E2A461" w14:textId="77777777"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14:paraId="7EC91173" w14:textId="77777777" w:rsidR="00710C93" w:rsidRPr="00A7476A" w:rsidRDefault="00925D32" w:rsidP="003030E3">
      <w:pPr>
        <w:pStyle w:val="s1"/>
        <w:spacing w:before="0" w:beforeAutospacing="0" w:after="0" w:afterAutospacing="0"/>
        <w:ind w:firstLine="709"/>
        <w:jc w:val="both"/>
      </w:pPr>
      <w:r w:rsidRPr="00A7476A">
        <w:t>13</w:t>
      </w:r>
      <w:r w:rsidR="00710C93" w:rsidRPr="00A7476A">
        <w:t xml:space="preserve">.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без взимания платы. </w:t>
      </w:r>
      <w:proofErr w:type="gramStart"/>
      <w:r w:rsidR="00710C93" w:rsidRPr="00A7476A">
        <w:t>В течение трех дней со дня выдачи разрешения на строительство указанные органы, Государственная корпорация по атомной энергии "Росатом" или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или в</w:t>
      </w:r>
      <w:proofErr w:type="gramEnd"/>
      <w:r w:rsidR="00710C93" w:rsidRPr="00A7476A">
        <w:t xml:space="preserve"> орган исполнительной власти субъекта Российской Федерации, уполномоченный на </w:t>
      </w:r>
      <w:r w:rsidR="00710C93" w:rsidRPr="00A7476A">
        <w:lastRenderedPageBreak/>
        <w:t>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02AF5E6B" w14:textId="77777777"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 xml:space="preserve">настоящей статьи, в течение трех рабочих дней со дня выдачи </w:t>
      </w:r>
      <w:proofErr w:type="gramStart"/>
      <w:r w:rsidR="00710C93" w:rsidRPr="00A7476A">
        <w:t>разрешения</w:t>
      </w:r>
      <w:proofErr w:type="gramEnd"/>
      <w:r w:rsidR="00710C93" w:rsidRPr="00A7476A">
        <w:t xml:space="preserve">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CC5E93E" w14:textId="77777777"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6F91B61B" w14:textId="77777777"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 xml:space="preserve">настоящей статьи, в разрешении на строительство указывается типовое </w:t>
      </w:r>
      <w:proofErr w:type="gramStart"/>
      <w:r w:rsidR="00710C93" w:rsidRPr="00A7476A">
        <w:t>архитектурное решение</w:t>
      </w:r>
      <w:proofErr w:type="gramEnd"/>
      <w:r w:rsidR="00710C93" w:rsidRPr="00A7476A">
        <w:t xml:space="preserve">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44041EB2" w14:textId="77777777"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14:paraId="6D1A7A4A" w14:textId="77777777"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14:paraId="2BD24ABE" w14:textId="14EF3CBE" w:rsidR="00710C93" w:rsidRPr="005B08C3" w:rsidRDefault="00710C93" w:rsidP="003030E3">
      <w:pPr>
        <w:pStyle w:val="s1"/>
        <w:spacing w:before="0" w:beforeAutospacing="0" w:after="0" w:afterAutospacing="0"/>
        <w:ind w:firstLine="709"/>
        <w:jc w:val="both"/>
        <w:rPr>
          <w:color w:val="FF0000"/>
        </w:rPr>
      </w:pPr>
      <w:proofErr w:type="gramStart"/>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roofErr w:type="gramEnd"/>
    </w:p>
    <w:p w14:paraId="3D8A1731" w14:textId="77777777"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14:paraId="75A8872B" w14:textId="74615453"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Pr="00A7476A">
        <w:t>;</w:t>
      </w:r>
    </w:p>
    <w:p w14:paraId="5D566AB0" w14:textId="77777777"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14:paraId="5747DBB2" w14:textId="6B5FC816"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14:paraId="7AC41BDE" w14:textId="77777777" w:rsidR="00710C93" w:rsidRPr="00A7476A" w:rsidRDefault="00710C93" w:rsidP="003030E3">
      <w:pPr>
        <w:pStyle w:val="s1"/>
        <w:spacing w:before="0" w:beforeAutospacing="0" w:after="0" w:afterAutospacing="0"/>
        <w:ind w:firstLine="709"/>
        <w:jc w:val="both"/>
      </w:pPr>
      <w:r w:rsidRPr="00A7476A">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06E1C8B" w14:textId="77777777" w:rsidR="00710C93" w:rsidRPr="00A7476A" w:rsidRDefault="00710C93" w:rsidP="003030E3">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14:paraId="2B49D4F1" w14:textId="77777777" w:rsidR="00710C93" w:rsidRPr="00A7476A" w:rsidRDefault="00710C93" w:rsidP="003030E3">
      <w:pPr>
        <w:pStyle w:val="s1"/>
        <w:spacing w:before="0" w:beforeAutospacing="0" w:after="0" w:afterAutospacing="0"/>
        <w:ind w:firstLine="709"/>
        <w:jc w:val="both"/>
      </w:pPr>
      <w:r w:rsidRPr="00A7476A">
        <w:lastRenderedPageBreak/>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14:paraId="4A7AF03A" w14:textId="77777777"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w:t>
      </w:r>
      <w:proofErr w:type="gramStart"/>
      <w:r w:rsidRPr="00A7476A">
        <w:t>дств св</w:t>
      </w:r>
      <w:proofErr w:type="gramEnd"/>
      <w:r w:rsidRPr="00A7476A">
        <w:t>язи;</w:t>
      </w:r>
    </w:p>
    <w:p w14:paraId="695EB044" w14:textId="77777777" w:rsidR="00710C93" w:rsidRPr="00A7476A"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Pr="00A7476A">
        <w:t>.</w:t>
      </w:r>
    </w:p>
    <w:p w14:paraId="709D20AE" w14:textId="77777777"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xml:space="preserve">.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Pr="00A7476A">
        <w:t>)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14:paraId="56FB9657" w14:textId="77777777"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14:paraId="0CC36D70" w14:textId="77777777"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14:paraId="404A0F65" w14:textId="77777777"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в случае:</w:t>
      </w:r>
    </w:p>
    <w:p w14:paraId="743D67E3" w14:textId="77777777"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2C75344" w14:textId="77777777"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63D255CE" w14:textId="77777777"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1732B4A7" w14:textId="77777777"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0F4924F7" w14:textId="77777777"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41BD759" w14:textId="77777777" w:rsidR="00710C93" w:rsidRPr="00A7476A" w:rsidRDefault="00925D32" w:rsidP="003030E3">
      <w:pPr>
        <w:pStyle w:val="s1"/>
        <w:spacing w:before="0" w:beforeAutospacing="0" w:after="0" w:afterAutospacing="0"/>
        <w:ind w:firstLine="709"/>
        <w:jc w:val="both"/>
      </w:pPr>
      <w:r w:rsidRPr="00A7476A">
        <w:t>18</w:t>
      </w:r>
      <w:r w:rsidR="00710C93" w:rsidRPr="00A7476A">
        <w:t xml:space="preserve">.2. </w:t>
      </w:r>
      <w:proofErr w:type="gramStart"/>
      <w:r w:rsidR="00710C93" w:rsidRPr="00A7476A">
        <w:t xml:space="preserve">Уполномоченными на выдачу разрешений на строительство федеральным органом исполнительной власти, органом исполнительной власти субъекта Российской </w:t>
      </w:r>
      <w:r w:rsidR="00710C93" w:rsidRPr="00A7476A">
        <w:lastRenderedPageBreak/>
        <w:t>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w:t>
      </w:r>
      <w:proofErr w:type="gramEnd"/>
      <w:r w:rsidR="00710C93" w:rsidRPr="00A7476A">
        <w:t xml:space="preserve"> основаниям, указанным в</w:t>
      </w:r>
      <w:r w:rsidR="00245E87" w:rsidRPr="00A7476A">
        <w:t xml:space="preserve"> части 18.1 </w:t>
      </w:r>
      <w:r w:rsidR="00710C93" w:rsidRPr="00A7476A">
        <w:t>настоящей статьи.</w:t>
      </w:r>
    </w:p>
    <w:p w14:paraId="3B212CFA" w14:textId="77777777"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2C73CC7"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.4.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roofErr w:type="gramEnd"/>
    </w:p>
    <w:p w14:paraId="30735C7C" w14:textId="77777777" w:rsidR="00710C93" w:rsidRPr="00A7476A" w:rsidRDefault="00710C93" w:rsidP="003030E3">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4AFD1BF" w14:textId="77777777"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780E6EEA" w14:textId="77777777" w:rsidR="00710C93" w:rsidRPr="00A7476A" w:rsidRDefault="006F6EDE" w:rsidP="003030E3">
      <w:pPr>
        <w:pStyle w:val="s1"/>
        <w:spacing w:before="0" w:beforeAutospacing="0" w:after="0" w:afterAutospacing="0"/>
        <w:ind w:firstLine="709"/>
        <w:jc w:val="both"/>
      </w:pPr>
      <w:r w:rsidRPr="00A7476A">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5CC201BD"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.6. </w:t>
      </w:r>
      <w:proofErr w:type="gramStart"/>
      <w:r w:rsidR="00710C93" w:rsidRPr="00A7476A">
        <w:t xml:space="preserve">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14:paraId="19C99DE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proofErr w:type="gramStart"/>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w:t>
      </w:r>
      <w:proofErr w:type="gramEnd"/>
      <w:r w:rsidR="00CB1DD8" w:rsidRPr="00A7476A">
        <w:rPr>
          <w:rStyle w:val="blk"/>
        </w:rPr>
        <w:t xml:space="preserve"> капитального строительства, </w:t>
      </w:r>
      <w:proofErr w:type="gramStart"/>
      <w:r w:rsidR="00CB1DD8" w:rsidRPr="00A7476A">
        <w:rPr>
          <w:rStyle w:val="blk"/>
        </w:rPr>
        <w:t>установленных</w:t>
      </w:r>
      <w:proofErr w:type="gramEnd"/>
      <w:r w:rsidR="00CB1DD8" w:rsidRPr="00A7476A">
        <w:rPr>
          <w:rStyle w:val="blk"/>
        </w:rPr>
        <w:t xml:space="preserve">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14:paraId="66BAA1FE" w14:textId="77777777" w:rsidR="00710C93" w:rsidRPr="00A7476A" w:rsidRDefault="006F6EDE" w:rsidP="003030E3">
      <w:pPr>
        <w:pStyle w:val="s1"/>
        <w:spacing w:before="0" w:beforeAutospacing="0" w:after="0" w:afterAutospacing="0"/>
        <w:ind w:firstLine="709"/>
        <w:jc w:val="both"/>
      </w:pPr>
      <w:r w:rsidRPr="00A7476A">
        <w:t>18</w:t>
      </w:r>
      <w:r w:rsidR="00710C93" w:rsidRPr="00A7476A">
        <w:t>.8. В случае</w:t>
      </w:r>
      <w:proofErr w:type="gramStart"/>
      <w:r w:rsidR="00710C93" w:rsidRPr="00A7476A">
        <w:t>,</w:t>
      </w:r>
      <w:proofErr w:type="gramEnd"/>
      <w:r w:rsidR="00710C93" w:rsidRPr="00A7476A">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w:t>
      </w:r>
      <w:r w:rsidR="00710C93" w:rsidRPr="00A7476A">
        <w:lastRenderedPageBreak/>
        <w:t>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0E584A3" w14:textId="77777777"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01E2241"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.10. </w:t>
      </w:r>
      <w:proofErr w:type="gramStart"/>
      <w:r w:rsidR="00710C93" w:rsidRPr="00A7476A">
        <w:t>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w:t>
      </w:r>
      <w:proofErr w:type="gramEnd"/>
      <w:r w:rsidR="00710C93" w:rsidRPr="00A7476A">
        <w:t xml:space="preserve"> "Роскосмос" с указанием реквизитов:</w:t>
      </w:r>
    </w:p>
    <w:p w14:paraId="3F14E491" w14:textId="77777777"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14:paraId="1F91570F" w14:textId="77777777" w:rsidR="00710C93" w:rsidRPr="00A7476A" w:rsidRDefault="00710C93" w:rsidP="003030E3">
      <w:pPr>
        <w:pStyle w:val="s1"/>
        <w:spacing w:before="0" w:beforeAutospacing="0" w:after="0" w:afterAutospacing="0"/>
        <w:ind w:firstLine="709"/>
        <w:jc w:val="both"/>
      </w:pPr>
      <w:r w:rsidRPr="00A7476A">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14:paraId="25C59FC3" w14:textId="77777777" w:rsidR="00710C93" w:rsidRPr="00A7476A" w:rsidRDefault="00710C93" w:rsidP="003030E3">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14:paraId="298EAFFE" w14:textId="77777777"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14:paraId="620266EF"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.11. </w:t>
      </w:r>
      <w:proofErr w:type="gramStart"/>
      <w:r w:rsidR="00710C93" w:rsidRPr="00A7476A">
        <w:t>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w:t>
      </w:r>
      <w:proofErr w:type="gramEnd"/>
      <w:r w:rsidR="00710C93" w:rsidRPr="00A7476A">
        <w:t xml:space="preserve"> космической деятельности "Роскосмос" копии документов, предусмотренных</w:t>
      </w:r>
      <w:r w:rsidR="00F65240" w:rsidRPr="00A7476A">
        <w:t xml:space="preserve"> пунктами 1-4 части 18.10</w:t>
      </w:r>
      <w:r w:rsidR="00710C93" w:rsidRPr="00A7476A">
        <w:t> настоящей статьи.</w:t>
      </w:r>
    </w:p>
    <w:p w14:paraId="1133B97E" w14:textId="77777777" w:rsidR="00710C93" w:rsidRPr="00A7476A" w:rsidRDefault="006F6EDE" w:rsidP="003030E3">
      <w:pPr>
        <w:pStyle w:val="s1"/>
        <w:spacing w:before="0" w:beforeAutospacing="0" w:after="0" w:afterAutospacing="0"/>
        <w:ind w:firstLine="709"/>
        <w:jc w:val="both"/>
      </w:pPr>
      <w:r w:rsidRPr="00A7476A">
        <w:t>18</w:t>
      </w:r>
      <w:r w:rsidR="00710C93" w:rsidRPr="00A7476A">
        <w:t>.12. В случае</w:t>
      </w:r>
      <w:proofErr w:type="gramStart"/>
      <w:r w:rsidR="00710C93" w:rsidRPr="00A7476A">
        <w:t>,</w:t>
      </w:r>
      <w:proofErr w:type="gramEnd"/>
      <w:r w:rsidR="00710C93" w:rsidRPr="00A7476A">
        <w:t xml:space="preserve">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85FC203" w14:textId="77777777" w:rsidR="00710C93" w:rsidRPr="00A7476A" w:rsidRDefault="006F6EDE" w:rsidP="003030E3">
      <w:pPr>
        <w:pStyle w:val="s1"/>
        <w:spacing w:before="0" w:beforeAutospacing="0" w:after="0" w:afterAutospacing="0"/>
        <w:ind w:firstLine="709"/>
        <w:jc w:val="both"/>
      </w:pPr>
      <w:r w:rsidRPr="00A7476A">
        <w:t>18</w:t>
      </w:r>
      <w:r w:rsidR="00710C93" w:rsidRPr="00A7476A">
        <w:t>.13. В случае</w:t>
      </w:r>
      <w:proofErr w:type="gramStart"/>
      <w:r w:rsidR="00710C93" w:rsidRPr="00A7476A">
        <w:t>,</w:t>
      </w:r>
      <w:proofErr w:type="gramEnd"/>
      <w:r w:rsidR="00710C93" w:rsidRPr="00A7476A">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обязано представить лицо, указанное в</w:t>
      </w:r>
      <w:r w:rsidR="00103EC0" w:rsidRPr="00A7476A">
        <w:t xml:space="preserve"> части 18.5 </w:t>
      </w:r>
      <w:r w:rsidR="00710C93" w:rsidRPr="00A7476A">
        <w:t>настоящей статьи.</w:t>
      </w:r>
    </w:p>
    <w:p w14:paraId="5CA29925" w14:textId="77777777" w:rsidR="00710C93" w:rsidRPr="00A7476A" w:rsidRDefault="006F6EDE" w:rsidP="003030E3">
      <w:pPr>
        <w:pStyle w:val="s1"/>
        <w:spacing w:before="0" w:beforeAutospacing="0" w:after="0" w:afterAutospacing="0"/>
        <w:ind w:firstLine="709"/>
        <w:jc w:val="both"/>
      </w:pPr>
      <w:r w:rsidRPr="00A7476A">
        <w:lastRenderedPageBreak/>
        <w:t>18</w:t>
      </w:r>
      <w:r w:rsidR="00710C93" w:rsidRPr="00A7476A">
        <w:t xml:space="preserve">.14. </w:t>
      </w:r>
      <w:proofErr w:type="gramStart"/>
      <w:r w:rsidR="00710C93" w:rsidRPr="00A7476A">
        <w:t>В срок не более чем пять рабочих дней со дня получения уведомления, указанного в</w:t>
      </w:r>
      <w:r w:rsidR="00103EC0" w:rsidRPr="00A7476A">
        <w:t xml:space="preserve"> части 18.10 </w:t>
      </w:r>
      <w:r w:rsidR="00710C93" w:rsidRPr="00A7476A">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w:t>
      </w:r>
      <w:proofErr w:type="gramEnd"/>
      <w:r w:rsidR="00710C93" w:rsidRPr="00A7476A">
        <w:t>,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 xml:space="preserve">настоящей статьи. </w:t>
      </w:r>
      <w:proofErr w:type="gramStart"/>
      <w:r w:rsidR="00710C93" w:rsidRPr="00A7476A">
        <w:t>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w:t>
      </w:r>
      <w:proofErr w:type="gramEnd"/>
      <w:r w:rsidR="00710C93" w:rsidRPr="00A7476A">
        <w:t xml:space="preserve">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14:paraId="64DA1926" w14:textId="77777777"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14:paraId="1E03B88C" w14:textId="77777777" w:rsidR="00710C93" w:rsidRPr="00A7476A" w:rsidRDefault="00710C93" w:rsidP="003030E3">
      <w:pPr>
        <w:pStyle w:val="s1"/>
        <w:spacing w:before="0" w:beforeAutospacing="0" w:after="0" w:afterAutospacing="0"/>
        <w:ind w:firstLine="709"/>
        <w:jc w:val="both"/>
      </w:pPr>
      <w:proofErr w:type="gramStart"/>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w:t>
      </w:r>
      <w:proofErr w:type="gramEnd"/>
      <w:r w:rsidRPr="00A7476A">
        <w:t xml:space="preserve">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FCBA25D" w14:textId="77777777"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220728D" w14:textId="77777777"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14:paraId="01D73782" w14:textId="77777777" w:rsidR="00710C93" w:rsidRPr="00A7476A" w:rsidRDefault="00710C93" w:rsidP="003030E3">
      <w:pPr>
        <w:pStyle w:val="s1"/>
        <w:spacing w:before="0" w:beforeAutospacing="0" w:after="0" w:afterAutospacing="0"/>
        <w:ind w:firstLine="709"/>
        <w:jc w:val="both"/>
      </w:pPr>
      <w:proofErr w:type="gramStart"/>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A7476A">
        <w:t xml:space="preserve"> продлением срока действия такого разрешения. В случае представления для внесения изменений в разрешение на строительство </w:t>
      </w:r>
      <w:r w:rsidRPr="00A7476A">
        <w:lastRenderedPageBreak/>
        <w:t>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3879371E" w14:textId="77777777" w:rsidR="00710C93" w:rsidRPr="00A7476A" w:rsidRDefault="00710C93" w:rsidP="003030E3">
      <w:pPr>
        <w:pStyle w:val="s1"/>
        <w:spacing w:before="0" w:beforeAutospacing="0" w:after="0" w:afterAutospacing="0"/>
        <w:ind w:firstLine="709"/>
        <w:jc w:val="both"/>
      </w:pPr>
      <w:proofErr w:type="gramStart"/>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настоящей статьи, или в случае поступления заявления застройщика о внесении изменений в разрешение на строительство, кроме заявления о внесении</w:t>
      </w:r>
      <w:proofErr w:type="gramEnd"/>
      <w:r w:rsidRPr="00A7476A">
        <w:t xml:space="preserve"> изменений в разрешение на строительство исключительно в связи с продлением срока действия такого разрешения;</w:t>
      </w:r>
    </w:p>
    <w:p w14:paraId="1D4438EB" w14:textId="77777777"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D4850A2" w14:textId="77777777" w:rsidR="00710C93" w:rsidRPr="00A7476A" w:rsidRDefault="00710C93" w:rsidP="003030E3">
      <w:pPr>
        <w:pStyle w:val="s1"/>
        <w:spacing w:before="0" w:beforeAutospacing="0" w:after="0" w:afterAutospacing="0"/>
        <w:ind w:firstLine="709"/>
        <w:jc w:val="both"/>
      </w:pPr>
      <w:proofErr w:type="gramStart"/>
      <w:r w:rsidRPr="00A7476A">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A7476A">
        <w:t xml:space="preserve"> </w:t>
      </w:r>
      <w:proofErr w:type="gramStart"/>
      <w:r w:rsidRPr="00A7476A">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w:t>
      </w:r>
      <w:proofErr w:type="gramEnd"/>
      <w:r w:rsidRPr="00A7476A">
        <w:t xml:space="preserve"> на строительство. </w:t>
      </w:r>
      <w:proofErr w:type="gramStart"/>
      <w:r w:rsidRPr="00A7476A">
        <w:t>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14:paraId="3A4A38B5" w14:textId="77777777"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C6E5A2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.16. </w:t>
      </w:r>
      <w:proofErr w:type="gramStart"/>
      <w:r w:rsidR="00710C93" w:rsidRPr="00A7476A">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w:t>
      </w:r>
      <w:proofErr w:type="gramEnd"/>
      <w:r w:rsidR="00710C93" w:rsidRPr="00A7476A">
        <w:t xml:space="preserve"> корпорация уведомляют о таком решении или таких изменениях:</w:t>
      </w:r>
    </w:p>
    <w:p w14:paraId="4084B726" w14:textId="77777777"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A7476A">
        <w:lastRenderedPageBreak/>
        <w:t>разрешения</w:t>
      </w:r>
      <w:proofErr w:type="gramEnd"/>
      <w:r w:rsidRPr="00A7476A">
        <w:t xml:space="preserve">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14:paraId="3E72FCC1" w14:textId="77777777" w:rsidR="00710C93" w:rsidRPr="00A7476A" w:rsidRDefault="00710C93" w:rsidP="003030E3">
      <w:pPr>
        <w:pStyle w:val="s1"/>
        <w:spacing w:before="0" w:beforeAutospacing="0" w:after="0" w:afterAutospacing="0"/>
        <w:ind w:firstLine="709"/>
        <w:jc w:val="both"/>
      </w:pPr>
      <w:r w:rsidRPr="00A7476A">
        <w:t>2) орган регистрации прав;</w:t>
      </w:r>
    </w:p>
    <w:p w14:paraId="5C574AAF" w14:textId="77777777"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1BD8FBDC" w14:textId="77777777" w:rsidR="00710C93" w:rsidRPr="00A7476A" w:rsidRDefault="006F6EDE" w:rsidP="003030E3">
      <w:pPr>
        <w:pStyle w:val="s1"/>
        <w:spacing w:before="0" w:beforeAutospacing="0" w:after="0" w:afterAutospacing="0"/>
        <w:ind w:firstLine="709"/>
        <w:jc w:val="both"/>
      </w:pPr>
      <w:r w:rsidRPr="00A7476A">
        <w:t>18</w:t>
      </w:r>
      <w:r w:rsidR="00710C93" w:rsidRPr="00A7476A">
        <w:t>.17. В случае</w:t>
      </w:r>
      <w:proofErr w:type="gramStart"/>
      <w:r w:rsidR="00710C93" w:rsidRPr="00A7476A">
        <w:t>,</w:t>
      </w:r>
      <w:proofErr w:type="gramEnd"/>
      <w:r w:rsidR="00710C93" w:rsidRPr="00A7476A">
        <w:t xml:space="preserve">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6E42EA0E" w14:textId="77777777" w:rsidR="00710C93" w:rsidRPr="00A7476A" w:rsidRDefault="006F6EDE" w:rsidP="003030E3">
      <w:pPr>
        <w:pStyle w:val="s1"/>
        <w:spacing w:before="0" w:beforeAutospacing="0" w:after="0" w:afterAutospacing="0"/>
        <w:ind w:firstLine="709"/>
        <w:jc w:val="both"/>
      </w:pPr>
      <w:r w:rsidRPr="00A7476A">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14:paraId="181A11B3" w14:textId="267DE2C6" w:rsidR="009A2DE1" w:rsidRPr="00A7476A" w:rsidRDefault="009A2DE1" w:rsidP="009A2DE1">
      <w:pPr>
        <w:pStyle w:val="s1"/>
        <w:spacing w:before="0" w:beforeAutospacing="0" w:after="0" w:afterAutospacing="0"/>
        <w:ind w:firstLine="709"/>
        <w:jc w:val="both"/>
      </w:pPr>
      <w:r w:rsidRPr="00A7476A">
        <w:t xml:space="preserve">20. </w:t>
      </w:r>
      <w:proofErr w:type="gramStart"/>
      <w:r w:rsidRPr="00A7476A">
        <w:t>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w:t>
      </w:r>
      <w:proofErr w:type="gramEnd"/>
      <w:r w:rsidRPr="00A7476A">
        <w:t xml:space="preserve"> декабря 2014 года №</w:t>
      </w:r>
      <w:r w:rsidR="000653DB">
        <w:t xml:space="preserve"> </w:t>
      </w:r>
      <w:r w:rsidRPr="00A7476A">
        <w:t>1300.</w:t>
      </w:r>
    </w:p>
    <w:p w14:paraId="3B25C82F" w14:textId="77777777" w:rsidR="009A2DE1" w:rsidRPr="00A7476A" w:rsidRDefault="009A2DE1" w:rsidP="003030E3">
      <w:pPr>
        <w:pStyle w:val="s1"/>
        <w:spacing w:before="0" w:beforeAutospacing="0" w:after="0" w:afterAutospacing="0"/>
        <w:ind w:firstLine="709"/>
        <w:jc w:val="both"/>
        <w:rPr>
          <w:sz w:val="23"/>
          <w:szCs w:val="23"/>
        </w:rPr>
      </w:pPr>
    </w:p>
    <w:p w14:paraId="337D89D8" w14:textId="77777777" w:rsidR="006334C7" w:rsidRPr="00A7476A" w:rsidRDefault="00DB333D" w:rsidP="000653DB">
      <w:pPr>
        <w:pStyle w:val="7"/>
        <w:ind w:firstLine="0"/>
      </w:pPr>
      <w:bookmarkStart w:id="44" w:name="_Toc124248688"/>
      <w:r w:rsidRPr="000653DB">
        <w:t>Статья 29</w:t>
      </w:r>
      <w:r w:rsidR="006334C7" w:rsidRPr="000653DB">
        <w:t xml:space="preserve">. Уведомление </w:t>
      </w:r>
      <w:r w:rsidR="006334C7" w:rsidRPr="00A7476A">
        <w:t xml:space="preserve">о </w:t>
      </w:r>
      <w:proofErr w:type="gramStart"/>
      <w:r w:rsidR="006334C7" w:rsidRPr="00A7476A">
        <w:t>планируемых</w:t>
      </w:r>
      <w:proofErr w:type="gramEnd"/>
      <w:r w:rsidR="006334C7" w:rsidRPr="00A7476A">
        <w:t xml:space="preserve"> строительстве или реконструкции объекта индивидуального жилищного строительства или садового дома</w:t>
      </w:r>
      <w:bookmarkEnd w:id="44"/>
    </w:p>
    <w:p w14:paraId="721DE3FB" w14:textId="77777777" w:rsidR="006334C7" w:rsidRPr="00A7476A" w:rsidRDefault="006334C7" w:rsidP="003030E3">
      <w:pPr>
        <w:pStyle w:val="s1"/>
        <w:spacing w:before="0" w:beforeAutospacing="0" w:after="0" w:afterAutospacing="0"/>
        <w:ind w:firstLine="709"/>
        <w:jc w:val="center"/>
      </w:pPr>
    </w:p>
    <w:p w14:paraId="7FBFFD14" w14:textId="7E60845B" w:rsidR="00175291" w:rsidRPr="00A7476A" w:rsidRDefault="00175291" w:rsidP="00175291">
      <w:pPr>
        <w:pStyle w:val="s1"/>
        <w:spacing w:before="0" w:beforeAutospacing="0" w:after="0" w:afterAutospacing="0"/>
        <w:ind w:firstLine="709"/>
        <w:jc w:val="both"/>
      </w:pPr>
      <w:r w:rsidRPr="00A7476A">
        <w:t xml:space="preserve">1. </w:t>
      </w:r>
      <w:proofErr w:type="gramStart"/>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w:t>
      </w:r>
      <w:proofErr w:type="gramEnd"/>
      <w:r w:rsidR="000653DB" w:rsidRPr="000653DB">
        <w:t xml:space="preserve"> </w:t>
      </w:r>
      <w:proofErr w:type="gramStart"/>
      <w:r w:rsidR="000653DB" w:rsidRPr="000653DB">
        <w:t>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w:t>
      </w:r>
      <w:proofErr w:type="gramEnd"/>
      <w:r w:rsidR="000653DB" w:rsidRPr="000653DB">
        <w:t xml:space="preserve">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035CF3DC" w14:textId="77777777"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200401AF" w14:textId="77777777"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C16A58" w14:textId="77777777"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1B198EA8" w14:textId="77777777"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14:paraId="3E8290F5" w14:textId="77777777" w:rsidR="006334C7" w:rsidRPr="00A7476A" w:rsidRDefault="006334C7" w:rsidP="003030E3">
      <w:pPr>
        <w:pStyle w:val="s1"/>
        <w:shd w:val="clear" w:color="auto" w:fill="FFFFFF"/>
        <w:spacing w:before="0" w:beforeAutospacing="0" w:after="0" w:afterAutospacing="0"/>
        <w:ind w:firstLine="709"/>
        <w:jc w:val="both"/>
      </w:pPr>
      <w:r w:rsidRPr="00A7476A">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1FFDD3F" w14:textId="77777777"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D79659" w14:textId="77777777"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CAFB3B7" w14:textId="77777777"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0B8E5617" w14:textId="77777777"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14:paraId="6E896554" w14:textId="77777777"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8013177" w14:textId="77777777"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0D37613" w14:textId="2632BEE8"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242620" w:rsidRPr="00242620">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B659A8E" w14:textId="77777777" w:rsidR="006334C7" w:rsidRPr="00A7476A" w:rsidRDefault="006334C7" w:rsidP="003030E3">
      <w:pPr>
        <w:pStyle w:val="s1"/>
        <w:shd w:val="clear" w:color="auto" w:fill="FFFFFF"/>
        <w:spacing w:before="0" w:beforeAutospacing="0" w:after="0" w:afterAutospacing="0"/>
        <w:ind w:firstLine="709"/>
        <w:jc w:val="both"/>
      </w:pPr>
      <w:r w:rsidRPr="00A7476A">
        <w:t>2. </w:t>
      </w:r>
      <w:r w:rsidR="005A3CCA" w:rsidRPr="00A7476A">
        <w:t xml:space="preserve">Форма </w:t>
      </w:r>
      <w:r w:rsidRPr="00A7476A">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3E729C0" w14:textId="77777777"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3639A7BB" w14:textId="77777777"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E489DF" w14:textId="77777777"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68A2127" w14:textId="77777777"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C26B9A6" w14:textId="77777777"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7476A">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7476A">
        <w:t xml:space="preserve"> которым установлены градостроительным регламентом в качестве требований к </w:t>
      </w:r>
      <w:proofErr w:type="gramStart"/>
      <w:r w:rsidRPr="00A7476A">
        <w:t>архитектурным решениям</w:t>
      </w:r>
      <w:proofErr w:type="gramEnd"/>
      <w:r w:rsidRPr="00A7476A">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w:t>
      </w:r>
      <w:r w:rsidRPr="00A7476A">
        <w:lastRenderedPageBreak/>
        <w:t>садового дома, включая фасады и конфигурацию объекта индивидуального жилищного строительства или садового дома.</w:t>
      </w:r>
    </w:p>
    <w:p w14:paraId="34ACDF09"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4. </w:t>
      </w:r>
      <w:proofErr w:type="gramStart"/>
      <w:r w:rsidRPr="00A7476A">
        <w:t>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w:t>
      </w:r>
      <w:proofErr w:type="gramEnd"/>
      <w:r w:rsidRPr="00A7476A">
        <w:t xml:space="preserve"> </w:t>
      </w:r>
      <w:proofErr w:type="gramStart"/>
      <w:r w:rsidRPr="00A7476A">
        <w:t>строительстве</w:t>
      </w:r>
      <w:proofErr w:type="gramEnd"/>
      <w:r w:rsidRPr="00A7476A">
        <w:t xml:space="preserve">, если застройщик не представил указанные документы самостоятельно. </w:t>
      </w:r>
      <w:proofErr w:type="gramStart"/>
      <w:r w:rsidRPr="00A7476A">
        <w:t>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w:t>
      </w:r>
      <w:proofErr w:type="gramEnd"/>
      <w:r w:rsidRPr="00A7476A">
        <w:t xml:space="preserve"> межведомственного запроса.</w:t>
      </w:r>
    </w:p>
    <w:p w14:paraId="66F52BE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5. </w:t>
      </w:r>
      <w:proofErr w:type="gramStart"/>
      <w:r w:rsidRPr="00A7476A">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A7476A">
        <w:t xml:space="preserve">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6A2B36E"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w:t>
      </w:r>
      <w:proofErr w:type="gramEnd"/>
      <w:r w:rsidRPr="00A7476A">
        <w:t xml:space="preserve">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0ACA73B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14:paraId="13C68E93" w14:textId="6BE7C002"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w:t>
      </w:r>
      <w:proofErr w:type="gramEnd"/>
      <w:r w:rsidRPr="00A7476A">
        <w:t xml:space="preserve">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14:paraId="4358556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lastRenderedPageBreak/>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A7476A">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roofErr w:type="gramStart"/>
      <w:r w:rsidRPr="00A7476A">
        <w:t>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A7476A">
        <w:t xml:space="preserve">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ED011A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8. </w:t>
      </w:r>
      <w:proofErr w:type="gramStart"/>
      <w:r w:rsidRPr="00A7476A">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w:t>
      </w:r>
      <w:proofErr w:type="gramEnd"/>
      <w:r w:rsidRPr="00A7476A">
        <w:t>, орган исполнительной власти субъекта Российской Федерации или орган местного самоуправления:</w:t>
      </w:r>
    </w:p>
    <w:p w14:paraId="7F41FBF8"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w:t>
      </w:r>
      <w:proofErr w:type="gramEnd"/>
      <w:r w:rsidRPr="00A7476A">
        <w:t xml:space="preserve"> дома в орган исполнительной власти субъекта Российской Федерации, уполномоченный в области охраны объектов культурного наследия;</w:t>
      </w:r>
    </w:p>
    <w:p w14:paraId="216C642A" w14:textId="0AF4B54B"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w:t>
      </w:r>
      <w:proofErr w:type="gramEnd"/>
      <w:r w:rsidRPr="00A7476A">
        <w:t xml:space="preserve">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14:paraId="564B5787"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 xml:space="preserve">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w:t>
      </w:r>
      <w:r w:rsidRPr="00A7476A">
        <w:lastRenderedPageBreak/>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r w:rsidRPr="00A7476A">
        <w:t xml:space="preserve">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69BFB2"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9. </w:t>
      </w:r>
      <w:proofErr w:type="gramStart"/>
      <w:r w:rsidRPr="00A7476A">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настоящей статьи описания внешнего облика объекта индивидуального жилищного</w:t>
      </w:r>
      <w:proofErr w:type="gramEnd"/>
      <w:r w:rsidRPr="00A7476A">
        <w:t xml:space="preserve"> </w:t>
      </w:r>
      <w:proofErr w:type="gramStart"/>
      <w:r w:rsidRPr="00A7476A">
        <w:t>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w:t>
      </w:r>
      <w:proofErr w:type="gramEnd"/>
      <w:r w:rsidRPr="00A7476A">
        <w:t xml:space="preserve"> </w:t>
      </w:r>
      <w:proofErr w:type="gramStart"/>
      <w:r w:rsidRPr="00A7476A">
        <w:t>архитектурным решениям</w:t>
      </w:r>
      <w:proofErr w:type="gramEnd"/>
      <w:r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roofErr w:type="gramStart"/>
      <w:r w:rsidRPr="00A7476A">
        <w:t xml:space="preserve">В 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roofErr w:type="gramEnd"/>
    </w:p>
    <w:p w14:paraId="2AEBC77D" w14:textId="77777777"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250C64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roofErr w:type="gramEnd"/>
    </w:p>
    <w:p w14:paraId="5FD255CC"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2) размещение </w:t>
      </w:r>
      <w:proofErr w:type="gramStart"/>
      <w:r w:rsidRPr="00A7476A">
        <w:t>указанных</w:t>
      </w:r>
      <w:proofErr w:type="gramEnd"/>
      <w:r w:rsidRPr="00A7476A">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14:paraId="23325711" w14:textId="77777777"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D42E67D"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lastRenderedPageBreak/>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proofErr w:type="gramEnd"/>
      <w:r w:rsidRPr="00A7476A">
        <w:t xml:space="preserve"> исторического поселения федерального или регионального значения.</w:t>
      </w:r>
    </w:p>
    <w:p w14:paraId="6A9135E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11. </w:t>
      </w:r>
      <w:proofErr w:type="gramStart"/>
      <w:r w:rsidRPr="00A7476A">
        <w:t>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равилами, документацией по планировке территории, или</w:t>
      </w:r>
      <w:proofErr w:type="gramEnd"/>
      <w:r w:rsidRPr="00A7476A">
        <w:t xml:space="preserve"> </w:t>
      </w:r>
      <w:proofErr w:type="gramStart"/>
      <w:r w:rsidRPr="00A7476A">
        <w:t xml:space="preserve">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w:t>
      </w:r>
      <w:proofErr w:type="gramEnd"/>
      <w:r w:rsidRPr="00A7476A">
        <w:t xml:space="preserve">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roofErr w:type="gramStart"/>
      <w:r w:rsidRPr="00A7476A">
        <w:t>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A7476A">
        <w:t xml:space="preserve"> регионального значения.</w:t>
      </w:r>
    </w:p>
    <w:p w14:paraId="5FCDDFB8"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12. </w:t>
      </w:r>
      <w:proofErr w:type="gramStart"/>
      <w:r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w:t>
      </w:r>
      <w:proofErr w:type="gramEnd"/>
      <w:r w:rsidRPr="00A7476A">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80C78E5" w14:textId="77777777"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14:paraId="1186EE58"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w:t>
      </w:r>
      <w:r w:rsidRPr="00A7476A">
        <w:lastRenderedPageBreak/>
        <w:t>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14:paraId="007250E8" w14:textId="77777777"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14:paraId="3C968AD4"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13. </w:t>
      </w:r>
      <w:proofErr w:type="gramStart"/>
      <w:r w:rsidRPr="00A7476A">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A7476A">
        <w:t>ненаправление</w:t>
      </w:r>
      <w:proofErr w:type="spellEnd"/>
      <w:r w:rsidRPr="00A7476A">
        <w:t xml:space="preserve"> указанными органами в</w:t>
      </w:r>
      <w:proofErr w:type="gramEnd"/>
      <w:r w:rsidRPr="00A7476A">
        <w:t xml:space="preserve"> </w:t>
      </w:r>
      <w:proofErr w:type="gramStart"/>
      <w:r w:rsidRPr="00A7476A">
        <w:t>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w:t>
      </w:r>
      <w:proofErr w:type="gramEnd"/>
      <w:r w:rsidRPr="00A7476A">
        <w:t xml:space="preserve">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14:paraId="7658C9D8"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14. </w:t>
      </w:r>
      <w:proofErr w:type="gramStart"/>
      <w:r w:rsidRPr="00A7476A">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w:t>
      </w:r>
      <w:proofErr w:type="gramEnd"/>
      <w:r w:rsidRPr="00A7476A">
        <w:t xml:space="preserve">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445F2D" w14:textId="2311CB8E" w:rsidR="006334C7" w:rsidRDefault="006334C7" w:rsidP="001F1B44">
      <w:pPr>
        <w:pStyle w:val="s1"/>
        <w:shd w:val="clear" w:color="auto" w:fill="FFFFFF"/>
        <w:spacing w:before="0" w:beforeAutospacing="0" w:after="0" w:afterAutospacing="0"/>
        <w:ind w:firstLine="709"/>
        <w:jc w:val="both"/>
      </w:pPr>
      <w:r w:rsidRPr="00A7476A">
        <w:t xml:space="preserve">15. </w:t>
      </w:r>
      <w:proofErr w:type="gramStart"/>
      <w:r w:rsidRPr="00A7476A">
        <w:t xml:space="preserve">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proofErr w:type="gramEnd"/>
      <w:r w:rsidRPr="00A7476A">
        <w:t xml:space="preserve"> </w:t>
      </w:r>
      <w:proofErr w:type="gramStart"/>
      <w:r w:rsidRPr="00A7476A">
        <w:t>указанными органами в срок, предусмотренный</w:t>
      </w:r>
      <w:r w:rsidR="00F00757" w:rsidRPr="00A7476A">
        <w:t xml:space="preserve"> частью 7 или пунктом 3 части 8 </w:t>
      </w:r>
      <w:r w:rsidRPr="00A7476A">
        <w:t xml:space="preserve">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A7476A">
        <w:lastRenderedPageBreak/>
        <w:t>убытки, причиненные застройщику сносом или приведением в соответствие с установленными требованиями объекта индивидуального</w:t>
      </w:r>
      <w:proofErr w:type="gramEnd"/>
      <w:r w:rsidRPr="00A7476A">
        <w:t xml:space="preserve"> </w:t>
      </w:r>
      <w:proofErr w:type="gramStart"/>
      <w:r w:rsidRPr="00A7476A">
        <w:t>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w:t>
      </w:r>
      <w:proofErr w:type="gramEnd"/>
      <w:r w:rsidR="000D368D" w:rsidRPr="00A7476A">
        <w:t xml:space="preserve"> </w:t>
      </w:r>
      <w:proofErr w:type="gramStart"/>
      <w:r w:rsidR="000D368D" w:rsidRPr="00A7476A">
        <w:t>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w:t>
      </w:r>
      <w:proofErr w:type="gramEnd"/>
      <w:r w:rsidRPr="00A7476A">
        <w:t xml:space="preserve"> </w:t>
      </w:r>
      <w:proofErr w:type="gramStart"/>
      <w:r w:rsidRPr="00A7476A">
        <w:t>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w:t>
      </w:r>
      <w:proofErr w:type="gramEnd"/>
      <w:r w:rsidRPr="00A7476A">
        <w:t xml:space="preserve">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14:paraId="7CBADBA0" w14:textId="77777777" w:rsidR="000B5BF1" w:rsidRPr="00A7476A" w:rsidRDefault="000B5BF1" w:rsidP="001F1B44">
      <w:pPr>
        <w:pStyle w:val="s1"/>
        <w:shd w:val="clear" w:color="auto" w:fill="FFFFFF"/>
        <w:spacing w:before="0" w:beforeAutospacing="0" w:after="0" w:afterAutospacing="0"/>
        <w:ind w:firstLine="709"/>
        <w:jc w:val="both"/>
      </w:pPr>
    </w:p>
    <w:p w14:paraId="28F2D95A" w14:textId="77777777" w:rsidR="00003A38" w:rsidRPr="00A7476A" w:rsidRDefault="00F84DA6" w:rsidP="00242620">
      <w:pPr>
        <w:pStyle w:val="7"/>
        <w:ind w:firstLine="0"/>
      </w:pPr>
      <w:bookmarkStart w:id="45" w:name="_Toc124248689"/>
      <w:r w:rsidRPr="00A7476A">
        <w:t>Статья</w:t>
      </w:r>
      <w:r w:rsidR="00003A38" w:rsidRPr="00A7476A">
        <w:t xml:space="preserve"> 3</w:t>
      </w:r>
      <w:r w:rsidR="00DB333D" w:rsidRPr="00A7476A">
        <w:t>0</w:t>
      </w:r>
      <w:r w:rsidR="00003A38" w:rsidRPr="00A7476A">
        <w:t>. Выдача разрешения на ввод объекта в эксплуатацию</w:t>
      </w:r>
      <w:bookmarkEnd w:id="45"/>
    </w:p>
    <w:p w14:paraId="07892BB0" w14:textId="77777777" w:rsidR="00077468" w:rsidRPr="00A7476A" w:rsidRDefault="00077468" w:rsidP="003030E3">
      <w:pPr>
        <w:keepLines w:val="0"/>
        <w:widowControl w:val="0"/>
        <w:overflowPunct/>
        <w:spacing w:line="240" w:lineRule="auto"/>
        <w:ind w:firstLine="709"/>
        <w:jc w:val="center"/>
        <w:rPr>
          <w:sz w:val="24"/>
          <w:szCs w:val="24"/>
        </w:rPr>
      </w:pPr>
    </w:p>
    <w:p w14:paraId="345DB82F" w14:textId="77777777" w:rsidR="00064F32" w:rsidRPr="00A7476A" w:rsidRDefault="00064F32" w:rsidP="003030E3">
      <w:pPr>
        <w:pStyle w:val="s1"/>
        <w:spacing w:before="0" w:beforeAutospacing="0" w:after="0" w:afterAutospacing="0"/>
        <w:ind w:firstLine="709"/>
        <w:jc w:val="both"/>
      </w:pPr>
      <w:r w:rsidRPr="00A7476A">
        <w:t>1.</w:t>
      </w:r>
      <w:r w:rsidR="004719D7" w:rsidRPr="00A7476A">
        <w:t xml:space="preserve"> </w:t>
      </w:r>
      <w:proofErr w:type="gramStart"/>
      <w:r w:rsidR="004719D7" w:rsidRPr="00A7476A">
        <w:t>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w:t>
      </w:r>
      <w:proofErr w:type="gramEnd"/>
      <w:r w:rsidRPr="00A7476A">
        <w:t xml:space="preserve"> </w:t>
      </w:r>
      <w:proofErr w:type="gramStart"/>
      <w:r w:rsidRPr="00A7476A">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004719D7" w:rsidRPr="00A7476A">
        <w:t xml:space="preserve"> земельным </w:t>
      </w:r>
      <w:r w:rsidRPr="00A7476A">
        <w:t>и иным законодательством Российской Федерации.</w:t>
      </w:r>
    </w:p>
    <w:p w14:paraId="0A6FB43A" w14:textId="77777777"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7A61BDAE" w14:textId="77777777" w:rsidR="00064F32" w:rsidRPr="00A7476A" w:rsidRDefault="00064F32" w:rsidP="003030E3">
      <w:pPr>
        <w:pStyle w:val="s1"/>
        <w:spacing w:before="0" w:beforeAutospacing="0" w:after="0" w:afterAutospacing="0"/>
        <w:ind w:firstLine="709"/>
        <w:jc w:val="both"/>
      </w:pPr>
      <w:r w:rsidRPr="00A7476A">
        <w:lastRenderedPageBreak/>
        <w:t xml:space="preserve">2.1.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roofErr w:type="gramEnd"/>
    </w:p>
    <w:p w14:paraId="12B6A749" w14:textId="77777777" w:rsidR="009A2DE1" w:rsidRPr="00A7476A" w:rsidRDefault="009A2DE1" w:rsidP="009A2DE1">
      <w:pPr>
        <w:pStyle w:val="s1"/>
        <w:spacing w:before="0" w:beforeAutospacing="0" w:after="0" w:afterAutospacing="0"/>
        <w:ind w:firstLine="709"/>
        <w:jc w:val="both"/>
      </w:pPr>
      <w:r w:rsidRPr="00A7476A">
        <w:t xml:space="preserve">2.2. </w:t>
      </w:r>
      <w:proofErr w:type="gramStart"/>
      <w:r w:rsidRPr="00A7476A">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roofErr w:type="gramEnd"/>
    </w:p>
    <w:p w14:paraId="043C64BA" w14:textId="77777777" w:rsidR="009A2DE1" w:rsidRPr="00A7476A" w:rsidRDefault="009A2DE1" w:rsidP="009A2DE1">
      <w:pPr>
        <w:pStyle w:val="s1"/>
        <w:spacing w:before="0" w:beforeAutospacing="0" w:after="0" w:afterAutospacing="0"/>
        <w:ind w:firstLine="709"/>
        <w:jc w:val="both"/>
      </w:pPr>
      <w:bookmarkStart w:id="46" w:name="Par3001"/>
      <w:bookmarkEnd w:id="46"/>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1BF0F8CE" w14:textId="77777777"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0685CA63" w14:textId="77777777" w:rsidR="009A2DE1" w:rsidRPr="00A7476A" w:rsidRDefault="009A2DE1" w:rsidP="009A2DE1">
      <w:pPr>
        <w:pStyle w:val="s1"/>
        <w:spacing w:before="0" w:beforeAutospacing="0" w:after="0" w:afterAutospacing="0"/>
        <w:ind w:firstLine="709"/>
        <w:jc w:val="both"/>
      </w:pPr>
      <w:r w:rsidRPr="00A7476A">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55B1D962" w14:textId="77777777" w:rsidR="009A2DE1" w:rsidRPr="00A7476A" w:rsidRDefault="009A2DE1" w:rsidP="009A2DE1">
      <w:pPr>
        <w:pStyle w:val="s1"/>
        <w:spacing w:before="0" w:beforeAutospacing="0" w:after="0" w:afterAutospacing="0"/>
        <w:ind w:firstLine="709"/>
        <w:jc w:val="both"/>
      </w:pPr>
      <w:bookmarkStart w:id="47" w:name="Par3004"/>
      <w:bookmarkEnd w:id="47"/>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ED5EE4" w14:textId="77777777" w:rsidR="009A2DE1" w:rsidRPr="00A7476A" w:rsidRDefault="009A2DE1" w:rsidP="009A2DE1">
      <w:pPr>
        <w:pStyle w:val="s1"/>
        <w:spacing w:before="0" w:beforeAutospacing="0" w:after="0" w:afterAutospacing="0"/>
        <w:ind w:firstLine="709"/>
        <w:jc w:val="both"/>
      </w:pPr>
      <w:proofErr w:type="gramStart"/>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2"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w:t>
      </w:r>
      <w:proofErr w:type="gramEnd"/>
      <w:r w:rsidRPr="00A7476A">
        <w:t xml:space="preserve">, если </w:t>
      </w:r>
      <w:proofErr w:type="gramStart"/>
      <w:r w:rsidRPr="00A7476A">
        <w:t>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w:t>
      </w:r>
      <w:proofErr w:type="gramEnd"/>
      <w:r w:rsidRPr="00A7476A">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75E25F3" w14:textId="77777777" w:rsidR="00064F32" w:rsidRPr="00A7476A" w:rsidRDefault="00064F32" w:rsidP="003030E3">
      <w:pPr>
        <w:pStyle w:val="s1"/>
        <w:spacing w:before="0" w:beforeAutospacing="0" w:after="0" w:afterAutospacing="0"/>
        <w:ind w:firstLine="709"/>
        <w:jc w:val="both"/>
      </w:pPr>
      <w:r w:rsidRPr="00A7476A">
        <w:t>3. Для принятия решения о выдаче разрешения на ввод объекта в эксплуатацию необходимы следующие документы:</w:t>
      </w:r>
    </w:p>
    <w:p w14:paraId="41E29BF1" w14:textId="77777777" w:rsidR="00064F32" w:rsidRPr="00A7476A" w:rsidRDefault="00064F32" w:rsidP="003030E3">
      <w:pPr>
        <w:pStyle w:val="s1"/>
        <w:spacing w:before="0" w:beforeAutospacing="0" w:after="0" w:afterAutospacing="0"/>
        <w:ind w:firstLine="709"/>
        <w:jc w:val="both"/>
      </w:pPr>
      <w:r w:rsidRPr="00A7476A">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2D853D06" w14:textId="77777777" w:rsidR="00064F32" w:rsidRPr="00A7476A" w:rsidRDefault="00064F32" w:rsidP="003030E3">
      <w:pPr>
        <w:pStyle w:val="s1"/>
        <w:spacing w:before="0" w:beforeAutospacing="0" w:after="0" w:afterAutospacing="0"/>
        <w:ind w:firstLine="709"/>
        <w:jc w:val="both"/>
      </w:pPr>
      <w:proofErr w:type="gramStart"/>
      <w:r w:rsidRPr="00A7476A">
        <w:t>2) </w:t>
      </w:r>
      <w:r w:rsidR="00D54D28" w:rsidRPr="00A7476A">
        <w:t xml:space="preserve">градостроительный </w:t>
      </w:r>
      <w:r w:rsidRPr="00A7476A">
        <w:t xml:space="preserve">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w:t>
      </w:r>
      <w:r w:rsidRPr="00A7476A">
        <w:lastRenderedPageBreak/>
        <w:t>разрешения на ввод в эксплуатацию линейного объекта, для размещения которого не требуется</w:t>
      </w:r>
      <w:proofErr w:type="gramEnd"/>
      <w:r w:rsidRPr="00A7476A">
        <w:t xml:space="preserve"> образование земельного участка;</w:t>
      </w:r>
    </w:p>
    <w:p w14:paraId="6B82EC2A" w14:textId="77777777" w:rsidR="00064F32" w:rsidRPr="00A7476A" w:rsidRDefault="00064F32" w:rsidP="003030E3">
      <w:pPr>
        <w:pStyle w:val="s1"/>
        <w:spacing w:before="0" w:beforeAutospacing="0" w:after="0" w:afterAutospacing="0"/>
        <w:ind w:firstLine="709"/>
        <w:jc w:val="both"/>
      </w:pPr>
      <w:r w:rsidRPr="00A7476A">
        <w:t>3) разрешение на строительство;</w:t>
      </w:r>
    </w:p>
    <w:p w14:paraId="18AAF10F" w14:textId="77777777" w:rsidR="00064F32" w:rsidRPr="00A7476A" w:rsidRDefault="00064F32" w:rsidP="003030E3">
      <w:pPr>
        <w:pStyle w:val="s1"/>
        <w:spacing w:before="0" w:beforeAutospacing="0" w:after="0" w:afterAutospacing="0"/>
        <w:ind w:firstLine="709"/>
        <w:jc w:val="both"/>
      </w:pPr>
      <w:r w:rsidRPr="00A7476A">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70EE9234" w14:textId="77777777" w:rsidR="00064F32" w:rsidRPr="00A7476A" w:rsidRDefault="00D54D28" w:rsidP="003030E3">
      <w:pPr>
        <w:pStyle w:val="s1"/>
        <w:spacing w:before="0" w:beforeAutospacing="0" w:after="0" w:afterAutospacing="0"/>
        <w:ind w:firstLine="709"/>
        <w:jc w:val="both"/>
        <w:rPr>
          <w:rStyle w:val="blk"/>
        </w:rPr>
      </w:pPr>
      <w:proofErr w:type="gramStart"/>
      <w:r w:rsidRPr="00A7476A">
        <w:t>5</w:t>
      </w:r>
      <w:r w:rsidR="00064F32" w:rsidRPr="00A7476A">
        <w:t>)</w:t>
      </w:r>
      <w:r w:rsidR="00F745EB" w:rsidRPr="00A7476A">
        <w:t xml:space="preserve"> </w:t>
      </w:r>
      <w:r w:rsidR="00631617" w:rsidRPr="00A7476A">
        <w:rPr>
          <w:rStyle w:val="blk"/>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w:t>
      </w:r>
      <w:r w:rsidR="00860A6B" w:rsidRPr="00A7476A">
        <w:rPr>
          <w:rStyle w:val="blk"/>
        </w:rPr>
        <w:t>Градостроительного кодекса</w:t>
      </w:r>
      <w:r w:rsidR="00631617" w:rsidRPr="00A7476A">
        <w:rPr>
          <w:rStyle w:val="blk"/>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w:t>
      </w:r>
      <w:proofErr w:type="gramEnd"/>
      <w:r w:rsidR="00631617" w:rsidRPr="00A7476A">
        <w:rPr>
          <w:rStyle w:val="blk"/>
        </w:rPr>
        <w:t xml:space="preserve">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0B6BD938" w14:textId="77777777" w:rsidR="005D4FE9" w:rsidRPr="00A7476A" w:rsidRDefault="005D4FE9" w:rsidP="005D4FE9">
      <w:pPr>
        <w:pStyle w:val="s1"/>
        <w:spacing w:before="0" w:beforeAutospacing="0" w:after="0" w:afterAutospacing="0"/>
        <w:ind w:firstLine="709"/>
        <w:jc w:val="both"/>
      </w:pPr>
      <w:r w:rsidRPr="00A7476A">
        <w:t>6)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378E46D" w14:textId="77777777" w:rsidR="00064F32" w:rsidRPr="00A7476A" w:rsidRDefault="00D54D28" w:rsidP="003030E3">
      <w:pPr>
        <w:pStyle w:val="s1"/>
        <w:spacing w:before="0" w:beforeAutospacing="0" w:after="0" w:afterAutospacing="0"/>
        <w:ind w:firstLine="709"/>
        <w:jc w:val="both"/>
      </w:pPr>
      <w:proofErr w:type="gramStart"/>
      <w:r w:rsidRPr="00A7476A">
        <w:t>7</w:t>
      </w:r>
      <w:r w:rsidR="00064F32" w:rsidRPr="00A7476A">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0FE01473" w14:textId="77777777" w:rsidR="005D4FE9" w:rsidRPr="00A7476A" w:rsidRDefault="005D4FE9" w:rsidP="005D4FE9">
      <w:pPr>
        <w:pStyle w:val="s1"/>
        <w:spacing w:before="0" w:beforeAutospacing="0" w:after="0" w:afterAutospacing="0"/>
        <w:ind w:firstLine="709"/>
        <w:jc w:val="both"/>
      </w:pPr>
      <w:proofErr w:type="gramStart"/>
      <w:r w:rsidRPr="00A7476A">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Pr="00A7476A">
          <w:t>частью 1 статьи 54</w:t>
        </w:r>
      </w:hyperlink>
      <w:r w:rsidRPr="00A7476A">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Pr="00A7476A">
          <w:t>пункте 1 части 5 статьи 49</w:t>
        </w:r>
      </w:hyperlink>
      <w:r w:rsidRPr="00A7476A">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A7476A">
        <w:t xml:space="preserve"> </w:t>
      </w:r>
      <w:proofErr w:type="gramStart"/>
      <w:r w:rsidRPr="00A7476A">
        <w:t xml:space="preserve">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Pr="00A7476A">
          <w:t>частью 1.3 статьи 52</w:t>
        </w:r>
      </w:hyperlink>
      <w:r w:rsidRPr="00A7476A">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Pr="00A7476A">
          <w:t>частью 5 статьи 54</w:t>
        </w:r>
      </w:hyperlink>
      <w:r w:rsidRPr="00A7476A">
        <w:t xml:space="preserve"> Градостроительного Кодекса Российской Федерации;</w:t>
      </w:r>
      <w:proofErr w:type="gramEnd"/>
    </w:p>
    <w:p w14:paraId="227D3401" w14:textId="77777777" w:rsidR="00064F32" w:rsidRPr="00A7476A" w:rsidRDefault="00D54D28" w:rsidP="003030E3">
      <w:pPr>
        <w:pStyle w:val="s1"/>
        <w:spacing w:before="0" w:beforeAutospacing="0" w:after="0" w:afterAutospacing="0"/>
        <w:ind w:firstLine="709"/>
        <w:jc w:val="both"/>
      </w:pPr>
      <w:r w:rsidRPr="00A7476A">
        <w:t>9</w:t>
      </w:r>
      <w:r w:rsidR="00064F32" w:rsidRPr="00A7476A">
        <w:t xml:space="preserve">) документ, подтверждающий заключение </w:t>
      </w:r>
      <w:proofErr w:type="gramStart"/>
      <w:r w:rsidR="00064F32" w:rsidRPr="00A7476A">
        <w:t>договора обязательного страхования гражданской ответственности владельца опасного объекта</w:t>
      </w:r>
      <w:proofErr w:type="gramEnd"/>
      <w:r w:rsidR="00064F32" w:rsidRPr="00A7476A">
        <w:t xml:space="preserve"> за причинение вреда в результате аварии на опасном объекте в соответствии с</w:t>
      </w:r>
      <w:r w:rsidRPr="00A7476A">
        <w:t xml:space="preserve"> законодательством </w:t>
      </w:r>
      <w:r w:rsidR="00064F32" w:rsidRPr="00A7476A">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3840D4FE" w14:textId="77777777" w:rsidR="00064F32" w:rsidRPr="00A7476A" w:rsidRDefault="00064F32" w:rsidP="003030E3">
      <w:pPr>
        <w:pStyle w:val="s1"/>
        <w:spacing w:before="0" w:beforeAutospacing="0" w:after="0" w:afterAutospacing="0"/>
        <w:ind w:firstLine="709"/>
        <w:jc w:val="both"/>
      </w:pPr>
      <w:proofErr w:type="gramStart"/>
      <w:r w:rsidRPr="00A7476A">
        <w:t>1</w:t>
      </w:r>
      <w:r w:rsidR="00D54D28" w:rsidRPr="00A7476A">
        <w:t>0</w:t>
      </w:r>
      <w:r w:rsidRPr="00A7476A">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14:paraId="2A37EAD1" w14:textId="77777777" w:rsidR="00064F32" w:rsidRPr="00A7476A" w:rsidRDefault="00064F32" w:rsidP="003030E3">
      <w:pPr>
        <w:pStyle w:val="s1"/>
        <w:spacing w:before="0" w:beforeAutospacing="0" w:after="0" w:afterAutospacing="0"/>
        <w:ind w:firstLine="709"/>
        <w:jc w:val="both"/>
      </w:pPr>
      <w:r w:rsidRPr="00A7476A">
        <w:lastRenderedPageBreak/>
        <w:t>1</w:t>
      </w:r>
      <w:r w:rsidR="00D54D28" w:rsidRPr="00A7476A">
        <w:t>1</w:t>
      </w:r>
      <w:r w:rsidRPr="00A7476A">
        <w:t>) технический план объекта капитального строительства, подготовленный в соответствии с</w:t>
      </w:r>
      <w:r w:rsidR="00D54D28" w:rsidRPr="00A7476A">
        <w:t xml:space="preserve"> Федеральным законом </w:t>
      </w:r>
      <w:r w:rsidRPr="00A7476A">
        <w:t>от 13 июля 2015 года N 218-ФЗ "О государственной регистрации недвижимости";</w:t>
      </w:r>
    </w:p>
    <w:p w14:paraId="3E3825E6" w14:textId="77777777" w:rsidR="00064F32" w:rsidRPr="00A7476A" w:rsidRDefault="00064F32" w:rsidP="003030E3">
      <w:pPr>
        <w:pStyle w:val="s1"/>
        <w:spacing w:before="0" w:beforeAutospacing="0" w:after="0" w:afterAutospacing="0"/>
        <w:ind w:firstLine="709"/>
        <w:jc w:val="both"/>
      </w:pPr>
      <w:r w:rsidRPr="00A7476A">
        <w:t xml:space="preserve">3.1. </w:t>
      </w:r>
      <w:proofErr w:type="gramStart"/>
      <w:r w:rsidRPr="00A7476A">
        <w:t>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A7476A">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14:paraId="0B12B775" w14:textId="77777777" w:rsidR="00064F32" w:rsidRPr="00A7476A" w:rsidRDefault="00064F32" w:rsidP="003030E3">
      <w:pPr>
        <w:pStyle w:val="s1"/>
        <w:spacing w:before="0" w:beforeAutospacing="0" w:after="0" w:afterAutospacing="0"/>
        <w:ind w:firstLine="709"/>
        <w:jc w:val="both"/>
      </w:pPr>
      <w:r w:rsidRPr="00A7476A">
        <w:t xml:space="preserve">3.2. </w:t>
      </w:r>
      <w:proofErr w:type="gramStart"/>
      <w:r w:rsidRPr="00A7476A">
        <w:t>Документы (их копии или сведения, содержащиеся в них), указанные в</w:t>
      </w:r>
      <w:r w:rsidR="001F1F2E" w:rsidRPr="00A7476A">
        <w:t xml:space="preserve"> пунктах 1, 2, 3 и 8 части 3 </w:t>
      </w:r>
      <w:r w:rsidRPr="00A7476A">
        <w:t>настоящей статьи, запрашиваются органами, указанными в</w:t>
      </w:r>
      <w:r w:rsidR="001F1F2E" w:rsidRPr="00A7476A">
        <w:t xml:space="preserve"> части 2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6814C13E" w14:textId="77777777" w:rsidR="00064F32" w:rsidRPr="00A7476A" w:rsidRDefault="00064F32" w:rsidP="003030E3">
      <w:pPr>
        <w:pStyle w:val="s1"/>
        <w:spacing w:before="0" w:beforeAutospacing="0" w:after="0" w:afterAutospacing="0"/>
        <w:ind w:firstLine="709"/>
        <w:jc w:val="both"/>
      </w:pPr>
      <w:r w:rsidRPr="00A7476A">
        <w:t>3.3. Документы, указанные в</w:t>
      </w:r>
      <w:r w:rsidR="001F1F2E" w:rsidRPr="00A7476A">
        <w:t xml:space="preserve"> пунктах 1, 4, 5, 6, и 7 части 3 </w:t>
      </w:r>
      <w:r w:rsidRPr="00A7476A">
        <w:t xml:space="preserve">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A7476A">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7F465B22" w14:textId="77777777" w:rsidR="00064F32" w:rsidRPr="00A7476A" w:rsidRDefault="00064F32" w:rsidP="003030E3">
      <w:pPr>
        <w:pStyle w:val="s1"/>
        <w:spacing w:before="0" w:beforeAutospacing="0" w:after="0" w:afterAutospacing="0"/>
        <w:ind w:firstLine="709"/>
        <w:jc w:val="both"/>
      </w:pPr>
      <w:r w:rsidRPr="00A7476A">
        <w:t xml:space="preserve">3.4. </w:t>
      </w:r>
      <w:proofErr w:type="gramStart"/>
      <w:r w:rsidRPr="00A7476A">
        <w:t>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92331F8" w14:textId="77777777" w:rsidR="00064F32" w:rsidRPr="00A7476A" w:rsidRDefault="00064F32" w:rsidP="003030E3">
      <w:pPr>
        <w:pStyle w:val="s1"/>
        <w:spacing w:before="0" w:beforeAutospacing="0" w:after="0" w:afterAutospacing="0"/>
        <w:ind w:firstLine="709"/>
        <w:jc w:val="both"/>
      </w:pPr>
      <w:r w:rsidRPr="00A7476A">
        <w:t>3.5. В случае</w:t>
      </w:r>
      <w:proofErr w:type="gramStart"/>
      <w:r w:rsidRPr="00A7476A">
        <w:t>,</w:t>
      </w:r>
      <w:proofErr w:type="gramEnd"/>
      <w:r w:rsidRPr="00A7476A">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 xml:space="preserve">настоящей статьи, оформляются в части, относящейся к соответствующему этапу строительства, реконструкции объекта капитального строительства. </w:t>
      </w:r>
      <w:proofErr w:type="gramStart"/>
      <w:r w:rsidRPr="00A7476A">
        <w:t>В указанном случае в заявлении о выдаче разрешения на ввод объекта в эксплуатацию</w:t>
      </w:r>
      <w:proofErr w:type="gramEnd"/>
      <w:r w:rsidRPr="00A7476A">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40D26E" w14:textId="77777777" w:rsidR="00064F32" w:rsidRPr="00A7476A" w:rsidRDefault="00064F32" w:rsidP="003030E3">
      <w:pPr>
        <w:pStyle w:val="s1"/>
        <w:spacing w:before="0" w:beforeAutospacing="0" w:after="0" w:afterAutospacing="0"/>
        <w:ind w:firstLine="709"/>
        <w:jc w:val="both"/>
      </w:pPr>
      <w:r w:rsidRPr="00A7476A">
        <w:t xml:space="preserve">4. </w:t>
      </w:r>
      <w:proofErr w:type="gramStart"/>
      <w:r w:rsidRPr="00A7476A">
        <w:t>Правительством Российской Федерации могут устанавливаться помимо предусмотренных</w:t>
      </w:r>
      <w:r w:rsidR="001F1F2E" w:rsidRPr="00A7476A">
        <w:t xml:space="preserve"> частью 3 </w:t>
      </w:r>
      <w:r w:rsidRPr="00A7476A">
        <w:t xml:space="preserve">настоящей статьи иные документы, необходимые для получения </w:t>
      </w:r>
      <w:r w:rsidRPr="00A7476A">
        <w:lastRenderedPageBreak/>
        <w:t>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14:paraId="5FD5AFE8" w14:textId="77777777"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xml:space="preserve">, в случае, если это указано в заявлении о выдаче разрешения на ввод объекта в эксплуатацию. </w:t>
      </w:r>
      <w:proofErr w:type="gramStart"/>
      <w:r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w:t>
      </w:r>
      <w:proofErr w:type="gramEnd"/>
      <w:r w:rsidRPr="00A7476A">
        <w:t> </w:t>
      </w:r>
      <w:proofErr w:type="gramStart"/>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roofErr w:type="gramEnd"/>
    </w:p>
    <w:p w14:paraId="23CA5157" w14:textId="77777777" w:rsidR="00064F32" w:rsidRPr="00A7476A" w:rsidRDefault="00064F32" w:rsidP="003030E3">
      <w:pPr>
        <w:pStyle w:val="s1"/>
        <w:spacing w:before="0" w:beforeAutospacing="0" w:after="0" w:afterAutospacing="0"/>
        <w:ind w:firstLine="709"/>
        <w:jc w:val="both"/>
      </w:pPr>
      <w:r w:rsidRPr="00A7476A">
        <w:t xml:space="preserve">5. </w:t>
      </w:r>
      <w:proofErr w:type="gramStart"/>
      <w:r w:rsidRPr="00A7476A">
        <w:t>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w:t>
      </w:r>
      <w:proofErr w:type="gramEnd"/>
      <w:r w:rsidRPr="00A7476A">
        <w:t xml:space="preserve"> в эксплуатацию или отказать в выдаче такого разрешения с указанием причин отказа. </w:t>
      </w:r>
      <w:proofErr w:type="gramStart"/>
      <w:r w:rsidRPr="00A7476A">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A7476A">
        <w:t xml:space="preserve"> </w:t>
      </w:r>
      <w:proofErr w:type="gramStart"/>
      <w:r w:rsidRPr="00A7476A">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w:t>
      </w:r>
      <w:proofErr w:type="gramEnd"/>
      <w:r w:rsidRPr="00A7476A">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A7476A">
        <w:t>,</w:t>
      </w:r>
      <w:proofErr w:type="gramEnd"/>
      <w:r w:rsidRPr="00A7476A">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14:paraId="239F4C53" w14:textId="1D3EFFC5" w:rsidR="005D4FE9" w:rsidRPr="00A7476A" w:rsidRDefault="005D4FE9" w:rsidP="005D4FE9">
      <w:pPr>
        <w:pStyle w:val="s1"/>
        <w:spacing w:before="0" w:beforeAutospacing="0" w:after="0" w:afterAutospacing="0"/>
        <w:ind w:firstLine="709"/>
        <w:jc w:val="both"/>
      </w:pPr>
      <w:r w:rsidRPr="00A7476A">
        <w:t xml:space="preserve">5.1. </w:t>
      </w:r>
      <w:r w:rsidR="00242620" w:rsidRPr="00242620">
        <w:t>В случае</w:t>
      </w:r>
      <w:proofErr w:type="gramStart"/>
      <w:r w:rsidR="00242620" w:rsidRPr="00242620">
        <w:t>,</w:t>
      </w:r>
      <w:proofErr w:type="gramEnd"/>
      <w:r w:rsidR="00242620" w:rsidRPr="00242620">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w:t>
      </w:r>
      <w:r w:rsidR="00242620" w:rsidRPr="00242620">
        <w:lastRenderedPageBreak/>
        <w:t>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13FDE33" w14:textId="77777777"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7A3C2064" w14:textId="77777777" w:rsidR="005D4FE9" w:rsidRPr="00A7476A" w:rsidRDefault="005D4FE9" w:rsidP="005D4FE9">
      <w:pPr>
        <w:pStyle w:val="s1"/>
        <w:spacing w:before="0" w:beforeAutospacing="0" w:after="0" w:afterAutospacing="0"/>
        <w:ind w:firstLine="709"/>
        <w:jc w:val="both"/>
      </w:pPr>
      <w:r w:rsidRPr="00A7476A">
        <w:t xml:space="preserve">5.3. </w:t>
      </w:r>
      <w:proofErr w:type="gramStart"/>
      <w:r w:rsidRPr="00A7476A">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w:t>
      </w:r>
      <w:proofErr w:type="gramEnd"/>
      <w:r w:rsidRPr="00A7476A">
        <w:t>,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6FB3A2AC" w14:textId="77777777"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974948C" w14:textId="77777777"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14:paraId="6873A6A2" w14:textId="77777777" w:rsidR="00064F32" w:rsidRPr="00A7476A" w:rsidRDefault="00064F32" w:rsidP="003030E3">
      <w:pPr>
        <w:pStyle w:val="s1"/>
        <w:spacing w:before="0" w:beforeAutospacing="0" w:after="0" w:afterAutospacing="0"/>
        <w:ind w:firstLine="709"/>
        <w:jc w:val="both"/>
      </w:pPr>
      <w:proofErr w:type="gramStart"/>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7476A">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7CC84A5" w14:textId="77777777"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3C098815" w14:textId="77777777"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54B654CF" w14:textId="77777777" w:rsidR="00064F32" w:rsidRPr="00A7476A" w:rsidRDefault="00064F32" w:rsidP="003030E3">
      <w:pPr>
        <w:pStyle w:val="s1"/>
        <w:spacing w:before="0" w:beforeAutospacing="0" w:after="0" w:afterAutospacing="0"/>
        <w:ind w:firstLine="709"/>
        <w:jc w:val="both"/>
      </w:pPr>
      <w:proofErr w:type="gramStart"/>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w:t>
      </w:r>
      <w:proofErr w:type="gramEnd"/>
      <w:r w:rsidR="000D368D" w:rsidRPr="00A7476A">
        <w:t xml:space="preserve"> кодекса</w:t>
      </w:r>
      <w:r w:rsidRPr="00A7476A">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1E07877" w14:textId="77777777" w:rsidR="00064F32" w:rsidRPr="00A7476A" w:rsidRDefault="00064F32" w:rsidP="003030E3">
      <w:pPr>
        <w:pStyle w:val="s1"/>
        <w:spacing w:before="0" w:beforeAutospacing="0" w:after="0" w:afterAutospacing="0"/>
        <w:ind w:firstLine="709"/>
        <w:jc w:val="both"/>
      </w:pPr>
      <w:r w:rsidRPr="00A7476A">
        <w:lastRenderedPageBreak/>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14:paraId="4B7A6351" w14:textId="77777777" w:rsidR="005D4FE9" w:rsidRPr="00A7476A" w:rsidRDefault="005D4FE9" w:rsidP="005D4FE9">
      <w:pPr>
        <w:pStyle w:val="s1"/>
        <w:spacing w:before="0" w:beforeAutospacing="0" w:after="0" w:afterAutospacing="0"/>
        <w:ind w:firstLine="709"/>
        <w:jc w:val="both"/>
      </w:pPr>
      <w:r w:rsidRPr="00A7476A">
        <w:t xml:space="preserve">6.2. </w:t>
      </w:r>
      <w:proofErr w:type="gramStart"/>
      <w:r w:rsidRPr="00A7476A">
        <w:t>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w:t>
      </w:r>
      <w:proofErr w:type="gramEnd"/>
      <w:r w:rsidRPr="00A7476A">
        <w:t xml:space="preserve"> количества этажей, помещений (при наличии) и </w:t>
      </w:r>
      <w:proofErr w:type="spellStart"/>
      <w:r w:rsidRPr="00A7476A">
        <w:t>машино</w:t>
      </w:r>
      <w:proofErr w:type="spellEnd"/>
      <w:r w:rsidRPr="00A7476A">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140FE75" w14:textId="77777777"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14:paraId="256E94CA"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 </w:t>
      </w:r>
      <w:proofErr w:type="gramStart"/>
      <w:r w:rsidR="00064F32" w:rsidRPr="00A7476A">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w:t>
      </w:r>
      <w:proofErr w:type="gramEnd"/>
      <w:r w:rsidR="00064F32" w:rsidRPr="00A7476A">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14:paraId="1E4ECB66"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.1. </w:t>
      </w:r>
      <w:proofErr w:type="gramStart"/>
      <w:r w:rsidR="00064F32"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00064F32" w:rsidRPr="00A7476A">
        <w:t xml:space="preserve">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14:paraId="4FDDBC81" w14:textId="77777777" w:rsidR="00064F32" w:rsidRPr="00A7476A" w:rsidRDefault="00AD4693" w:rsidP="003030E3">
      <w:pPr>
        <w:pStyle w:val="s1"/>
        <w:spacing w:before="0" w:beforeAutospacing="0" w:after="0" w:afterAutospacing="0"/>
        <w:ind w:firstLine="709"/>
        <w:jc w:val="both"/>
      </w:pPr>
      <w:r w:rsidRPr="00A7476A">
        <w:t>9</w:t>
      </w:r>
      <w:r w:rsidR="00064F32" w:rsidRPr="00A7476A">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00064F32" w:rsidRPr="00A7476A">
        <w:t>изменений</w:t>
      </w:r>
      <w:proofErr w:type="gramEnd"/>
      <w:r w:rsidR="00064F32" w:rsidRPr="00A7476A">
        <w:t xml:space="preserve"> в документы государственного учета реконструированного объекта капитального строительства.</w:t>
      </w:r>
    </w:p>
    <w:p w14:paraId="08958067" w14:textId="77777777"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14:paraId="6A6B933B" w14:textId="77777777" w:rsidR="00064F32" w:rsidRPr="00A7476A" w:rsidRDefault="00AD4693" w:rsidP="003030E3">
      <w:pPr>
        <w:pStyle w:val="s1"/>
        <w:spacing w:before="0" w:beforeAutospacing="0" w:after="0" w:afterAutospacing="0"/>
        <w:ind w:firstLine="709"/>
        <w:jc w:val="both"/>
      </w:pPr>
      <w:r w:rsidRPr="00A7476A">
        <w:t>10</w:t>
      </w:r>
      <w:r w:rsidR="00064F32" w:rsidRPr="00A7476A">
        <w:t xml:space="preserve">.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00064F32" w:rsidRPr="00A7476A">
        <w:t>Состав таких сведений должен соответствовать установленным в соответствии с</w:t>
      </w:r>
      <w:r w:rsidRPr="00A7476A">
        <w:t xml:space="preserve"> Федеральным законом </w:t>
      </w:r>
      <w:r w:rsidR="00064F32" w:rsidRPr="00A7476A">
        <w:t xml:space="preserve">от 13 июля 2015 года N 218-ФЗ "О </w:t>
      </w:r>
      <w:r w:rsidR="00064F32" w:rsidRPr="00A7476A">
        <w:lastRenderedPageBreak/>
        <w:t>государственной регистрации недвижимости" требованиям к составу сведений в графической и текстовой частях технического плана.</w:t>
      </w:r>
      <w:proofErr w:type="gramEnd"/>
    </w:p>
    <w:p w14:paraId="3BFC37E5" w14:textId="77777777" w:rsidR="00064F32" w:rsidRPr="00A7476A" w:rsidRDefault="00064F32" w:rsidP="003030E3">
      <w:pPr>
        <w:pStyle w:val="s1"/>
        <w:spacing w:before="0" w:beforeAutospacing="0" w:after="0" w:afterAutospacing="0"/>
        <w:ind w:firstLine="709"/>
        <w:jc w:val="both"/>
      </w:pPr>
      <w:r w:rsidRPr="00A7476A">
        <w:t>1</w:t>
      </w:r>
      <w:r w:rsidR="00AD4693" w:rsidRPr="00A7476A">
        <w:t>0</w:t>
      </w:r>
      <w:r w:rsidRPr="00A7476A">
        <w:t>.1.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55F91086" w14:textId="77777777"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14:paraId="4EFBD7B2" w14:textId="77777777"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2E8E9A89" w14:textId="77777777"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xml:space="preserve">. </w:t>
      </w:r>
      <w:proofErr w:type="gramStart"/>
      <w:r w:rsidRPr="00A7476A">
        <w:t>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w:t>
      </w:r>
      <w:proofErr w:type="gramEnd"/>
      <w:r w:rsidRPr="00A7476A">
        <w:t xml:space="preserve">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FCB4F90" w14:textId="77777777" w:rsidR="00064F32" w:rsidRPr="00A7476A" w:rsidRDefault="006F3332" w:rsidP="003030E3">
      <w:pPr>
        <w:pStyle w:val="s1"/>
        <w:spacing w:before="0" w:beforeAutospacing="0" w:after="0" w:afterAutospacing="0"/>
        <w:ind w:firstLine="709"/>
        <w:jc w:val="both"/>
      </w:pPr>
      <w:r w:rsidRPr="00A7476A">
        <w:t>13</w:t>
      </w:r>
      <w:r w:rsidR="00064F32" w:rsidRPr="00A7476A">
        <w:t xml:space="preserve">. </w:t>
      </w:r>
      <w:proofErr w:type="gramStart"/>
      <w:r w:rsidR="00064F32" w:rsidRPr="00A7476A">
        <w:t>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w:t>
      </w:r>
      <w:proofErr w:type="gramEnd"/>
      <w:r w:rsidR="00064F32" w:rsidRPr="00A7476A">
        <w:t xml:space="preserve"> </w:t>
      </w:r>
      <w:proofErr w:type="gramStart"/>
      <w:r w:rsidR="00064F32" w:rsidRPr="00A7476A">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14:paraId="25B82054" w14:textId="77777777"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14:paraId="23BD0844" w14:textId="77777777" w:rsidR="00064F32" w:rsidRPr="00A7476A" w:rsidRDefault="006F3332" w:rsidP="003030E3">
      <w:pPr>
        <w:pStyle w:val="s1"/>
        <w:spacing w:before="0" w:beforeAutospacing="0" w:after="0" w:afterAutospacing="0"/>
        <w:ind w:firstLine="709"/>
        <w:jc w:val="both"/>
      </w:pPr>
      <w:r w:rsidRPr="00A7476A">
        <w:t>15</w:t>
      </w:r>
      <w:r w:rsidR="00064F32" w:rsidRPr="00A7476A">
        <w:t xml:space="preserve">. </w:t>
      </w:r>
      <w:proofErr w:type="gramStart"/>
      <w:r w:rsidR="00064F32" w:rsidRPr="00A7476A">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00064F32" w:rsidRPr="00A7476A">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rsidR="00064F32" w:rsidRPr="00A7476A">
        <w:t>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 xml:space="preserve">о </w:t>
      </w:r>
      <w:r w:rsidR="006B20D9" w:rsidRPr="00A7476A">
        <w:lastRenderedPageBreak/>
        <w:t>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w:t>
      </w:r>
      <w:proofErr w:type="gramEnd"/>
      <w:r w:rsidR="00064F32" w:rsidRPr="00A7476A">
        <w:t xml:space="preserve"> К уведомлению об окончании строительства прилагаются:</w:t>
      </w:r>
    </w:p>
    <w:p w14:paraId="25F2D2B3" w14:textId="77777777"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14:paraId="6F89E721" w14:textId="77777777"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1874CF7B" w14:textId="77777777" w:rsidR="00064F32" w:rsidRPr="00A7476A" w:rsidRDefault="00064F32" w:rsidP="003030E3">
      <w:pPr>
        <w:pStyle w:val="s1"/>
        <w:spacing w:before="0" w:beforeAutospacing="0" w:after="0" w:afterAutospacing="0"/>
        <w:ind w:firstLine="709"/>
        <w:jc w:val="both"/>
      </w:pPr>
      <w:r w:rsidRPr="00A7476A">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A7476A">
        <w:t>со</w:t>
      </w:r>
      <w:proofErr w:type="gramEnd"/>
      <w:r w:rsidRPr="00A7476A">
        <w:t xml:space="preserve"> множественностью лиц на стороне арендатора.</w:t>
      </w:r>
    </w:p>
    <w:p w14:paraId="54486A23" w14:textId="77777777" w:rsidR="00064F32" w:rsidRPr="00A7476A" w:rsidRDefault="006F3332" w:rsidP="003030E3">
      <w:pPr>
        <w:pStyle w:val="s1"/>
        <w:spacing w:before="0" w:beforeAutospacing="0" w:after="0" w:afterAutospacing="0"/>
        <w:ind w:firstLine="709"/>
        <w:jc w:val="both"/>
      </w:pPr>
      <w:r w:rsidRPr="00A7476A">
        <w:t>16</w:t>
      </w:r>
      <w:r w:rsidR="00064F32" w:rsidRPr="00A7476A">
        <w:t xml:space="preserve">. </w:t>
      </w:r>
      <w:proofErr w:type="gramStart"/>
      <w:r w:rsidR="00064F32" w:rsidRPr="00A7476A">
        <w:t>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w:t>
      </w:r>
      <w:proofErr w:type="gramEnd"/>
      <w:r w:rsidR="00064F32" w:rsidRPr="00A7476A">
        <w:t xml:space="preserve"> </w:t>
      </w:r>
      <w:proofErr w:type="gramStart"/>
      <w:r w:rsidR="00064F32" w:rsidRPr="00A7476A">
        <w:t>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w:t>
      </w:r>
      <w:proofErr w:type="gramEnd"/>
      <w:r w:rsidR="00064F32" w:rsidRPr="00A7476A">
        <w:t xml:space="preserve">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91CB35A" w14:textId="77777777"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198073" w14:textId="77777777"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3661A640" w14:textId="77777777" w:rsidR="00064F32" w:rsidRPr="00A7476A" w:rsidRDefault="00064F32" w:rsidP="003030E3">
      <w:pPr>
        <w:pStyle w:val="s1"/>
        <w:spacing w:before="0" w:beforeAutospacing="0" w:after="0" w:afterAutospacing="0"/>
        <w:ind w:firstLine="709"/>
        <w:jc w:val="both"/>
      </w:pPr>
      <w:proofErr w:type="gramStart"/>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w:t>
      </w:r>
      <w:proofErr w:type="gramEnd"/>
      <w:r w:rsidRPr="00A7476A">
        <w:t xml:space="preserve"> в случае</w:t>
      </w:r>
      <w:proofErr w:type="gramStart"/>
      <w:r w:rsidRPr="00A7476A">
        <w:t>,</w:t>
      </w:r>
      <w:proofErr w:type="gramEnd"/>
      <w:r w:rsidRPr="00A7476A">
        <w:t xml:space="preserve">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w:t>
      </w:r>
      <w:r w:rsidRPr="00A7476A">
        <w:lastRenderedPageBreak/>
        <w:t xml:space="preserve">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w:t>
      </w:r>
      <w:proofErr w:type="gramStart"/>
      <w:r w:rsidRPr="00A7476A">
        <w:t>строительстве</w:t>
      </w:r>
      <w:proofErr w:type="gramEnd"/>
      <w:r w:rsidRPr="00A7476A">
        <w:t>). В случае</w:t>
      </w:r>
      <w:proofErr w:type="gramStart"/>
      <w:r w:rsidRPr="00A7476A">
        <w:t>,</w:t>
      </w:r>
      <w:proofErr w:type="gramEnd"/>
      <w:r w:rsidRPr="00A7476A">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A7476A">
        <w:t>действующим</w:t>
      </w:r>
      <w:proofErr w:type="gramEnd"/>
      <w:r w:rsidRPr="00A7476A">
        <w:t xml:space="preserve"> на дату поступления уведомления об окончании строительства;</w:t>
      </w:r>
    </w:p>
    <w:p w14:paraId="5B33C35C" w14:textId="77777777" w:rsidR="00064F32" w:rsidRPr="00A7476A" w:rsidRDefault="00064F32" w:rsidP="003030E3">
      <w:pPr>
        <w:pStyle w:val="s1"/>
        <w:spacing w:before="0" w:beforeAutospacing="0" w:after="0" w:afterAutospacing="0"/>
        <w:ind w:firstLine="709"/>
        <w:jc w:val="both"/>
      </w:pPr>
      <w:proofErr w:type="gramStart"/>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w:t>
      </w:r>
      <w:proofErr w:type="gramEnd"/>
      <w:r w:rsidRPr="00A7476A">
        <w:t xml:space="preserve"> </w:t>
      </w:r>
      <w:proofErr w:type="gramStart"/>
      <w:r w:rsidRPr="00A7476A">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A7476A">
        <w:t xml:space="preserve"> </w:t>
      </w:r>
      <w:proofErr w:type="gramStart"/>
      <w:r w:rsidRPr="00A7476A">
        <w:t>границах</w:t>
      </w:r>
      <w:proofErr w:type="gramEnd"/>
      <w:r w:rsidRPr="00A7476A">
        <w:t xml:space="preserve"> исторического поселения федерального или регионального значения;</w:t>
      </w:r>
    </w:p>
    <w:p w14:paraId="6BDA7FA7" w14:textId="77777777"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86024B3" w14:textId="77777777" w:rsidR="00064F32" w:rsidRPr="00A7476A" w:rsidRDefault="00064F32" w:rsidP="003030E3">
      <w:pPr>
        <w:pStyle w:val="s1"/>
        <w:spacing w:before="0" w:beforeAutospacing="0" w:after="0" w:afterAutospacing="0"/>
        <w:ind w:firstLine="709"/>
        <w:jc w:val="both"/>
      </w:pPr>
      <w:proofErr w:type="gramStart"/>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xml:space="preserve"> и такой объект капитального строительства не введен в эксплуатацию;</w:t>
      </w:r>
    </w:p>
    <w:p w14:paraId="5B6CCAC1" w14:textId="77777777" w:rsidR="00064F32" w:rsidRPr="00A7476A" w:rsidRDefault="00064F32" w:rsidP="003030E3">
      <w:pPr>
        <w:pStyle w:val="s1"/>
        <w:spacing w:before="0" w:beforeAutospacing="0" w:after="0" w:afterAutospacing="0"/>
        <w:ind w:firstLine="709"/>
        <w:jc w:val="both"/>
      </w:pPr>
      <w:proofErr w:type="gramStart"/>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w:t>
      </w:r>
      <w:proofErr w:type="gramEnd"/>
      <w:r w:rsidRPr="00A7476A">
        <w:t xml:space="preserve"> </w:t>
      </w:r>
      <w:proofErr w:type="gramStart"/>
      <w:r w:rsidRPr="00A7476A">
        <w:t>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органом </w:t>
      </w:r>
      <w:r w:rsidRPr="00A7476A">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roofErr w:type="gramEnd"/>
    </w:p>
    <w:p w14:paraId="77AB453F" w14:textId="77777777" w:rsidR="00064F32" w:rsidRPr="00A7476A" w:rsidRDefault="001175CB" w:rsidP="003030E3">
      <w:pPr>
        <w:pStyle w:val="s1"/>
        <w:spacing w:before="0" w:beforeAutospacing="0" w:after="0" w:afterAutospacing="0"/>
        <w:ind w:firstLine="709"/>
        <w:jc w:val="both"/>
      </w:pPr>
      <w:r w:rsidRPr="00A7476A">
        <w:t>19</w:t>
      </w:r>
      <w:r w:rsidR="00064F32" w:rsidRPr="00A7476A">
        <w:t xml:space="preserve">. </w:t>
      </w:r>
      <w:proofErr w:type="gramStart"/>
      <w:r w:rsidR="00064F32" w:rsidRPr="00A7476A">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roofErr w:type="gramEnd"/>
    </w:p>
    <w:p w14:paraId="008C7AC0" w14:textId="77777777" w:rsidR="00064F32" w:rsidRPr="00A7476A" w:rsidRDefault="00064F32" w:rsidP="003030E3">
      <w:pPr>
        <w:pStyle w:val="s1"/>
        <w:spacing w:before="0" w:beforeAutospacing="0" w:after="0" w:afterAutospacing="0"/>
        <w:ind w:firstLine="709"/>
        <w:jc w:val="both"/>
      </w:pPr>
      <w:proofErr w:type="gramStart"/>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roofErr w:type="gramEnd"/>
    </w:p>
    <w:p w14:paraId="284DCAC7" w14:textId="77777777" w:rsidR="00064F32" w:rsidRPr="00A7476A" w:rsidRDefault="00064F32" w:rsidP="003030E3">
      <w:pPr>
        <w:pStyle w:val="s1"/>
        <w:spacing w:before="0" w:beforeAutospacing="0" w:after="0" w:afterAutospacing="0"/>
        <w:ind w:firstLine="709"/>
        <w:jc w:val="both"/>
      </w:pPr>
      <w:proofErr w:type="gramStart"/>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A7476A">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B690285" w14:textId="77777777"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27F93" w14:textId="77777777" w:rsidR="00064F32" w:rsidRPr="00A7476A" w:rsidRDefault="00064F32" w:rsidP="003030E3">
      <w:pPr>
        <w:pStyle w:val="s1"/>
        <w:spacing w:before="0" w:beforeAutospacing="0" w:after="0" w:afterAutospacing="0"/>
        <w:ind w:firstLine="709"/>
        <w:jc w:val="both"/>
      </w:pPr>
      <w:proofErr w:type="gramStart"/>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и такой объект капитального строительства не введен в эксплуатацию.</w:t>
      </w:r>
    </w:p>
    <w:p w14:paraId="0D34DEB5" w14:textId="77777777" w:rsidR="00064F32" w:rsidRPr="00A7476A" w:rsidRDefault="001175CB" w:rsidP="003030E3">
      <w:pPr>
        <w:pStyle w:val="s1"/>
        <w:spacing w:before="0" w:beforeAutospacing="0" w:after="0" w:afterAutospacing="0"/>
        <w:ind w:firstLine="709"/>
        <w:jc w:val="both"/>
      </w:pPr>
      <w:r w:rsidRPr="00A7476A">
        <w:t>20</w:t>
      </w:r>
      <w:r w:rsidR="00064F32" w:rsidRPr="00A7476A">
        <w:t xml:space="preserve">. </w:t>
      </w:r>
      <w:proofErr w:type="gramStart"/>
      <w:r w:rsidR="00064F32" w:rsidRPr="00A7476A">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roofErr w:type="gramEnd"/>
    </w:p>
    <w:p w14:paraId="405070FD" w14:textId="77777777"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14:paraId="690B6C54" w14:textId="77777777" w:rsidR="00064F32" w:rsidRPr="00A7476A" w:rsidRDefault="00064F32" w:rsidP="003030E3">
      <w:pPr>
        <w:pStyle w:val="s1"/>
        <w:spacing w:before="0" w:beforeAutospacing="0" w:after="0" w:afterAutospacing="0"/>
        <w:ind w:firstLine="709"/>
        <w:jc w:val="both"/>
      </w:pPr>
      <w:r w:rsidRPr="00A7476A">
        <w:lastRenderedPageBreak/>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14:paraId="7647CB39" w14:textId="77777777"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14:paraId="3B4C3B73" w14:textId="77777777" w:rsidR="00003A38" w:rsidRPr="00A7476A" w:rsidRDefault="00003A38" w:rsidP="003030E3">
      <w:pPr>
        <w:keepLines w:val="0"/>
        <w:widowControl w:val="0"/>
        <w:overflowPunct/>
        <w:spacing w:line="240" w:lineRule="auto"/>
        <w:ind w:firstLine="709"/>
        <w:rPr>
          <w:sz w:val="24"/>
          <w:szCs w:val="24"/>
        </w:rPr>
      </w:pPr>
    </w:p>
    <w:p w14:paraId="76917A6C" w14:textId="77777777" w:rsidR="00003A38" w:rsidRPr="00A7476A" w:rsidRDefault="00DB333D" w:rsidP="00060E2E">
      <w:pPr>
        <w:pStyle w:val="7"/>
        <w:ind w:firstLine="0"/>
      </w:pPr>
      <w:bookmarkStart w:id="48" w:name="_Toc124248690"/>
      <w:r w:rsidRPr="00A7476A">
        <w:t>Статья 31</w:t>
      </w:r>
      <w:r w:rsidR="00003A38" w:rsidRPr="00A7476A">
        <w:t>. Требования к эксплуатации зданий, сооружений</w:t>
      </w:r>
      <w:bookmarkEnd w:id="48"/>
    </w:p>
    <w:p w14:paraId="461284A9"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4F7811F3" w14:textId="77777777"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4C5566DA" w14:textId="77777777"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03578F4B" w14:textId="77777777" w:rsidR="00F01954" w:rsidRPr="00A7476A" w:rsidRDefault="00F01954" w:rsidP="003030E3">
      <w:pPr>
        <w:pStyle w:val="s1"/>
        <w:shd w:val="clear" w:color="auto" w:fill="FFFFFF"/>
        <w:spacing w:before="0" w:beforeAutospacing="0" w:after="0" w:afterAutospacing="0"/>
        <w:ind w:firstLine="709"/>
        <w:jc w:val="both"/>
      </w:pPr>
      <w:r w:rsidRPr="00A7476A">
        <w:t>3. В случае</w:t>
      </w:r>
      <w:proofErr w:type="gramStart"/>
      <w:r w:rsidRPr="00A7476A">
        <w:t>,</w:t>
      </w:r>
      <w:proofErr w:type="gramEnd"/>
      <w:r w:rsidRPr="00A7476A">
        <w:t xml:space="preserve">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5120D868" w14:textId="77777777"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741AF567" w14:textId="77777777" w:rsidR="00F01954" w:rsidRPr="00A7476A" w:rsidRDefault="00F01954" w:rsidP="003030E3">
      <w:pPr>
        <w:pStyle w:val="s1"/>
        <w:shd w:val="clear" w:color="auto" w:fill="FFFFFF"/>
        <w:spacing w:before="0" w:beforeAutospacing="0" w:after="0" w:afterAutospacing="0"/>
        <w:ind w:firstLine="709"/>
        <w:jc w:val="both"/>
      </w:pPr>
      <w:r w:rsidRPr="00A7476A">
        <w:t>5. 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w:t>
      </w:r>
      <w:proofErr w:type="gramStart"/>
      <w:r w:rsidRPr="00A7476A">
        <w:t>,</w:t>
      </w:r>
      <w:proofErr w:type="gramEnd"/>
      <w:r w:rsidRPr="00A7476A">
        <w:t xml:space="preserve"> если для строительства, реконструкции зданий, сооружений в соответствии с</w:t>
      </w:r>
      <w:r w:rsidR="000D368D" w:rsidRPr="00A7476A">
        <w:t xml:space="preserve"> Градостроительным кодексом</w:t>
      </w:r>
      <w:r w:rsidRPr="00A7476A">
        <w:t xml:space="preserve">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14:paraId="494578A3" w14:textId="77777777"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0931E7C0" w14:textId="77777777" w:rsidR="00F01954" w:rsidRPr="00A7476A" w:rsidRDefault="00F01954" w:rsidP="003030E3">
      <w:pPr>
        <w:pStyle w:val="s1"/>
        <w:shd w:val="clear" w:color="auto" w:fill="FFFFFF"/>
        <w:spacing w:before="0" w:beforeAutospacing="0" w:after="0" w:afterAutospacing="0"/>
        <w:ind w:firstLine="709"/>
        <w:jc w:val="both"/>
      </w:pPr>
      <w:r w:rsidRPr="00A7476A">
        <w:t xml:space="preserve">7. </w:t>
      </w:r>
      <w:proofErr w:type="gramStart"/>
      <w:r w:rsidRPr="00A7476A">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w:t>
      </w:r>
      <w:proofErr w:type="gramEnd"/>
      <w:r w:rsidRPr="00A7476A">
        <w:t xml:space="preserve"> регламентов, проектной документации.</w:t>
      </w:r>
    </w:p>
    <w:p w14:paraId="5A945EC1" w14:textId="77777777" w:rsidR="00F01954" w:rsidRPr="00A7476A" w:rsidRDefault="00F01954" w:rsidP="003030E3">
      <w:pPr>
        <w:pStyle w:val="s1"/>
        <w:shd w:val="clear" w:color="auto" w:fill="FFFFFF"/>
        <w:spacing w:before="0" w:beforeAutospacing="0" w:after="0" w:afterAutospacing="0"/>
        <w:ind w:firstLine="709"/>
        <w:jc w:val="both"/>
      </w:pPr>
      <w:r w:rsidRPr="00A7476A">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14:paraId="09040030" w14:textId="59E99A78" w:rsidR="00E540CD" w:rsidRPr="00A7476A" w:rsidRDefault="00E540CD" w:rsidP="00E540CD">
      <w:pPr>
        <w:pStyle w:val="s1"/>
        <w:shd w:val="clear" w:color="auto" w:fill="FFFFFF"/>
        <w:spacing w:before="0" w:beforeAutospacing="0" w:after="0" w:afterAutospacing="0"/>
        <w:ind w:firstLine="709"/>
        <w:jc w:val="both"/>
      </w:pPr>
      <w:r w:rsidRPr="00A7476A">
        <w:lastRenderedPageBreak/>
        <w:t xml:space="preserve">8.1. </w:t>
      </w:r>
      <w:r w:rsidR="00060E2E" w:rsidRPr="00060E2E">
        <w:t>В случаях, определенных 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7987DE64" w14:textId="77777777"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C6BA1EE" w14:textId="77777777"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78300E2F" w14:textId="77777777" w:rsidR="00F01954" w:rsidRPr="00A7476A" w:rsidRDefault="00F01954" w:rsidP="003030E3">
      <w:pPr>
        <w:pStyle w:val="s1"/>
        <w:shd w:val="clear" w:color="auto" w:fill="FFFFFF"/>
        <w:spacing w:before="0" w:beforeAutospacing="0" w:after="0" w:afterAutospacing="0"/>
        <w:ind w:firstLine="709"/>
        <w:jc w:val="both"/>
      </w:pPr>
      <w:r w:rsidRPr="00A7476A">
        <w:t xml:space="preserve">11. </w:t>
      </w:r>
      <w:proofErr w:type="gramStart"/>
      <w:r w:rsidRPr="00A7476A">
        <w:t>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w:t>
      </w:r>
      <w:proofErr w:type="gramEnd"/>
      <w:r w:rsidRPr="00A7476A">
        <w:t xml:space="preserve"> </w:t>
      </w:r>
      <w:proofErr w:type="gramStart"/>
      <w:r w:rsidRPr="00A7476A">
        <w:t>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w:t>
      </w:r>
      <w:proofErr w:type="gramEnd"/>
      <w:r w:rsidRPr="00A7476A">
        <w:t xml:space="preserve"> Порядок проведения данного осмотра устанавливается представительным органом поселения, городского округа.</w:t>
      </w:r>
    </w:p>
    <w:p w14:paraId="669D2279" w14:textId="77777777"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35407079" w14:textId="77777777" w:rsidR="00F01954" w:rsidRPr="00A7476A" w:rsidRDefault="00F01954" w:rsidP="003030E3">
      <w:pPr>
        <w:pStyle w:val="s1"/>
        <w:shd w:val="clear" w:color="auto" w:fill="FFFFFF"/>
        <w:spacing w:before="0" w:beforeAutospacing="0" w:after="0" w:afterAutospacing="0"/>
        <w:ind w:firstLine="709"/>
        <w:jc w:val="both"/>
      </w:pPr>
      <w:r w:rsidRPr="00A7476A">
        <w:t>13. 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 Градостроительного кодекса).</w:t>
      </w:r>
    </w:p>
    <w:p w14:paraId="042796BF" w14:textId="77777777" w:rsidR="008B0826" w:rsidRPr="00A7476A" w:rsidRDefault="008B0826" w:rsidP="003030E3">
      <w:pPr>
        <w:pStyle w:val="s1"/>
        <w:shd w:val="clear" w:color="auto" w:fill="FFFFFF"/>
        <w:spacing w:before="0" w:beforeAutospacing="0" w:after="0" w:afterAutospacing="0"/>
        <w:ind w:firstLine="709"/>
        <w:jc w:val="both"/>
        <w:rPr>
          <w:sz w:val="23"/>
          <w:szCs w:val="23"/>
        </w:rPr>
      </w:pPr>
    </w:p>
    <w:p w14:paraId="7DCEC71E" w14:textId="77777777" w:rsidR="008B0826" w:rsidRPr="00A7476A" w:rsidRDefault="00DB333D" w:rsidP="00060E2E">
      <w:pPr>
        <w:pStyle w:val="7"/>
        <w:ind w:firstLine="0"/>
      </w:pPr>
      <w:bookmarkStart w:id="49" w:name="_Toc124248691"/>
      <w:r w:rsidRPr="00A7476A">
        <w:t>Статья 32</w:t>
      </w:r>
      <w:r w:rsidR="008B0826" w:rsidRPr="00A7476A">
        <w:t>. Градостроительный план земельного участка</w:t>
      </w:r>
      <w:bookmarkEnd w:id="49"/>
    </w:p>
    <w:p w14:paraId="00B9D0C6" w14:textId="77777777" w:rsidR="008B0826" w:rsidRPr="00A7476A" w:rsidRDefault="008B0826" w:rsidP="003030E3">
      <w:pPr>
        <w:keepLines w:val="0"/>
        <w:widowControl w:val="0"/>
        <w:overflowPunct/>
        <w:spacing w:line="240" w:lineRule="auto"/>
        <w:ind w:firstLine="709"/>
        <w:jc w:val="center"/>
        <w:rPr>
          <w:sz w:val="24"/>
          <w:szCs w:val="24"/>
        </w:rPr>
      </w:pPr>
    </w:p>
    <w:p w14:paraId="738AED9B" w14:textId="77777777"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CA3D8F" w14:textId="77777777" w:rsidR="008B0826" w:rsidRPr="00A7476A" w:rsidRDefault="008B0826"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w:t>
      </w:r>
      <w:r w:rsidRPr="00A7476A">
        <w:lastRenderedPageBreak/>
        <w:t>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86BB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2. </w:t>
      </w:r>
      <w:proofErr w:type="gramStart"/>
      <w:r w:rsidRPr="00A7476A">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A7476A">
        <w:t xml:space="preserve">), </w:t>
      </w:r>
      <w:proofErr w:type="gramStart"/>
      <w:r w:rsidRPr="00A7476A">
        <w:t>предоставляемая</w:t>
      </w:r>
      <w:proofErr w:type="gramEnd"/>
      <w:r w:rsidRPr="00A7476A">
        <w:t xml:space="preserve">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08384FDA" w14:textId="77777777"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35C1D0F" w14:textId="77777777"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FD3B180" w14:textId="77777777"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4D4873" w14:textId="77777777"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AE15286" w14:textId="77777777"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5127A3FD" w14:textId="77777777"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78CAFB6C"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1E1C4843"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roofErr w:type="gramEnd"/>
    </w:p>
    <w:p w14:paraId="3E0CE6B7" w14:textId="77777777"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FFBD30D" w14:textId="77777777" w:rsidR="008B0826" w:rsidRPr="00A7476A" w:rsidRDefault="008B0826" w:rsidP="003030E3">
      <w:pPr>
        <w:pStyle w:val="s1"/>
        <w:shd w:val="clear" w:color="auto" w:fill="FFFFFF"/>
        <w:spacing w:before="0" w:beforeAutospacing="0" w:after="0" w:afterAutospacing="0"/>
        <w:ind w:firstLine="709"/>
        <w:jc w:val="both"/>
      </w:pPr>
      <w:r w:rsidRPr="00A7476A">
        <w:lastRenderedPageBreak/>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4ADC41A9"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9) об ограничениях использования земельного участка, в том </w:t>
      </w:r>
      <w:proofErr w:type="gramStart"/>
      <w:r w:rsidRPr="00A7476A">
        <w:t>числе</w:t>
      </w:r>
      <w:proofErr w:type="gramEnd"/>
      <w:r w:rsidRPr="00A7476A">
        <w:t xml:space="preserve"> если земельный участок полностью или частично расположен в границах зон с особыми условиями использования территорий;</w:t>
      </w:r>
    </w:p>
    <w:p w14:paraId="7ECFC31D" w14:textId="77777777"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37D1DC2" w14:textId="77777777"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14:paraId="71EB5671" w14:textId="77777777"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C602B61" w14:textId="77777777"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6D0BAB" w14:textId="77777777"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32657A76" w14:textId="77777777" w:rsidR="00E540CD" w:rsidRPr="00A7476A" w:rsidRDefault="00E540CD" w:rsidP="00E540CD">
      <w:pPr>
        <w:pStyle w:val="s1"/>
        <w:shd w:val="clear" w:color="auto" w:fill="FFFFFF"/>
        <w:spacing w:before="0" w:beforeAutospacing="0" w:after="0" w:afterAutospacing="0"/>
        <w:ind w:firstLine="709"/>
        <w:jc w:val="both"/>
      </w:pPr>
      <w:proofErr w:type="gramStart"/>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7A17C473" w14:textId="77777777"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CD869D5" w14:textId="77777777" w:rsidR="008B0826" w:rsidRPr="00A7476A" w:rsidRDefault="007037E0" w:rsidP="003030E3">
      <w:pPr>
        <w:pStyle w:val="s1"/>
        <w:shd w:val="clear" w:color="auto" w:fill="FFFFFF"/>
        <w:spacing w:before="0" w:beforeAutospacing="0" w:after="0" w:afterAutospacing="0"/>
        <w:ind w:firstLine="709"/>
        <w:jc w:val="both"/>
      </w:pPr>
      <w:r w:rsidRPr="00A7476A">
        <w:t>17) о красных линиях;</w:t>
      </w:r>
    </w:p>
    <w:p w14:paraId="15610C8A"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3.1. </w:t>
      </w:r>
      <w:proofErr w:type="gramStart"/>
      <w:r w:rsidRPr="00A7476A">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14:paraId="472ABCDC" w14:textId="77777777" w:rsidR="00E540CD" w:rsidRPr="00A7476A" w:rsidRDefault="00E540CD" w:rsidP="00E540CD">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A7476A">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A7476A">
        <w:t xml:space="preserve"> реализации такого решения юридическим лицом, определенным в </w:t>
      </w:r>
      <w:r w:rsidRPr="00A7476A">
        <w:lastRenderedPageBreak/>
        <w:t>соответствии с настоящим Кодексом Российской Федерацией или субъектом Российской Федерации)</w:t>
      </w:r>
    </w:p>
    <w:p w14:paraId="4D9C1CA3" w14:textId="77777777"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037573" w14:textId="77777777"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4BDAD9F" w14:textId="77777777"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BBA7584" w14:textId="77777777"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B3B311A" w14:textId="77777777"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8D79EB8"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w:t>
      </w:r>
      <w:proofErr w:type="gramStart"/>
      <w:r w:rsidRPr="00A7476A">
        <w:t>с даты получения</w:t>
      </w:r>
      <w:proofErr w:type="gramEnd"/>
      <w:r w:rsidRPr="00A7476A">
        <w:t xml:space="preserve">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2F0BE6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7.1. </w:t>
      </w:r>
      <w:proofErr w:type="gramStart"/>
      <w:r w:rsidRPr="00A7476A">
        <w:t xml:space="preserve">В случаях, предусмотренных Градостроительным кодексом или Земельным </w:t>
      </w:r>
      <w:hyperlink r:id="rId13"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w:t>
      </w:r>
      <w:proofErr w:type="gramEnd"/>
      <w:r w:rsidRPr="00A7476A">
        <w:t xml:space="preserve">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4" w:history="1">
        <w:r w:rsidRPr="00A7476A">
          <w:t>кодексом</w:t>
        </w:r>
      </w:hyperlink>
      <w:r w:rsidRPr="00A7476A">
        <w:t xml:space="preserve"> Российской Федерации, в составе данной информации </w:t>
      </w:r>
      <w:proofErr w:type="gramStart"/>
      <w:r w:rsidRPr="00A7476A">
        <w:t>определяется</w:t>
      </w:r>
      <w:proofErr w:type="gramEnd"/>
      <w:r w:rsidRPr="00A7476A">
        <w:t xml:space="preserve">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w:t>
      </w:r>
      <w:proofErr w:type="gramStart"/>
      <w:r w:rsidRPr="00A7476A">
        <w:t xml:space="preserve">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w:t>
      </w:r>
      <w:r w:rsidRPr="00A7476A">
        <w:lastRenderedPageBreak/>
        <w:t>инженерно-технического обеспечения.</w:t>
      </w:r>
      <w:proofErr w:type="gramEnd"/>
      <w:r w:rsidRPr="00A7476A">
        <w:t xml:space="preserve">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28C4584C"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w:t>
      </w:r>
      <w:proofErr w:type="gramStart"/>
      <w:r w:rsidRPr="00A7476A">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roofErr w:type="gramEnd"/>
      <w:r w:rsidRPr="00A7476A">
        <w:t>.</w:t>
      </w:r>
    </w:p>
    <w:p w14:paraId="0F7C12E9" w14:textId="77777777"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5EE2A1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D0BB9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14:paraId="2EB8B15F" w14:textId="77777777" w:rsidR="00003A38" w:rsidRPr="00A7476A" w:rsidRDefault="00003A38" w:rsidP="003030E3">
      <w:pPr>
        <w:keepLines w:val="0"/>
        <w:widowControl w:val="0"/>
        <w:shd w:val="clear" w:color="auto" w:fill="FFFFFF"/>
        <w:overflowPunct/>
        <w:spacing w:line="240" w:lineRule="auto"/>
        <w:ind w:firstLine="709"/>
        <w:rPr>
          <w:bCs/>
          <w:sz w:val="24"/>
          <w:szCs w:val="24"/>
        </w:rPr>
      </w:pPr>
    </w:p>
    <w:p w14:paraId="7E796179" w14:textId="77777777" w:rsidR="00003A38" w:rsidRPr="00A7476A" w:rsidRDefault="00AC41DD" w:rsidP="007F03A0">
      <w:pPr>
        <w:pStyle w:val="7"/>
        <w:ind w:firstLine="0"/>
      </w:pPr>
      <w:bookmarkStart w:id="50" w:name="_Toc124248692"/>
      <w:r w:rsidRPr="00A7476A">
        <w:t>Статья 33</w:t>
      </w:r>
      <w:r w:rsidR="00003A38" w:rsidRPr="00A7476A">
        <w:t xml:space="preserve">. Мониторинг за осуществлением застройки и муниципальный земельный </w:t>
      </w:r>
      <w:proofErr w:type="gramStart"/>
      <w:r w:rsidR="00003A38" w:rsidRPr="00A7476A">
        <w:t>контроль за</w:t>
      </w:r>
      <w:proofErr w:type="gramEnd"/>
      <w:r w:rsidR="00003A38" w:rsidRPr="00A7476A">
        <w:t xml:space="preserve"> использованием земель на территории поселения</w:t>
      </w:r>
      <w:bookmarkEnd w:id="50"/>
    </w:p>
    <w:p w14:paraId="119D689A"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EC2A958" w14:textId="0AE3B974"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E56B1D">
        <w:rPr>
          <w:sz w:val="24"/>
          <w:szCs w:val="24"/>
        </w:rPr>
        <w:t>Усть-Лабинский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6CE78728" w14:textId="77777777" w:rsidR="00003A38" w:rsidRPr="00A7476A" w:rsidRDefault="00003A38" w:rsidP="003030E3">
      <w:pPr>
        <w:keepLines w:val="0"/>
        <w:widowControl w:val="0"/>
        <w:shd w:val="clear" w:color="auto" w:fill="FFFFFF"/>
        <w:overflowPunct/>
        <w:spacing w:line="240" w:lineRule="auto"/>
        <w:ind w:firstLine="709"/>
        <w:rPr>
          <w:sz w:val="24"/>
          <w:szCs w:val="24"/>
        </w:rPr>
      </w:pPr>
      <w:proofErr w:type="gramStart"/>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roofErr w:type="gramEnd"/>
    </w:p>
    <w:p w14:paraId="093902D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6B2ECEF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7DC5CF6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производить с согласия правообладателей наружный и внутренний осмотр </w:t>
      </w:r>
      <w:r w:rsidRPr="00A7476A">
        <w:rPr>
          <w:sz w:val="24"/>
          <w:szCs w:val="24"/>
        </w:rPr>
        <w:lastRenderedPageBreak/>
        <w:t>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28B2E3A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71D48F4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028887AF"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4AC9FABF" w14:textId="1DB9F648"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w:t>
      </w:r>
      <w:proofErr w:type="gramStart"/>
      <w:r w:rsidRPr="00A7476A">
        <w:rPr>
          <w:sz w:val="24"/>
          <w:szCs w:val="24"/>
        </w:rPr>
        <w:t>контроль за</w:t>
      </w:r>
      <w:proofErr w:type="gramEnd"/>
      <w:r w:rsidRPr="00A7476A">
        <w:rPr>
          <w:sz w:val="24"/>
          <w:szCs w:val="24"/>
        </w:rPr>
        <w:t xml:space="preserve"> использованием земель на территории поселения осуществляется администрацией муниципального образования </w:t>
      </w:r>
      <w:r w:rsidR="00E56B1D">
        <w:rPr>
          <w:sz w:val="24"/>
          <w:szCs w:val="24"/>
        </w:rPr>
        <w:t>Усть-Лабинский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14:paraId="41A557BE" w14:textId="77777777" w:rsidR="00003A38" w:rsidRPr="00A7476A" w:rsidRDefault="00003A38" w:rsidP="003030E3">
      <w:pPr>
        <w:keepLines w:val="0"/>
        <w:widowControl w:val="0"/>
        <w:shd w:val="clear" w:color="auto" w:fill="FFFFFF"/>
        <w:overflowPunct/>
        <w:spacing w:line="240" w:lineRule="auto"/>
        <w:ind w:firstLine="709"/>
        <w:rPr>
          <w:sz w:val="24"/>
          <w:szCs w:val="24"/>
        </w:rPr>
      </w:pPr>
    </w:p>
    <w:p w14:paraId="7F23E325" w14:textId="77777777" w:rsidR="00003A38" w:rsidRPr="00A7476A" w:rsidRDefault="00003A38" w:rsidP="007F03A0">
      <w:pPr>
        <w:pStyle w:val="7"/>
        <w:ind w:firstLine="0"/>
      </w:pPr>
      <w:bookmarkStart w:id="51" w:name="_Toc124248693"/>
      <w:r w:rsidRPr="00A7476A">
        <w:t>Статья 3</w:t>
      </w:r>
      <w:r w:rsidR="00DB333D" w:rsidRPr="00A7476A">
        <w:t>4</w:t>
      </w:r>
      <w:r w:rsidRPr="00A7476A">
        <w:t>. Ответственность за нарушения Правил</w:t>
      </w:r>
      <w:bookmarkEnd w:id="51"/>
    </w:p>
    <w:p w14:paraId="1ECDFB74"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F34521A" w14:textId="39638886" w:rsidR="00003A38" w:rsidRDefault="00003A38" w:rsidP="003030E3">
      <w:pPr>
        <w:keepLines w:val="0"/>
        <w:widowControl w:val="0"/>
        <w:overflowPunct/>
        <w:spacing w:line="240" w:lineRule="auto"/>
        <w:ind w:firstLine="709"/>
        <w:rPr>
          <w:sz w:val="24"/>
          <w:szCs w:val="24"/>
        </w:rPr>
      </w:pPr>
      <w:r w:rsidRPr="00A7476A">
        <w:rPr>
          <w:sz w:val="24"/>
          <w:szCs w:val="24"/>
        </w:rPr>
        <w:t xml:space="preserve">За нарушение настоящих Правил физические и юридические лица, а также должностные лица несут </w:t>
      </w:r>
      <w:r w:rsidR="00944DB0" w:rsidRPr="00A7476A">
        <w:rPr>
          <w:sz w:val="24"/>
          <w:szCs w:val="24"/>
        </w:rPr>
        <w:t>ответственность,</w:t>
      </w:r>
      <w:r w:rsidRPr="00A7476A">
        <w:rPr>
          <w:sz w:val="24"/>
          <w:szCs w:val="24"/>
        </w:rPr>
        <w:t xml:space="preserve"> предусмотренную Кодексом Российской Федерации от 30 декабря 2001 года №195-ФЗ «Об ад</w:t>
      </w:r>
      <w:r w:rsidR="00E24228" w:rsidRPr="00A7476A">
        <w:rPr>
          <w:sz w:val="24"/>
          <w:szCs w:val="24"/>
        </w:rPr>
        <w:t>министративных правонарушениях».</w:t>
      </w:r>
    </w:p>
    <w:p w14:paraId="3A795A0A" w14:textId="5C8017E9" w:rsidR="00FD02EB" w:rsidRDefault="00FD02EB" w:rsidP="003030E3">
      <w:pPr>
        <w:keepLines w:val="0"/>
        <w:widowControl w:val="0"/>
        <w:overflowPunct/>
        <w:spacing w:line="240" w:lineRule="auto"/>
        <w:ind w:firstLine="709"/>
        <w:rPr>
          <w:sz w:val="24"/>
          <w:szCs w:val="24"/>
        </w:rPr>
      </w:pPr>
    </w:p>
    <w:p w14:paraId="39221D29" w14:textId="6CC58DBA" w:rsidR="00FD02EB" w:rsidRDefault="00FD02EB" w:rsidP="003030E3">
      <w:pPr>
        <w:keepLines w:val="0"/>
        <w:widowControl w:val="0"/>
        <w:overflowPunct/>
        <w:spacing w:line="240" w:lineRule="auto"/>
        <w:ind w:firstLine="709"/>
        <w:rPr>
          <w:sz w:val="24"/>
          <w:szCs w:val="24"/>
        </w:rPr>
      </w:pPr>
    </w:p>
    <w:p w14:paraId="71DAFE9F" w14:textId="796702E2" w:rsidR="00FD02EB" w:rsidRDefault="00FD02EB" w:rsidP="003030E3">
      <w:pPr>
        <w:keepLines w:val="0"/>
        <w:widowControl w:val="0"/>
        <w:overflowPunct/>
        <w:spacing w:line="240" w:lineRule="auto"/>
        <w:ind w:firstLine="709"/>
        <w:rPr>
          <w:sz w:val="24"/>
          <w:szCs w:val="24"/>
        </w:rPr>
      </w:pPr>
    </w:p>
    <w:p w14:paraId="7FE6924E" w14:textId="4B87C46E" w:rsidR="00FD02EB" w:rsidRDefault="00FD02EB" w:rsidP="003030E3">
      <w:pPr>
        <w:keepLines w:val="0"/>
        <w:widowControl w:val="0"/>
        <w:overflowPunct/>
        <w:spacing w:line="240" w:lineRule="auto"/>
        <w:ind w:firstLine="709"/>
        <w:rPr>
          <w:sz w:val="24"/>
          <w:szCs w:val="24"/>
        </w:rPr>
      </w:pPr>
    </w:p>
    <w:p w14:paraId="328780CF" w14:textId="13655EAB" w:rsidR="00FD02EB" w:rsidRDefault="00FD02EB" w:rsidP="003030E3">
      <w:pPr>
        <w:keepLines w:val="0"/>
        <w:widowControl w:val="0"/>
        <w:overflowPunct/>
        <w:spacing w:line="240" w:lineRule="auto"/>
        <w:ind w:firstLine="709"/>
        <w:rPr>
          <w:sz w:val="24"/>
          <w:szCs w:val="24"/>
        </w:rPr>
      </w:pPr>
    </w:p>
    <w:p w14:paraId="32ED74F4" w14:textId="5AAC7C45" w:rsidR="00FD02EB" w:rsidRDefault="00FD02EB" w:rsidP="003030E3">
      <w:pPr>
        <w:keepLines w:val="0"/>
        <w:widowControl w:val="0"/>
        <w:overflowPunct/>
        <w:spacing w:line="240" w:lineRule="auto"/>
        <w:ind w:firstLine="709"/>
        <w:rPr>
          <w:sz w:val="24"/>
          <w:szCs w:val="24"/>
        </w:rPr>
      </w:pPr>
    </w:p>
    <w:p w14:paraId="262855C9" w14:textId="746FB704" w:rsidR="00FD02EB" w:rsidRDefault="00FD02EB" w:rsidP="003030E3">
      <w:pPr>
        <w:keepLines w:val="0"/>
        <w:widowControl w:val="0"/>
        <w:overflowPunct/>
        <w:spacing w:line="240" w:lineRule="auto"/>
        <w:ind w:firstLine="709"/>
        <w:rPr>
          <w:sz w:val="24"/>
          <w:szCs w:val="24"/>
        </w:rPr>
      </w:pPr>
    </w:p>
    <w:p w14:paraId="7CCCFABA" w14:textId="5EBBAF86" w:rsidR="00FD02EB" w:rsidRDefault="00FD02EB" w:rsidP="003030E3">
      <w:pPr>
        <w:keepLines w:val="0"/>
        <w:widowControl w:val="0"/>
        <w:overflowPunct/>
        <w:spacing w:line="240" w:lineRule="auto"/>
        <w:ind w:firstLine="709"/>
        <w:rPr>
          <w:sz w:val="24"/>
          <w:szCs w:val="24"/>
        </w:rPr>
      </w:pPr>
    </w:p>
    <w:p w14:paraId="61498E8E" w14:textId="5DEEC67C" w:rsidR="00FD02EB" w:rsidRDefault="00FD02EB" w:rsidP="003030E3">
      <w:pPr>
        <w:keepLines w:val="0"/>
        <w:widowControl w:val="0"/>
        <w:overflowPunct/>
        <w:spacing w:line="240" w:lineRule="auto"/>
        <w:ind w:firstLine="709"/>
        <w:rPr>
          <w:sz w:val="24"/>
          <w:szCs w:val="24"/>
        </w:rPr>
      </w:pPr>
    </w:p>
    <w:p w14:paraId="2C416847" w14:textId="644A2E7A" w:rsidR="00FD02EB" w:rsidRDefault="00FD02EB" w:rsidP="003030E3">
      <w:pPr>
        <w:keepLines w:val="0"/>
        <w:widowControl w:val="0"/>
        <w:overflowPunct/>
        <w:spacing w:line="240" w:lineRule="auto"/>
        <w:ind w:firstLine="709"/>
        <w:rPr>
          <w:sz w:val="24"/>
          <w:szCs w:val="24"/>
        </w:rPr>
      </w:pPr>
    </w:p>
    <w:p w14:paraId="0CE5F17D" w14:textId="6C6E02DA" w:rsidR="00FD02EB" w:rsidRDefault="00FD02EB" w:rsidP="003030E3">
      <w:pPr>
        <w:keepLines w:val="0"/>
        <w:widowControl w:val="0"/>
        <w:overflowPunct/>
        <w:spacing w:line="240" w:lineRule="auto"/>
        <w:ind w:firstLine="709"/>
        <w:rPr>
          <w:sz w:val="24"/>
          <w:szCs w:val="24"/>
        </w:rPr>
      </w:pPr>
    </w:p>
    <w:p w14:paraId="5370591C" w14:textId="18176103" w:rsidR="00FD02EB" w:rsidRDefault="00FD02EB" w:rsidP="003030E3">
      <w:pPr>
        <w:keepLines w:val="0"/>
        <w:widowControl w:val="0"/>
        <w:overflowPunct/>
        <w:spacing w:line="240" w:lineRule="auto"/>
        <w:ind w:firstLine="709"/>
        <w:rPr>
          <w:sz w:val="24"/>
          <w:szCs w:val="24"/>
        </w:rPr>
      </w:pPr>
    </w:p>
    <w:p w14:paraId="53F181C3" w14:textId="730BEF3A" w:rsidR="00FD02EB" w:rsidRDefault="00FD02EB" w:rsidP="003030E3">
      <w:pPr>
        <w:keepLines w:val="0"/>
        <w:widowControl w:val="0"/>
        <w:overflowPunct/>
        <w:spacing w:line="240" w:lineRule="auto"/>
        <w:ind w:firstLine="709"/>
        <w:rPr>
          <w:sz w:val="24"/>
          <w:szCs w:val="24"/>
        </w:rPr>
      </w:pPr>
    </w:p>
    <w:p w14:paraId="2BE578A9" w14:textId="1D52B726" w:rsidR="00FD02EB" w:rsidRDefault="00FD02EB" w:rsidP="003030E3">
      <w:pPr>
        <w:keepLines w:val="0"/>
        <w:widowControl w:val="0"/>
        <w:overflowPunct/>
        <w:spacing w:line="240" w:lineRule="auto"/>
        <w:ind w:firstLine="709"/>
        <w:rPr>
          <w:sz w:val="24"/>
          <w:szCs w:val="24"/>
        </w:rPr>
      </w:pPr>
    </w:p>
    <w:p w14:paraId="0948F8C9" w14:textId="4F7CF18A" w:rsidR="00FD02EB" w:rsidRDefault="00FD02EB" w:rsidP="003030E3">
      <w:pPr>
        <w:keepLines w:val="0"/>
        <w:widowControl w:val="0"/>
        <w:overflowPunct/>
        <w:spacing w:line="240" w:lineRule="auto"/>
        <w:ind w:firstLine="709"/>
        <w:rPr>
          <w:sz w:val="24"/>
          <w:szCs w:val="24"/>
        </w:rPr>
      </w:pPr>
    </w:p>
    <w:p w14:paraId="074B0FA8" w14:textId="65A44F4F" w:rsidR="00FD02EB" w:rsidRDefault="00FD02EB" w:rsidP="003030E3">
      <w:pPr>
        <w:keepLines w:val="0"/>
        <w:widowControl w:val="0"/>
        <w:overflowPunct/>
        <w:spacing w:line="240" w:lineRule="auto"/>
        <w:ind w:firstLine="709"/>
        <w:rPr>
          <w:sz w:val="24"/>
          <w:szCs w:val="24"/>
        </w:rPr>
      </w:pPr>
    </w:p>
    <w:p w14:paraId="6B837B23" w14:textId="2E17EE12" w:rsidR="00FD02EB" w:rsidRDefault="00FD02EB" w:rsidP="003030E3">
      <w:pPr>
        <w:keepLines w:val="0"/>
        <w:widowControl w:val="0"/>
        <w:overflowPunct/>
        <w:spacing w:line="240" w:lineRule="auto"/>
        <w:ind w:firstLine="709"/>
        <w:rPr>
          <w:sz w:val="24"/>
          <w:szCs w:val="24"/>
        </w:rPr>
      </w:pPr>
    </w:p>
    <w:p w14:paraId="6714E1DB" w14:textId="27298D0A" w:rsidR="00FD02EB" w:rsidRDefault="00FD02EB" w:rsidP="003030E3">
      <w:pPr>
        <w:keepLines w:val="0"/>
        <w:widowControl w:val="0"/>
        <w:overflowPunct/>
        <w:spacing w:line="240" w:lineRule="auto"/>
        <w:ind w:firstLine="709"/>
        <w:rPr>
          <w:sz w:val="24"/>
          <w:szCs w:val="24"/>
        </w:rPr>
      </w:pPr>
    </w:p>
    <w:p w14:paraId="0014837E" w14:textId="2E05177F" w:rsidR="00FD02EB" w:rsidRDefault="00FD02EB" w:rsidP="003030E3">
      <w:pPr>
        <w:keepLines w:val="0"/>
        <w:widowControl w:val="0"/>
        <w:overflowPunct/>
        <w:spacing w:line="240" w:lineRule="auto"/>
        <w:ind w:firstLine="709"/>
        <w:rPr>
          <w:sz w:val="24"/>
          <w:szCs w:val="24"/>
        </w:rPr>
      </w:pPr>
    </w:p>
    <w:p w14:paraId="146328C0" w14:textId="77777777" w:rsidR="00FD02EB" w:rsidRPr="00A7476A" w:rsidRDefault="00FD02EB" w:rsidP="003030E3">
      <w:pPr>
        <w:keepLines w:val="0"/>
        <w:widowControl w:val="0"/>
        <w:overflowPunct/>
        <w:spacing w:line="240" w:lineRule="auto"/>
        <w:ind w:firstLine="709"/>
        <w:rPr>
          <w:sz w:val="24"/>
          <w:szCs w:val="24"/>
        </w:rPr>
      </w:pPr>
    </w:p>
    <w:p w14:paraId="753E9BCA" w14:textId="77777777" w:rsidR="00CF3774" w:rsidRPr="00A7476A" w:rsidRDefault="00CF3774" w:rsidP="003030E3">
      <w:pPr>
        <w:keepLines w:val="0"/>
        <w:widowControl w:val="0"/>
        <w:overflowPunct/>
        <w:spacing w:line="240" w:lineRule="auto"/>
        <w:ind w:firstLine="709"/>
        <w:rPr>
          <w:sz w:val="24"/>
          <w:szCs w:val="24"/>
        </w:rPr>
      </w:pPr>
    </w:p>
    <w:p w14:paraId="060C2D1A" w14:textId="2E754054" w:rsidR="00CF3774" w:rsidRDefault="00CF3774" w:rsidP="007F03A0">
      <w:pPr>
        <w:keepLines w:val="0"/>
        <w:widowControl w:val="0"/>
        <w:overflowPunct/>
        <w:spacing w:line="240" w:lineRule="auto"/>
        <w:ind w:hanging="142"/>
        <w:rPr>
          <w:sz w:val="24"/>
          <w:szCs w:val="24"/>
        </w:rPr>
      </w:pPr>
    </w:p>
    <w:p w14:paraId="578B66D3" w14:textId="77777777" w:rsidR="00FD02EB" w:rsidRDefault="00FD02EB" w:rsidP="007F03A0">
      <w:pPr>
        <w:keepLines w:val="0"/>
        <w:widowControl w:val="0"/>
        <w:overflowPunct/>
        <w:spacing w:line="240" w:lineRule="auto"/>
        <w:ind w:hanging="142"/>
        <w:jc w:val="center"/>
        <w:outlineLvl w:val="0"/>
        <w:rPr>
          <w:b/>
          <w:bCs/>
          <w:sz w:val="24"/>
          <w:szCs w:val="24"/>
          <w:lang w:eastAsia="en-US"/>
        </w:rPr>
        <w:sectPr w:rsidR="00FD02EB" w:rsidSect="00423DC2">
          <w:headerReference w:type="default" r:id="rId15"/>
          <w:footerReference w:type="default" r:id="rId16"/>
          <w:pgSz w:w="11906" w:h="16838"/>
          <w:pgMar w:top="1134" w:right="567" w:bottom="1134" w:left="1701" w:header="709" w:footer="709" w:gutter="0"/>
          <w:cols w:space="708"/>
          <w:titlePg/>
          <w:docGrid w:linePitch="381"/>
        </w:sect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52" w:name="_Toc124248694"/>
      <w:r w:rsidRPr="00A7476A">
        <w:rPr>
          <w:b/>
          <w:bCs/>
          <w:sz w:val="24"/>
          <w:szCs w:val="24"/>
          <w:lang w:eastAsia="en-US"/>
        </w:rPr>
        <w:lastRenderedPageBreak/>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52"/>
      <w:r w:rsidRPr="00A7476A">
        <w:rPr>
          <w:b/>
          <w:bCs/>
          <w:sz w:val="24"/>
          <w:szCs w:val="24"/>
          <w:lang w:eastAsia="en-US"/>
        </w:rPr>
        <w:t xml:space="preserve"> </w:t>
      </w:r>
    </w:p>
    <w:p w14:paraId="5C9190E7" w14:textId="77777777" w:rsidR="00DA2BC4" w:rsidRPr="00A7476A" w:rsidRDefault="004326C1" w:rsidP="00AA2809">
      <w:pPr>
        <w:pStyle w:val="7"/>
        <w:ind w:firstLine="0"/>
      </w:pPr>
      <w:bookmarkStart w:id="53" w:name="_Toc124248695"/>
      <w:r w:rsidRPr="00A7476A">
        <w:t>Статья 5</w:t>
      </w:r>
      <w:r w:rsidR="00CF3774" w:rsidRPr="00A7476A">
        <w:t>3</w:t>
      </w:r>
      <w:r w:rsidR="00DA2BC4" w:rsidRPr="00A7476A">
        <w:t>. Действие настоящих Правил по отношению к ранее возникшим правоотношениям</w:t>
      </w:r>
      <w:bookmarkEnd w:id="53"/>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17"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18"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19"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0"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77777777" w:rsidR="00DA2BC4" w:rsidRPr="00A7476A" w:rsidRDefault="004326C1" w:rsidP="00AA2809">
      <w:pPr>
        <w:pStyle w:val="7"/>
        <w:ind w:firstLine="0"/>
      </w:pPr>
      <w:bookmarkStart w:id="54" w:name="_Toc124248696"/>
      <w:r w:rsidRPr="00A7476A">
        <w:t xml:space="preserve">Статья </w:t>
      </w:r>
      <w:r w:rsidR="00BC7058" w:rsidRPr="00A7476A">
        <w:t>5</w:t>
      </w:r>
      <w:r w:rsidR="00CF3774" w:rsidRPr="00A7476A">
        <w:t>4</w:t>
      </w:r>
      <w:r w:rsidR="00DA2BC4" w:rsidRPr="00A7476A">
        <w:t>. Действие настоящих Правил по отношению к градостроительной документации</w:t>
      </w:r>
      <w:bookmarkEnd w:id="54"/>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w:t>
      </w:r>
      <w:r w:rsidRPr="00A7476A">
        <w:rPr>
          <w:bCs/>
          <w:sz w:val="24"/>
          <w:szCs w:val="24"/>
        </w:rPr>
        <w:lastRenderedPageBreak/>
        <w:t xml:space="preserve">деятельности, заключения о 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proofErr w:type="gramStart"/>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w:t>
      </w:r>
      <w:proofErr w:type="gramEnd"/>
      <w:r w:rsidRPr="00A7476A">
        <w:rPr>
          <w:bCs/>
          <w:sz w:val="24"/>
          <w:szCs w:val="24"/>
        </w:rPr>
        <w:t xml:space="preserve"> </w:t>
      </w:r>
      <w:proofErr w:type="gramStart"/>
      <w:r w:rsidRPr="00A7476A">
        <w:rPr>
          <w:bCs/>
          <w:sz w:val="24"/>
          <w:szCs w:val="24"/>
        </w:rPr>
        <w:t>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w:t>
      </w:r>
      <w:proofErr w:type="gramEnd"/>
      <w:r w:rsidRPr="00A7476A">
        <w:rPr>
          <w:bCs/>
          <w:sz w:val="24"/>
          <w:szCs w:val="24"/>
        </w:rPr>
        <w:t xml:space="preserve">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w:t>
      </w:r>
      <w:r w:rsidRPr="00A7476A">
        <w:rPr>
          <w:bCs/>
        </w:rPr>
        <w:lastRenderedPageBreak/>
        <w:t>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статьи 57.3 Градостроительного кодекса;</w:t>
      </w:r>
      <w:proofErr w:type="gramEnd"/>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 xml:space="preserve">9) об ограничениях использования земельного участка, в том </w:t>
      </w:r>
      <w:proofErr w:type="gramStart"/>
      <w:r w:rsidRPr="00A7476A">
        <w:rPr>
          <w:bCs/>
        </w:rPr>
        <w:t>числе</w:t>
      </w:r>
      <w:proofErr w:type="gramEnd"/>
      <w:r w:rsidRPr="00A7476A">
        <w:rPr>
          <w:bCs/>
        </w:rPr>
        <w:t xml:space="preserve">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77777777" w:rsidR="00AE31D4" w:rsidRPr="00A7476A" w:rsidRDefault="00AE31D4" w:rsidP="00AE31D4">
      <w:pPr>
        <w:pStyle w:val="s1"/>
        <w:shd w:val="clear" w:color="auto" w:fill="FFFFFF"/>
        <w:spacing w:before="0" w:beforeAutospacing="0" w:after="0" w:afterAutospacing="0"/>
        <w:ind w:firstLine="709"/>
        <w:jc w:val="both"/>
        <w:rPr>
          <w:bCs/>
        </w:rPr>
      </w:pPr>
      <w:proofErr w:type="gramStart"/>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Pr="00A7476A" w:rsidRDefault="00DA2BC4" w:rsidP="00D958C5">
      <w:pPr>
        <w:keepNext/>
        <w:keepLines w:val="0"/>
        <w:numPr>
          <w:ilvl w:val="0"/>
          <w:numId w:val="6"/>
        </w:numPr>
        <w:suppressAutoHyphens/>
        <w:overflowPunct/>
        <w:spacing w:line="240" w:lineRule="auto"/>
        <w:ind w:left="0" w:firstLine="709"/>
        <w:rPr>
          <w:rFonts w:eastAsia="Calibri"/>
          <w:sz w:val="24"/>
          <w:szCs w:val="24"/>
        </w:rPr>
      </w:pPr>
      <w:proofErr w:type="gramStart"/>
      <w:r w:rsidRPr="00A7476A">
        <w:rPr>
          <w:rFonts w:eastAsia="Calibri"/>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sidRPr="00A7476A">
        <w:rPr>
          <w:rFonts w:eastAsia="Calibri"/>
          <w:sz w:val="24"/>
          <w:szCs w:val="24"/>
        </w:rPr>
        <w:t xml:space="preserve"> капитального строительства.</w:t>
      </w: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C875E" w14:textId="77777777" w:rsidR="00A8064D" w:rsidRDefault="00A8064D" w:rsidP="00B12064">
      <w:pPr>
        <w:spacing w:line="240" w:lineRule="auto"/>
      </w:pPr>
      <w:r>
        <w:separator/>
      </w:r>
    </w:p>
  </w:endnote>
  <w:endnote w:type="continuationSeparator" w:id="0">
    <w:p w14:paraId="5DEDA15A" w14:textId="77777777" w:rsidR="00A8064D" w:rsidRDefault="00A8064D"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50E1" w14:textId="77777777" w:rsidR="00E56B1D" w:rsidRDefault="00E56B1D" w:rsidP="00E71B89">
    <w:pPr>
      <w:pStyle w:val="af3"/>
      <w:ind w:firstLine="0"/>
      <w:jc w:val="center"/>
      <w:rPr>
        <w:color w:val="7F7F7F"/>
        <w:sz w:val="22"/>
        <w:szCs w:val="22"/>
      </w:rPr>
    </w:pPr>
  </w:p>
  <w:p w14:paraId="0BF03097" w14:textId="10E9832F" w:rsidR="00181A5C" w:rsidRPr="003A5F72" w:rsidRDefault="00181A5C" w:rsidP="00E71B89">
    <w:pPr>
      <w:pStyle w:val="af3"/>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BF07E8">
      <w:rPr>
        <w:color w:val="7F7F7F"/>
        <w:sz w:val="22"/>
        <w:szCs w:val="22"/>
      </w:rPr>
      <w:t>ЖЕЛЕЗН</w:t>
    </w:r>
    <w:r w:rsidR="00EF0AB3">
      <w:rPr>
        <w:color w:val="7F7F7F"/>
        <w:sz w:val="22"/>
        <w:szCs w:val="22"/>
      </w:rPr>
      <w:t>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BF07E8">
      <w:rPr>
        <w:color w:val="7F7F7F"/>
        <w:sz w:val="22"/>
        <w:szCs w:val="22"/>
      </w:rPr>
      <w:t>3</w:t>
    </w:r>
    <w:r w:rsidRPr="00B524C2">
      <w:rPr>
        <w:color w:val="7F7F7F"/>
        <w:sz w:val="22"/>
        <w:szCs w:val="22"/>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CDDCC" w14:textId="77777777" w:rsidR="00A8064D" w:rsidRDefault="00A8064D" w:rsidP="00B12064">
      <w:pPr>
        <w:spacing w:line="240" w:lineRule="auto"/>
      </w:pPr>
      <w:r>
        <w:separator/>
      </w:r>
    </w:p>
  </w:footnote>
  <w:footnote w:type="continuationSeparator" w:id="0">
    <w:p w14:paraId="1593301A" w14:textId="77777777" w:rsidR="00A8064D" w:rsidRDefault="00A8064D" w:rsidP="00B120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783414"/>
      <w:docPartObj>
        <w:docPartGallery w:val="Page Numbers (Top of Page)"/>
        <w:docPartUnique/>
      </w:docPartObj>
    </w:sdtPr>
    <w:sdtEndPr/>
    <w:sdtContent>
      <w:p w14:paraId="754D5D1A" w14:textId="77777777" w:rsidR="00181A5C" w:rsidRDefault="00181A5C" w:rsidP="003A5F72">
        <w:pPr>
          <w:pStyle w:val="af1"/>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BF07E8">
          <w:rPr>
            <w:noProof/>
            <w:color w:val="808080" w:themeColor="background1" w:themeShade="80"/>
            <w:sz w:val="22"/>
            <w:szCs w:val="22"/>
          </w:rPr>
          <w:t>21</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8220187"/>
    <w:multiLevelType w:val="singleLevel"/>
    <w:tmpl w:val="B1B2AAC0"/>
    <w:lvl w:ilvl="0">
      <w:start w:val="10"/>
      <w:numFmt w:val="bullet"/>
      <w:pStyle w:val="21"/>
      <w:lvlText w:val="-"/>
      <w:lvlJc w:val="left"/>
      <w:pPr>
        <w:tabs>
          <w:tab w:val="num" w:pos="1080"/>
        </w:tabs>
        <w:ind w:left="1080" w:hanging="360"/>
      </w:pPr>
    </w:lvl>
  </w:abstractNum>
  <w:abstractNum w:abstractNumId="19">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2">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0"/>
  </w:num>
  <w:num w:numId="3">
    <w:abstractNumId w:val="18"/>
  </w:num>
  <w:num w:numId="4">
    <w:abstractNumId w:val="3"/>
  </w:num>
  <w:num w:numId="5">
    <w:abstractNumId w:val="2"/>
  </w:num>
  <w:num w:numId="6">
    <w:abstractNumId w:val="28"/>
  </w:num>
  <w:num w:numId="7">
    <w:abstractNumId w:val="38"/>
  </w:num>
  <w:num w:numId="8">
    <w:abstractNumId w:val="15"/>
  </w:num>
  <w:num w:numId="9">
    <w:abstractNumId w:val="5"/>
  </w:num>
  <w:num w:numId="10">
    <w:abstractNumId w:val="4"/>
  </w:num>
  <w:num w:numId="11">
    <w:abstractNumId w:val="6"/>
    <w:lvlOverride w:ilvl="0">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7"/>
  </w:num>
  <w:num w:numId="16">
    <w:abstractNumId w:val="29"/>
  </w:num>
  <w:num w:numId="17">
    <w:abstractNumId w:val="30"/>
  </w:num>
  <w:num w:numId="18">
    <w:abstractNumId w:val="12"/>
  </w:num>
  <w:num w:numId="19">
    <w:abstractNumId w:val="25"/>
  </w:num>
  <w:num w:numId="20">
    <w:abstractNumId w:val="34"/>
  </w:num>
  <w:num w:numId="21">
    <w:abstractNumId w:val="8"/>
  </w:num>
  <w:num w:numId="22">
    <w:abstractNumId w:val="31"/>
  </w:num>
  <w:num w:numId="23">
    <w:abstractNumId w:val="19"/>
  </w:num>
  <w:num w:numId="24">
    <w:abstractNumId w:val="24"/>
  </w:num>
  <w:num w:numId="25">
    <w:abstractNumId w:val="10"/>
  </w:num>
  <w:num w:numId="26">
    <w:abstractNumId w:val="11"/>
  </w:num>
  <w:num w:numId="27">
    <w:abstractNumId w:val="37"/>
  </w:num>
  <w:num w:numId="28">
    <w:abstractNumId w:val="14"/>
  </w:num>
  <w:num w:numId="29">
    <w:abstractNumId w:val="36"/>
  </w:num>
  <w:num w:numId="30">
    <w:abstractNumId w:val="16"/>
  </w:num>
  <w:num w:numId="31">
    <w:abstractNumId w:val="20"/>
  </w:num>
  <w:num w:numId="32">
    <w:abstractNumId w:val="44"/>
  </w:num>
  <w:num w:numId="33">
    <w:abstractNumId w:val="32"/>
  </w:num>
  <w:num w:numId="34">
    <w:abstractNumId w:val="39"/>
  </w:num>
  <w:num w:numId="35">
    <w:abstractNumId w:val="9"/>
  </w:num>
  <w:num w:numId="36">
    <w:abstractNumId w:val="46"/>
  </w:num>
  <w:num w:numId="37">
    <w:abstractNumId w:val="40"/>
  </w:num>
  <w:num w:numId="38">
    <w:abstractNumId w:val="26"/>
  </w:num>
  <w:num w:numId="39">
    <w:abstractNumId w:val="35"/>
  </w:num>
  <w:num w:numId="40">
    <w:abstractNumId w:val="22"/>
  </w:num>
  <w:num w:numId="41">
    <w:abstractNumId w:val="13"/>
  </w:num>
  <w:num w:numId="42">
    <w:abstractNumId w:val="17"/>
  </w:num>
  <w:num w:numId="43">
    <w:abstractNumId w:val="41"/>
  </w:num>
  <w:num w:numId="44">
    <w:abstractNumId w:val="45"/>
  </w:num>
  <w:num w:numId="45">
    <w:abstractNumId w:val="23"/>
  </w:num>
  <w:num w:numId="46">
    <w:abstractNumId w:val="33"/>
  </w:num>
  <w:num w:numId="47">
    <w:abstractNumId w:val="42"/>
  </w:num>
  <w:num w:numId="48">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89"/>
    <w:rsid w:val="00000FFF"/>
    <w:rsid w:val="00001376"/>
    <w:rsid w:val="000025CD"/>
    <w:rsid w:val="0000305A"/>
    <w:rsid w:val="00003A38"/>
    <w:rsid w:val="0000735E"/>
    <w:rsid w:val="00010D1C"/>
    <w:rsid w:val="00013BD2"/>
    <w:rsid w:val="00016263"/>
    <w:rsid w:val="000164D5"/>
    <w:rsid w:val="00016DAA"/>
    <w:rsid w:val="000179EF"/>
    <w:rsid w:val="000220EB"/>
    <w:rsid w:val="0002515D"/>
    <w:rsid w:val="0002639C"/>
    <w:rsid w:val="00026DAD"/>
    <w:rsid w:val="000302D8"/>
    <w:rsid w:val="00032770"/>
    <w:rsid w:val="00034D56"/>
    <w:rsid w:val="00035D8D"/>
    <w:rsid w:val="00037485"/>
    <w:rsid w:val="000412A4"/>
    <w:rsid w:val="00042189"/>
    <w:rsid w:val="00043530"/>
    <w:rsid w:val="00044867"/>
    <w:rsid w:val="00045EB3"/>
    <w:rsid w:val="00050C18"/>
    <w:rsid w:val="0005185B"/>
    <w:rsid w:val="00051946"/>
    <w:rsid w:val="00052453"/>
    <w:rsid w:val="0005285A"/>
    <w:rsid w:val="000529BD"/>
    <w:rsid w:val="00053F6B"/>
    <w:rsid w:val="0006008A"/>
    <w:rsid w:val="00060E2E"/>
    <w:rsid w:val="000612A1"/>
    <w:rsid w:val="00061667"/>
    <w:rsid w:val="000616C1"/>
    <w:rsid w:val="00062FC4"/>
    <w:rsid w:val="00063CF5"/>
    <w:rsid w:val="000647C4"/>
    <w:rsid w:val="00064F32"/>
    <w:rsid w:val="000653DB"/>
    <w:rsid w:val="0007098A"/>
    <w:rsid w:val="00072108"/>
    <w:rsid w:val="0007405A"/>
    <w:rsid w:val="00074F9C"/>
    <w:rsid w:val="00074FF1"/>
    <w:rsid w:val="0007627B"/>
    <w:rsid w:val="000764FB"/>
    <w:rsid w:val="00077468"/>
    <w:rsid w:val="00077958"/>
    <w:rsid w:val="00077BDD"/>
    <w:rsid w:val="000806C0"/>
    <w:rsid w:val="00081251"/>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D73E1"/>
    <w:rsid w:val="000E2655"/>
    <w:rsid w:val="000E3275"/>
    <w:rsid w:val="000E4D11"/>
    <w:rsid w:val="000E57D3"/>
    <w:rsid w:val="000E6528"/>
    <w:rsid w:val="000E6EE8"/>
    <w:rsid w:val="000F1276"/>
    <w:rsid w:val="000F1E4E"/>
    <w:rsid w:val="000F234B"/>
    <w:rsid w:val="000F2C0F"/>
    <w:rsid w:val="000F4463"/>
    <w:rsid w:val="000F6B9B"/>
    <w:rsid w:val="000F77D3"/>
    <w:rsid w:val="00100313"/>
    <w:rsid w:val="00102C99"/>
    <w:rsid w:val="00103EC0"/>
    <w:rsid w:val="00104703"/>
    <w:rsid w:val="001068BB"/>
    <w:rsid w:val="00106E69"/>
    <w:rsid w:val="0011063D"/>
    <w:rsid w:val="00110E6D"/>
    <w:rsid w:val="00112925"/>
    <w:rsid w:val="00113EA9"/>
    <w:rsid w:val="00116B56"/>
    <w:rsid w:val="001175CB"/>
    <w:rsid w:val="0012116A"/>
    <w:rsid w:val="00122A96"/>
    <w:rsid w:val="00130221"/>
    <w:rsid w:val="00130D4D"/>
    <w:rsid w:val="00130E09"/>
    <w:rsid w:val="00133AF0"/>
    <w:rsid w:val="001350B1"/>
    <w:rsid w:val="0013694F"/>
    <w:rsid w:val="00136D65"/>
    <w:rsid w:val="00141B6D"/>
    <w:rsid w:val="00142906"/>
    <w:rsid w:val="00150CE7"/>
    <w:rsid w:val="00151351"/>
    <w:rsid w:val="001517C0"/>
    <w:rsid w:val="0015196E"/>
    <w:rsid w:val="001533D8"/>
    <w:rsid w:val="00155EB1"/>
    <w:rsid w:val="00157359"/>
    <w:rsid w:val="001603D6"/>
    <w:rsid w:val="001671C0"/>
    <w:rsid w:val="001674F5"/>
    <w:rsid w:val="001679AC"/>
    <w:rsid w:val="001709B4"/>
    <w:rsid w:val="001727B3"/>
    <w:rsid w:val="00172E35"/>
    <w:rsid w:val="0017370F"/>
    <w:rsid w:val="00175291"/>
    <w:rsid w:val="00175A57"/>
    <w:rsid w:val="00175F45"/>
    <w:rsid w:val="001779F5"/>
    <w:rsid w:val="00181A5C"/>
    <w:rsid w:val="001826AD"/>
    <w:rsid w:val="00194980"/>
    <w:rsid w:val="00195222"/>
    <w:rsid w:val="001961E8"/>
    <w:rsid w:val="00196A0D"/>
    <w:rsid w:val="00196D34"/>
    <w:rsid w:val="00197160"/>
    <w:rsid w:val="001A07E9"/>
    <w:rsid w:val="001A1BE4"/>
    <w:rsid w:val="001A5119"/>
    <w:rsid w:val="001A7FE7"/>
    <w:rsid w:val="001B4A01"/>
    <w:rsid w:val="001B54FA"/>
    <w:rsid w:val="001B55BC"/>
    <w:rsid w:val="001B6C9E"/>
    <w:rsid w:val="001B7894"/>
    <w:rsid w:val="001C0782"/>
    <w:rsid w:val="001C223F"/>
    <w:rsid w:val="001D0F4A"/>
    <w:rsid w:val="001D10CA"/>
    <w:rsid w:val="001D118B"/>
    <w:rsid w:val="001D1CE7"/>
    <w:rsid w:val="001D228C"/>
    <w:rsid w:val="001D28BA"/>
    <w:rsid w:val="001D28F0"/>
    <w:rsid w:val="001D3D16"/>
    <w:rsid w:val="001D40E9"/>
    <w:rsid w:val="001D65C4"/>
    <w:rsid w:val="001D755A"/>
    <w:rsid w:val="001D7895"/>
    <w:rsid w:val="001E1B8D"/>
    <w:rsid w:val="001E320D"/>
    <w:rsid w:val="001E44F4"/>
    <w:rsid w:val="001E5580"/>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2000CB"/>
    <w:rsid w:val="0020019B"/>
    <w:rsid w:val="00200AA4"/>
    <w:rsid w:val="002039E2"/>
    <w:rsid w:val="00203ED9"/>
    <w:rsid w:val="00205A29"/>
    <w:rsid w:val="002067F7"/>
    <w:rsid w:val="00207ACE"/>
    <w:rsid w:val="00210197"/>
    <w:rsid w:val="00212305"/>
    <w:rsid w:val="00212730"/>
    <w:rsid w:val="002132F2"/>
    <w:rsid w:val="00213C41"/>
    <w:rsid w:val="00213E8F"/>
    <w:rsid w:val="00220CAE"/>
    <w:rsid w:val="00221494"/>
    <w:rsid w:val="00222307"/>
    <w:rsid w:val="002227E4"/>
    <w:rsid w:val="00222D65"/>
    <w:rsid w:val="00223BCD"/>
    <w:rsid w:val="0022485B"/>
    <w:rsid w:val="0022536C"/>
    <w:rsid w:val="00225581"/>
    <w:rsid w:val="0023003D"/>
    <w:rsid w:val="00230274"/>
    <w:rsid w:val="002313E5"/>
    <w:rsid w:val="00233550"/>
    <w:rsid w:val="00237F31"/>
    <w:rsid w:val="00242620"/>
    <w:rsid w:val="002436F3"/>
    <w:rsid w:val="00243AC4"/>
    <w:rsid w:val="002455AD"/>
    <w:rsid w:val="00245E87"/>
    <w:rsid w:val="0024686D"/>
    <w:rsid w:val="0024716A"/>
    <w:rsid w:val="00247CB6"/>
    <w:rsid w:val="00250DFA"/>
    <w:rsid w:val="00251665"/>
    <w:rsid w:val="00254B2B"/>
    <w:rsid w:val="00255AB6"/>
    <w:rsid w:val="002569CD"/>
    <w:rsid w:val="00256AC1"/>
    <w:rsid w:val="0025700D"/>
    <w:rsid w:val="0025723C"/>
    <w:rsid w:val="00264B5B"/>
    <w:rsid w:val="00265DA0"/>
    <w:rsid w:val="00271BA4"/>
    <w:rsid w:val="002732A8"/>
    <w:rsid w:val="00273D48"/>
    <w:rsid w:val="00281BB7"/>
    <w:rsid w:val="002838B4"/>
    <w:rsid w:val="002850CB"/>
    <w:rsid w:val="0028596A"/>
    <w:rsid w:val="00285E6E"/>
    <w:rsid w:val="00287571"/>
    <w:rsid w:val="002909C4"/>
    <w:rsid w:val="00290DC5"/>
    <w:rsid w:val="00292BF7"/>
    <w:rsid w:val="00292C73"/>
    <w:rsid w:val="002969B5"/>
    <w:rsid w:val="002978FE"/>
    <w:rsid w:val="00297CA7"/>
    <w:rsid w:val="002A119B"/>
    <w:rsid w:val="002A2638"/>
    <w:rsid w:val="002A5400"/>
    <w:rsid w:val="002A74AF"/>
    <w:rsid w:val="002A7F1D"/>
    <w:rsid w:val="002B1F25"/>
    <w:rsid w:val="002B27C7"/>
    <w:rsid w:val="002B2931"/>
    <w:rsid w:val="002B53CD"/>
    <w:rsid w:val="002B6D10"/>
    <w:rsid w:val="002B77CB"/>
    <w:rsid w:val="002C07F3"/>
    <w:rsid w:val="002C238F"/>
    <w:rsid w:val="002C49E1"/>
    <w:rsid w:val="002C52E1"/>
    <w:rsid w:val="002C5464"/>
    <w:rsid w:val="002C559D"/>
    <w:rsid w:val="002C5F3E"/>
    <w:rsid w:val="002C7315"/>
    <w:rsid w:val="002D02B3"/>
    <w:rsid w:val="002D220C"/>
    <w:rsid w:val="002D29F9"/>
    <w:rsid w:val="002D4170"/>
    <w:rsid w:val="002D46C6"/>
    <w:rsid w:val="002D529B"/>
    <w:rsid w:val="002D58A5"/>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30E3"/>
    <w:rsid w:val="003033E3"/>
    <w:rsid w:val="00304330"/>
    <w:rsid w:val="00305413"/>
    <w:rsid w:val="0031158A"/>
    <w:rsid w:val="003118D6"/>
    <w:rsid w:val="00311C12"/>
    <w:rsid w:val="00312444"/>
    <w:rsid w:val="003141F9"/>
    <w:rsid w:val="0031495D"/>
    <w:rsid w:val="00315AC5"/>
    <w:rsid w:val="00316782"/>
    <w:rsid w:val="00320BB2"/>
    <w:rsid w:val="0032129A"/>
    <w:rsid w:val="003218B7"/>
    <w:rsid w:val="00321C2B"/>
    <w:rsid w:val="00326683"/>
    <w:rsid w:val="003267CC"/>
    <w:rsid w:val="00327202"/>
    <w:rsid w:val="00327BF8"/>
    <w:rsid w:val="00331286"/>
    <w:rsid w:val="00331B0C"/>
    <w:rsid w:val="00333FE0"/>
    <w:rsid w:val="00334FFA"/>
    <w:rsid w:val="00336E95"/>
    <w:rsid w:val="00336F04"/>
    <w:rsid w:val="00344205"/>
    <w:rsid w:val="003510F3"/>
    <w:rsid w:val="003517DA"/>
    <w:rsid w:val="003541A4"/>
    <w:rsid w:val="003547D2"/>
    <w:rsid w:val="003553CA"/>
    <w:rsid w:val="003561AE"/>
    <w:rsid w:val="003565F7"/>
    <w:rsid w:val="00356FDD"/>
    <w:rsid w:val="0035708A"/>
    <w:rsid w:val="00357215"/>
    <w:rsid w:val="00357D23"/>
    <w:rsid w:val="003600E2"/>
    <w:rsid w:val="00361E50"/>
    <w:rsid w:val="00362D80"/>
    <w:rsid w:val="003650DD"/>
    <w:rsid w:val="003719E8"/>
    <w:rsid w:val="00371B84"/>
    <w:rsid w:val="00372853"/>
    <w:rsid w:val="00372C7F"/>
    <w:rsid w:val="00375BFB"/>
    <w:rsid w:val="00380721"/>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1542"/>
    <w:rsid w:val="003B4869"/>
    <w:rsid w:val="003B4AFA"/>
    <w:rsid w:val="003B71AA"/>
    <w:rsid w:val="003C19E7"/>
    <w:rsid w:val="003C3B4E"/>
    <w:rsid w:val="003C66EC"/>
    <w:rsid w:val="003D1033"/>
    <w:rsid w:val="003D52DA"/>
    <w:rsid w:val="003D66C0"/>
    <w:rsid w:val="003D66DF"/>
    <w:rsid w:val="003D6888"/>
    <w:rsid w:val="003D6B0A"/>
    <w:rsid w:val="003D73C1"/>
    <w:rsid w:val="003E3C22"/>
    <w:rsid w:val="003E5AC1"/>
    <w:rsid w:val="003E5B00"/>
    <w:rsid w:val="003F1B1F"/>
    <w:rsid w:val="003F32C7"/>
    <w:rsid w:val="003F3D82"/>
    <w:rsid w:val="003F474F"/>
    <w:rsid w:val="003F4B5B"/>
    <w:rsid w:val="003F7E71"/>
    <w:rsid w:val="004017D5"/>
    <w:rsid w:val="00401C30"/>
    <w:rsid w:val="00401CAF"/>
    <w:rsid w:val="0040250A"/>
    <w:rsid w:val="004027B7"/>
    <w:rsid w:val="00404532"/>
    <w:rsid w:val="004064B0"/>
    <w:rsid w:val="004127A7"/>
    <w:rsid w:val="0041392B"/>
    <w:rsid w:val="0041469F"/>
    <w:rsid w:val="00414E4B"/>
    <w:rsid w:val="004164DA"/>
    <w:rsid w:val="00417C38"/>
    <w:rsid w:val="0042187D"/>
    <w:rsid w:val="0042223E"/>
    <w:rsid w:val="00422322"/>
    <w:rsid w:val="0042293C"/>
    <w:rsid w:val="00422A04"/>
    <w:rsid w:val="00422BF5"/>
    <w:rsid w:val="00423DC2"/>
    <w:rsid w:val="00426490"/>
    <w:rsid w:val="00427388"/>
    <w:rsid w:val="00430363"/>
    <w:rsid w:val="004311A2"/>
    <w:rsid w:val="004312D4"/>
    <w:rsid w:val="00431A08"/>
    <w:rsid w:val="004326C1"/>
    <w:rsid w:val="0043474A"/>
    <w:rsid w:val="0043700D"/>
    <w:rsid w:val="004375B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6023"/>
    <w:rsid w:val="00466E3F"/>
    <w:rsid w:val="004704FD"/>
    <w:rsid w:val="0047152A"/>
    <w:rsid w:val="004719D7"/>
    <w:rsid w:val="00472F45"/>
    <w:rsid w:val="00474A76"/>
    <w:rsid w:val="00475FBA"/>
    <w:rsid w:val="00476C68"/>
    <w:rsid w:val="00477302"/>
    <w:rsid w:val="00477BEB"/>
    <w:rsid w:val="00480B21"/>
    <w:rsid w:val="00481124"/>
    <w:rsid w:val="004848F4"/>
    <w:rsid w:val="00485BB6"/>
    <w:rsid w:val="00486285"/>
    <w:rsid w:val="004922B2"/>
    <w:rsid w:val="0049295C"/>
    <w:rsid w:val="00493791"/>
    <w:rsid w:val="004947FF"/>
    <w:rsid w:val="00496D38"/>
    <w:rsid w:val="004A03ED"/>
    <w:rsid w:val="004A1679"/>
    <w:rsid w:val="004A2D9A"/>
    <w:rsid w:val="004A5670"/>
    <w:rsid w:val="004B0123"/>
    <w:rsid w:val="004B0826"/>
    <w:rsid w:val="004B0B2B"/>
    <w:rsid w:val="004B5882"/>
    <w:rsid w:val="004B7322"/>
    <w:rsid w:val="004B77D3"/>
    <w:rsid w:val="004C10B8"/>
    <w:rsid w:val="004C4E58"/>
    <w:rsid w:val="004C6BAE"/>
    <w:rsid w:val="004D09BD"/>
    <w:rsid w:val="004D23E2"/>
    <w:rsid w:val="004D3A8B"/>
    <w:rsid w:val="004D4586"/>
    <w:rsid w:val="004D54F2"/>
    <w:rsid w:val="004D5E2C"/>
    <w:rsid w:val="004D6AEC"/>
    <w:rsid w:val="004E0579"/>
    <w:rsid w:val="004E1BF4"/>
    <w:rsid w:val="004E25F4"/>
    <w:rsid w:val="004E772D"/>
    <w:rsid w:val="004E7A12"/>
    <w:rsid w:val="004F2404"/>
    <w:rsid w:val="004F5189"/>
    <w:rsid w:val="004F5E6D"/>
    <w:rsid w:val="004F6497"/>
    <w:rsid w:val="0050109F"/>
    <w:rsid w:val="00506C40"/>
    <w:rsid w:val="00510F03"/>
    <w:rsid w:val="00511ED6"/>
    <w:rsid w:val="00513EE9"/>
    <w:rsid w:val="00514085"/>
    <w:rsid w:val="0051459A"/>
    <w:rsid w:val="00515989"/>
    <w:rsid w:val="005159F3"/>
    <w:rsid w:val="00520E02"/>
    <w:rsid w:val="00523115"/>
    <w:rsid w:val="0053015C"/>
    <w:rsid w:val="00530947"/>
    <w:rsid w:val="00531BF9"/>
    <w:rsid w:val="00532EB4"/>
    <w:rsid w:val="005342BF"/>
    <w:rsid w:val="00535693"/>
    <w:rsid w:val="00535B28"/>
    <w:rsid w:val="005375E7"/>
    <w:rsid w:val="00541C65"/>
    <w:rsid w:val="00543235"/>
    <w:rsid w:val="00543459"/>
    <w:rsid w:val="00544F15"/>
    <w:rsid w:val="00545873"/>
    <w:rsid w:val="005466E9"/>
    <w:rsid w:val="005467B5"/>
    <w:rsid w:val="0054682A"/>
    <w:rsid w:val="00546DBF"/>
    <w:rsid w:val="00550DE8"/>
    <w:rsid w:val="00551461"/>
    <w:rsid w:val="00561381"/>
    <w:rsid w:val="00564372"/>
    <w:rsid w:val="005656A1"/>
    <w:rsid w:val="00566262"/>
    <w:rsid w:val="00566D5B"/>
    <w:rsid w:val="0056763B"/>
    <w:rsid w:val="00570B50"/>
    <w:rsid w:val="00573BCD"/>
    <w:rsid w:val="00576A55"/>
    <w:rsid w:val="00580032"/>
    <w:rsid w:val="00582C07"/>
    <w:rsid w:val="00583269"/>
    <w:rsid w:val="0058692B"/>
    <w:rsid w:val="0059060B"/>
    <w:rsid w:val="00593FC8"/>
    <w:rsid w:val="00595B91"/>
    <w:rsid w:val="0059722A"/>
    <w:rsid w:val="005A1B6A"/>
    <w:rsid w:val="005A30A5"/>
    <w:rsid w:val="005A32F4"/>
    <w:rsid w:val="005A3C6C"/>
    <w:rsid w:val="005A3CCA"/>
    <w:rsid w:val="005A5480"/>
    <w:rsid w:val="005A6A3A"/>
    <w:rsid w:val="005A6C9A"/>
    <w:rsid w:val="005B082D"/>
    <w:rsid w:val="005B08C3"/>
    <w:rsid w:val="005B1432"/>
    <w:rsid w:val="005B44E8"/>
    <w:rsid w:val="005C3B39"/>
    <w:rsid w:val="005C6655"/>
    <w:rsid w:val="005D148B"/>
    <w:rsid w:val="005D2718"/>
    <w:rsid w:val="005D3973"/>
    <w:rsid w:val="005D4A03"/>
    <w:rsid w:val="005D4FE9"/>
    <w:rsid w:val="005D5198"/>
    <w:rsid w:val="005D6419"/>
    <w:rsid w:val="005E1095"/>
    <w:rsid w:val="005E580C"/>
    <w:rsid w:val="005F08F3"/>
    <w:rsid w:val="005F221E"/>
    <w:rsid w:val="005F4855"/>
    <w:rsid w:val="005F504F"/>
    <w:rsid w:val="005F7BAB"/>
    <w:rsid w:val="006041BD"/>
    <w:rsid w:val="0060426B"/>
    <w:rsid w:val="0060492C"/>
    <w:rsid w:val="00605382"/>
    <w:rsid w:val="006058C8"/>
    <w:rsid w:val="0060721C"/>
    <w:rsid w:val="00610E89"/>
    <w:rsid w:val="00614CA1"/>
    <w:rsid w:val="00617277"/>
    <w:rsid w:val="00617FAC"/>
    <w:rsid w:val="0062132D"/>
    <w:rsid w:val="0062172C"/>
    <w:rsid w:val="00621B7B"/>
    <w:rsid w:val="006222DD"/>
    <w:rsid w:val="00623274"/>
    <w:rsid w:val="00623F4F"/>
    <w:rsid w:val="006305F2"/>
    <w:rsid w:val="0063141F"/>
    <w:rsid w:val="00631617"/>
    <w:rsid w:val="00632456"/>
    <w:rsid w:val="00632548"/>
    <w:rsid w:val="006334C7"/>
    <w:rsid w:val="00633D08"/>
    <w:rsid w:val="00634C6B"/>
    <w:rsid w:val="00635650"/>
    <w:rsid w:val="00636421"/>
    <w:rsid w:val="00637665"/>
    <w:rsid w:val="0064008C"/>
    <w:rsid w:val="00640875"/>
    <w:rsid w:val="00642FD8"/>
    <w:rsid w:val="00646362"/>
    <w:rsid w:val="00651551"/>
    <w:rsid w:val="006520C1"/>
    <w:rsid w:val="00652B72"/>
    <w:rsid w:val="00653811"/>
    <w:rsid w:val="006558A1"/>
    <w:rsid w:val="00655A45"/>
    <w:rsid w:val="006563E6"/>
    <w:rsid w:val="00657AB0"/>
    <w:rsid w:val="00657E4D"/>
    <w:rsid w:val="00661CD8"/>
    <w:rsid w:val="00661DEF"/>
    <w:rsid w:val="0066207F"/>
    <w:rsid w:val="00664773"/>
    <w:rsid w:val="006711D2"/>
    <w:rsid w:val="00671BFB"/>
    <w:rsid w:val="00681195"/>
    <w:rsid w:val="00681744"/>
    <w:rsid w:val="00681F33"/>
    <w:rsid w:val="00683A8E"/>
    <w:rsid w:val="006857E6"/>
    <w:rsid w:val="006875E5"/>
    <w:rsid w:val="006903A9"/>
    <w:rsid w:val="00691F13"/>
    <w:rsid w:val="00692E9B"/>
    <w:rsid w:val="00695F9C"/>
    <w:rsid w:val="00696227"/>
    <w:rsid w:val="00697215"/>
    <w:rsid w:val="00697922"/>
    <w:rsid w:val="006A262C"/>
    <w:rsid w:val="006A2F1E"/>
    <w:rsid w:val="006A3CCC"/>
    <w:rsid w:val="006A411B"/>
    <w:rsid w:val="006A43B3"/>
    <w:rsid w:val="006A4E00"/>
    <w:rsid w:val="006A4F72"/>
    <w:rsid w:val="006A5DF3"/>
    <w:rsid w:val="006A7495"/>
    <w:rsid w:val="006B20D9"/>
    <w:rsid w:val="006B25A5"/>
    <w:rsid w:val="006B4635"/>
    <w:rsid w:val="006B47AA"/>
    <w:rsid w:val="006B650C"/>
    <w:rsid w:val="006B7C5A"/>
    <w:rsid w:val="006D0AC6"/>
    <w:rsid w:val="006D0D3D"/>
    <w:rsid w:val="006E2AF9"/>
    <w:rsid w:val="006E53FA"/>
    <w:rsid w:val="006E641B"/>
    <w:rsid w:val="006F1A5B"/>
    <w:rsid w:val="006F3332"/>
    <w:rsid w:val="006F3EFF"/>
    <w:rsid w:val="006F4258"/>
    <w:rsid w:val="006F5ABA"/>
    <w:rsid w:val="006F6EDE"/>
    <w:rsid w:val="007035AF"/>
    <w:rsid w:val="007037E0"/>
    <w:rsid w:val="00703A73"/>
    <w:rsid w:val="007067F7"/>
    <w:rsid w:val="00710C93"/>
    <w:rsid w:val="00710EE4"/>
    <w:rsid w:val="00712915"/>
    <w:rsid w:val="0071299E"/>
    <w:rsid w:val="00716D89"/>
    <w:rsid w:val="007175EB"/>
    <w:rsid w:val="00717851"/>
    <w:rsid w:val="00721B6A"/>
    <w:rsid w:val="00722C5C"/>
    <w:rsid w:val="00724191"/>
    <w:rsid w:val="0072461C"/>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4DB8"/>
    <w:rsid w:val="00764A60"/>
    <w:rsid w:val="00764B43"/>
    <w:rsid w:val="00764E47"/>
    <w:rsid w:val="00767B35"/>
    <w:rsid w:val="007715A7"/>
    <w:rsid w:val="007715DD"/>
    <w:rsid w:val="007721CE"/>
    <w:rsid w:val="00774246"/>
    <w:rsid w:val="007760CD"/>
    <w:rsid w:val="00776603"/>
    <w:rsid w:val="00776684"/>
    <w:rsid w:val="00776FB2"/>
    <w:rsid w:val="007800CC"/>
    <w:rsid w:val="0078103A"/>
    <w:rsid w:val="0078104B"/>
    <w:rsid w:val="007820E9"/>
    <w:rsid w:val="00782B3F"/>
    <w:rsid w:val="0078342D"/>
    <w:rsid w:val="00785499"/>
    <w:rsid w:val="00785B8A"/>
    <w:rsid w:val="007917A1"/>
    <w:rsid w:val="00791DBF"/>
    <w:rsid w:val="007942DB"/>
    <w:rsid w:val="00794375"/>
    <w:rsid w:val="007952AC"/>
    <w:rsid w:val="0079733D"/>
    <w:rsid w:val="0079736D"/>
    <w:rsid w:val="00797E65"/>
    <w:rsid w:val="007A1BD0"/>
    <w:rsid w:val="007A2067"/>
    <w:rsid w:val="007A2D8F"/>
    <w:rsid w:val="007A3C63"/>
    <w:rsid w:val="007A7CB7"/>
    <w:rsid w:val="007B147F"/>
    <w:rsid w:val="007B15AA"/>
    <w:rsid w:val="007B225F"/>
    <w:rsid w:val="007B3D99"/>
    <w:rsid w:val="007C0DBD"/>
    <w:rsid w:val="007C32B6"/>
    <w:rsid w:val="007C39FC"/>
    <w:rsid w:val="007C5E28"/>
    <w:rsid w:val="007C6FD3"/>
    <w:rsid w:val="007D022D"/>
    <w:rsid w:val="007D1AFF"/>
    <w:rsid w:val="007D3027"/>
    <w:rsid w:val="007D78B4"/>
    <w:rsid w:val="007E0B10"/>
    <w:rsid w:val="007E0EE3"/>
    <w:rsid w:val="007E12AB"/>
    <w:rsid w:val="007E2B63"/>
    <w:rsid w:val="007E2D6C"/>
    <w:rsid w:val="007E527C"/>
    <w:rsid w:val="007F03A0"/>
    <w:rsid w:val="007F139A"/>
    <w:rsid w:val="007F23B1"/>
    <w:rsid w:val="007F34AF"/>
    <w:rsid w:val="007F3B84"/>
    <w:rsid w:val="007F770B"/>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B19"/>
    <w:rsid w:val="00814DAF"/>
    <w:rsid w:val="00815867"/>
    <w:rsid w:val="00832005"/>
    <w:rsid w:val="00832C96"/>
    <w:rsid w:val="008337FC"/>
    <w:rsid w:val="0083556D"/>
    <w:rsid w:val="00840271"/>
    <w:rsid w:val="00844AFA"/>
    <w:rsid w:val="008504E1"/>
    <w:rsid w:val="00850BD9"/>
    <w:rsid w:val="0085133E"/>
    <w:rsid w:val="00851DA4"/>
    <w:rsid w:val="00852D1D"/>
    <w:rsid w:val="00852DA3"/>
    <w:rsid w:val="00853B46"/>
    <w:rsid w:val="008557F7"/>
    <w:rsid w:val="00856C2C"/>
    <w:rsid w:val="00860A6B"/>
    <w:rsid w:val="00861039"/>
    <w:rsid w:val="00861E8B"/>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6116"/>
    <w:rsid w:val="008770B1"/>
    <w:rsid w:val="00877EDC"/>
    <w:rsid w:val="00881EA8"/>
    <w:rsid w:val="00882AF0"/>
    <w:rsid w:val="00882CCE"/>
    <w:rsid w:val="00884D87"/>
    <w:rsid w:val="0088572B"/>
    <w:rsid w:val="008876A1"/>
    <w:rsid w:val="008916BE"/>
    <w:rsid w:val="0089204B"/>
    <w:rsid w:val="00894475"/>
    <w:rsid w:val="00894ACF"/>
    <w:rsid w:val="0089543E"/>
    <w:rsid w:val="00896B8D"/>
    <w:rsid w:val="0089729E"/>
    <w:rsid w:val="008A472A"/>
    <w:rsid w:val="008A6AA6"/>
    <w:rsid w:val="008A6B3C"/>
    <w:rsid w:val="008A7C46"/>
    <w:rsid w:val="008B0826"/>
    <w:rsid w:val="008B31DB"/>
    <w:rsid w:val="008C05D9"/>
    <w:rsid w:val="008C0B2E"/>
    <w:rsid w:val="008C324F"/>
    <w:rsid w:val="008C3574"/>
    <w:rsid w:val="008C4AB7"/>
    <w:rsid w:val="008C50A3"/>
    <w:rsid w:val="008C5686"/>
    <w:rsid w:val="008C7948"/>
    <w:rsid w:val="008D0239"/>
    <w:rsid w:val="008D330F"/>
    <w:rsid w:val="008D3B45"/>
    <w:rsid w:val="008D4530"/>
    <w:rsid w:val="008D4ACA"/>
    <w:rsid w:val="008E1445"/>
    <w:rsid w:val="008E2150"/>
    <w:rsid w:val="008E516C"/>
    <w:rsid w:val="008E5214"/>
    <w:rsid w:val="008E52D7"/>
    <w:rsid w:val="008E5B43"/>
    <w:rsid w:val="008E631C"/>
    <w:rsid w:val="008F05C6"/>
    <w:rsid w:val="008F288B"/>
    <w:rsid w:val="008F28AE"/>
    <w:rsid w:val="008F4515"/>
    <w:rsid w:val="008F537F"/>
    <w:rsid w:val="008F579E"/>
    <w:rsid w:val="008F79B2"/>
    <w:rsid w:val="008F7BEC"/>
    <w:rsid w:val="009004D2"/>
    <w:rsid w:val="009016A2"/>
    <w:rsid w:val="009016B7"/>
    <w:rsid w:val="009023B3"/>
    <w:rsid w:val="00902FA4"/>
    <w:rsid w:val="00903C3E"/>
    <w:rsid w:val="00905E04"/>
    <w:rsid w:val="009109FB"/>
    <w:rsid w:val="00913DED"/>
    <w:rsid w:val="00913E36"/>
    <w:rsid w:val="00914AF0"/>
    <w:rsid w:val="00924806"/>
    <w:rsid w:val="00925D32"/>
    <w:rsid w:val="00927F3B"/>
    <w:rsid w:val="00930117"/>
    <w:rsid w:val="009355D8"/>
    <w:rsid w:val="00944CAE"/>
    <w:rsid w:val="00944DB0"/>
    <w:rsid w:val="009473CB"/>
    <w:rsid w:val="00947405"/>
    <w:rsid w:val="00951C6A"/>
    <w:rsid w:val="00953A01"/>
    <w:rsid w:val="00954753"/>
    <w:rsid w:val="00954D99"/>
    <w:rsid w:val="00954E71"/>
    <w:rsid w:val="00954F4A"/>
    <w:rsid w:val="00956BA5"/>
    <w:rsid w:val="00956D1A"/>
    <w:rsid w:val="00960EA5"/>
    <w:rsid w:val="00961B9C"/>
    <w:rsid w:val="009624F7"/>
    <w:rsid w:val="00962925"/>
    <w:rsid w:val="00963920"/>
    <w:rsid w:val="009678AB"/>
    <w:rsid w:val="00973657"/>
    <w:rsid w:val="0097571F"/>
    <w:rsid w:val="009758C4"/>
    <w:rsid w:val="00980150"/>
    <w:rsid w:val="00981392"/>
    <w:rsid w:val="009822A2"/>
    <w:rsid w:val="009825E5"/>
    <w:rsid w:val="00982E43"/>
    <w:rsid w:val="009844B8"/>
    <w:rsid w:val="009853A4"/>
    <w:rsid w:val="00986983"/>
    <w:rsid w:val="00987579"/>
    <w:rsid w:val="009878D4"/>
    <w:rsid w:val="00987F81"/>
    <w:rsid w:val="00991796"/>
    <w:rsid w:val="00991B7A"/>
    <w:rsid w:val="00992AF8"/>
    <w:rsid w:val="009931B0"/>
    <w:rsid w:val="0099446F"/>
    <w:rsid w:val="009948FE"/>
    <w:rsid w:val="00995C3E"/>
    <w:rsid w:val="00997C18"/>
    <w:rsid w:val="009A0694"/>
    <w:rsid w:val="009A2DE1"/>
    <w:rsid w:val="009A52FC"/>
    <w:rsid w:val="009A56F6"/>
    <w:rsid w:val="009A7911"/>
    <w:rsid w:val="009B055D"/>
    <w:rsid w:val="009B2CF3"/>
    <w:rsid w:val="009B3A95"/>
    <w:rsid w:val="009B4429"/>
    <w:rsid w:val="009B4852"/>
    <w:rsid w:val="009B4994"/>
    <w:rsid w:val="009B6BE1"/>
    <w:rsid w:val="009C040B"/>
    <w:rsid w:val="009C0B81"/>
    <w:rsid w:val="009C0E4C"/>
    <w:rsid w:val="009C158C"/>
    <w:rsid w:val="009C2C3D"/>
    <w:rsid w:val="009C3014"/>
    <w:rsid w:val="009C4558"/>
    <w:rsid w:val="009C57FF"/>
    <w:rsid w:val="009C631D"/>
    <w:rsid w:val="009C662A"/>
    <w:rsid w:val="009D06E8"/>
    <w:rsid w:val="009D1BD9"/>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2045C"/>
    <w:rsid w:val="00A2233E"/>
    <w:rsid w:val="00A2265E"/>
    <w:rsid w:val="00A23A6D"/>
    <w:rsid w:val="00A26FFC"/>
    <w:rsid w:val="00A32AFF"/>
    <w:rsid w:val="00A34244"/>
    <w:rsid w:val="00A36043"/>
    <w:rsid w:val="00A36C12"/>
    <w:rsid w:val="00A40158"/>
    <w:rsid w:val="00A41166"/>
    <w:rsid w:val="00A4575B"/>
    <w:rsid w:val="00A47A70"/>
    <w:rsid w:val="00A51777"/>
    <w:rsid w:val="00A53467"/>
    <w:rsid w:val="00A547CD"/>
    <w:rsid w:val="00A54EE4"/>
    <w:rsid w:val="00A5571D"/>
    <w:rsid w:val="00A60E96"/>
    <w:rsid w:val="00A66B85"/>
    <w:rsid w:val="00A67F99"/>
    <w:rsid w:val="00A70051"/>
    <w:rsid w:val="00A72442"/>
    <w:rsid w:val="00A7476A"/>
    <w:rsid w:val="00A76160"/>
    <w:rsid w:val="00A77955"/>
    <w:rsid w:val="00A77A50"/>
    <w:rsid w:val="00A80356"/>
    <w:rsid w:val="00A8064D"/>
    <w:rsid w:val="00A8207E"/>
    <w:rsid w:val="00A823DA"/>
    <w:rsid w:val="00A83297"/>
    <w:rsid w:val="00A84377"/>
    <w:rsid w:val="00A84403"/>
    <w:rsid w:val="00A85F45"/>
    <w:rsid w:val="00A914C1"/>
    <w:rsid w:val="00A91A86"/>
    <w:rsid w:val="00A91EFF"/>
    <w:rsid w:val="00A92CC1"/>
    <w:rsid w:val="00A94263"/>
    <w:rsid w:val="00A95A42"/>
    <w:rsid w:val="00A97B6E"/>
    <w:rsid w:val="00AA0675"/>
    <w:rsid w:val="00AA0882"/>
    <w:rsid w:val="00AA10F4"/>
    <w:rsid w:val="00AA2809"/>
    <w:rsid w:val="00AA32C0"/>
    <w:rsid w:val="00AA43B3"/>
    <w:rsid w:val="00AA63BE"/>
    <w:rsid w:val="00AA6C42"/>
    <w:rsid w:val="00AA7D2C"/>
    <w:rsid w:val="00AB0219"/>
    <w:rsid w:val="00AB0439"/>
    <w:rsid w:val="00AB1A59"/>
    <w:rsid w:val="00AB3363"/>
    <w:rsid w:val="00AB4003"/>
    <w:rsid w:val="00AB405B"/>
    <w:rsid w:val="00AB5E3F"/>
    <w:rsid w:val="00AB7783"/>
    <w:rsid w:val="00AC41DD"/>
    <w:rsid w:val="00AC4F29"/>
    <w:rsid w:val="00AC5820"/>
    <w:rsid w:val="00AC6345"/>
    <w:rsid w:val="00AC7865"/>
    <w:rsid w:val="00AD17B9"/>
    <w:rsid w:val="00AD25F4"/>
    <w:rsid w:val="00AD2D4A"/>
    <w:rsid w:val="00AD4693"/>
    <w:rsid w:val="00AD4987"/>
    <w:rsid w:val="00AE092F"/>
    <w:rsid w:val="00AE0C29"/>
    <w:rsid w:val="00AE0CA4"/>
    <w:rsid w:val="00AE19AD"/>
    <w:rsid w:val="00AE1E2C"/>
    <w:rsid w:val="00AE31D4"/>
    <w:rsid w:val="00AE61FC"/>
    <w:rsid w:val="00AE6421"/>
    <w:rsid w:val="00AE7C08"/>
    <w:rsid w:val="00AF02FB"/>
    <w:rsid w:val="00AF05CD"/>
    <w:rsid w:val="00AF4E2D"/>
    <w:rsid w:val="00AF662F"/>
    <w:rsid w:val="00AF6D3D"/>
    <w:rsid w:val="00AF7925"/>
    <w:rsid w:val="00B0048E"/>
    <w:rsid w:val="00B00F19"/>
    <w:rsid w:val="00B0194B"/>
    <w:rsid w:val="00B02946"/>
    <w:rsid w:val="00B04BA7"/>
    <w:rsid w:val="00B101EC"/>
    <w:rsid w:val="00B12064"/>
    <w:rsid w:val="00B12291"/>
    <w:rsid w:val="00B13772"/>
    <w:rsid w:val="00B1378B"/>
    <w:rsid w:val="00B13E03"/>
    <w:rsid w:val="00B1603C"/>
    <w:rsid w:val="00B2207E"/>
    <w:rsid w:val="00B23149"/>
    <w:rsid w:val="00B368D9"/>
    <w:rsid w:val="00B36ABD"/>
    <w:rsid w:val="00B36D4F"/>
    <w:rsid w:val="00B37BC1"/>
    <w:rsid w:val="00B37E15"/>
    <w:rsid w:val="00B37E40"/>
    <w:rsid w:val="00B42727"/>
    <w:rsid w:val="00B460B8"/>
    <w:rsid w:val="00B46457"/>
    <w:rsid w:val="00B469ED"/>
    <w:rsid w:val="00B47F65"/>
    <w:rsid w:val="00B518D9"/>
    <w:rsid w:val="00B54D7C"/>
    <w:rsid w:val="00B555B0"/>
    <w:rsid w:val="00B57C26"/>
    <w:rsid w:val="00B62788"/>
    <w:rsid w:val="00B66C22"/>
    <w:rsid w:val="00B71E60"/>
    <w:rsid w:val="00B75073"/>
    <w:rsid w:val="00B764E5"/>
    <w:rsid w:val="00B76577"/>
    <w:rsid w:val="00B76B36"/>
    <w:rsid w:val="00B815DC"/>
    <w:rsid w:val="00B81A6C"/>
    <w:rsid w:val="00B81ABB"/>
    <w:rsid w:val="00B82C1D"/>
    <w:rsid w:val="00B8317D"/>
    <w:rsid w:val="00B83334"/>
    <w:rsid w:val="00B83C40"/>
    <w:rsid w:val="00B87990"/>
    <w:rsid w:val="00B90B79"/>
    <w:rsid w:val="00B90D2D"/>
    <w:rsid w:val="00B92540"/>
    <w:rsid w:val="00B92DE0"/>
    <w:rsid w:val="00B92FD9"/>
    <w:rsid w:val="00B94899"/>
    <w:rsid w:val="00B9563A"/>
    <w:rsid w:val="00B95B83"/>
    <w:rsid w:val="00B96354"/>
    <w:rsid w:val="00B97370"/>
    <w:rsid w:val="00BA0622"/>
    <w:rsid w:val="00BA0F14"/>
    <w:rsid w:val="00BA2E62"/>
    <w:rsid w:val="00BA6DB7"/>
    <w:rsid w:val="00BA74D8"/>
    <w:rsid w:val="00BB0E03"/>
    <w:rsid w:val="00BB2E47"/>
    <w:rsid w:val="00BB3044"/>
    <w:rsid w:val="00BB37DB"/>
    <w:rsid w:val="00BB40A2"/>
    <w:rsid w:val="00BB4198"/>
    <w:rsid w:val="00BB4CA7"/>
    <w:rsid w:val="00BC058C"/>
    <w:rsid w:val="00BC12DD"/>
    <w:rsid w:val="00BC544C"/>
    <w:rsid w:val="00BC5CAA"/>
    <w:rsid w:val="00BC6044"/>
    <w:rsid w:val="00BC7058"/>
    <w:rsid w:val="00BC7BCA"/>
    <w:rsid w:val="00BC7F58"/>
    <w:rsid w:val="00BD0113"/>
    <w:rsid w:val="00BD02EF"/>
    <w:rsid w:val="00BD0F3B"/>
    <w:rsid w:val="00BD18DE"/>
    <w:rsid w:val="00BD1CF1"/>
    <w:rsid w:val="00BD2EA8"/>
    <w:rsid w:val="00BD3291"/>
    <w:rsid w:val="00BD3F29"/>
    <w:rsid w:val="00BD42F4"/>
    <w:rsid w:val="00BD786C"/>
    <w:rsid w:val="00BE14BD"/>
    <w:rsid w:val="00BE151F"/>
    <w:rsid w:val="00BE4C80"/>
    <w:rsid w:val="00BE5A12"/>
    <w:rsid w:val="00BE62D6"/>
    <w:rsid w:val="00BE7313"/>
    <w:rsid w:val="00BF02BC"/>
    <w:rsid w:val="00BF07E8"/>
    <w:rsid w:val="00BF0879"/>
    <w:rsid w:val="00BF334F"/>
    <w:rsid w:val="00BF4506"/>
    <w:rsid w:val="00BF4978"/>
    <w:rsid w:val="00C003C0"/>
    <w:rsid w:val="00C0473E"/>
    <w:rsid w:val="00C0681E"/>
    <w:rsid w:val="00C10616"/>
    <w:rsid w:val="00C1119D"/>
    <w:rsid w:val="00C11A76"/>
    <w:rsid w:val="00C12717"/>
    <w:rsid w:val="00C14CC5"/>
    <w:rsid w:val="00C156F3"/>
    <w:rsid w:val="00C164FB"/>
    <w:rsid w:val="00C174FD"/>
    <w:rsid w:val="00C179A7"/>
    <w:rsid w:val="00C23186"/>
    <w:rsid w:val="00C24A01"/>
    <w:rsid w:val="00C24B2A"/>
    <w:rsid w:val="00C25F19"/>
    <w:rsid w:val="00C26640"/>
    <w:rsid w:val="00C26F1F"/>
    <w:rsid w:val="00C27796"/>
    <w:rsid w:val="00C305F1"/>
    <w:rsid w:val="00C315FE"/>
    <w:rsid w:val="00C31C25"/>
    <w:rsid w:val="00C34359"/>
    <w:rsid w:val="00C37BA0"/>
    <w:rsid w:val="00C40D27"/>
    <w:rsid w:val="00C411DA"/>
    <w:rsid w:val="00C418E1"/>
    <w:rsid w:val="00C41EE4"/>
    <w:rsid w:val="00C42181"/>
    <w:rsid w:val="00C4611A"/>
    <w:rsid w:val="00C47E9D"/>
    <w:rsid w:val="00C533D0"/>
    <w:rsid w:val="00C534AF"/>
    <w:rsid w:val="00C54206"/>
    <w:rsid w:val="00C5492E"/>
    <w:rsid w:val="00C575C7"/>
    <w:rsid w:val="00C57DAF"/>
    <w:rsid w:val="00C609F6"/>
    <w:rsid w:val="00C60BEF"/>
    <w:rsid w:val="00C615B5"/>
    <w:rsid w:val="00C61660"/>
    <w:rsid w:val="00C6582D"/>
    <w:rsid w:val="00C7115A"/>
    <w:rsid w:val="00C73982"/>
    <w:rsid w:val="00C73D66"/>
    <w:rsid w:val="00C74C08"/>
    <w:rsid w:val="00C74EC9"/>
    <w:rsid w:val="00C75DE4"/>
    <w:rsid w:val="00C76363"/>
    <w:rsid w:val="00C767B0"/>
    <w:rsid w:val="00C8156A"/>
    <w:rsid w:val="00C81C23"/>
    <w:rsid w:val="00C81E20"/>
    <w:rsid w:val="00C87346"/>
    <w:rsid w:val="00C93F8F"/>
    <w:rsid w:val="00C95186"/>
    <w:rsid w:val="00C951E3"/>
    <w:rsid w:val="00CA0286"/>
    <w:rsid w:val="00CA44B7"/>
    <w:rsid w:val="00CA51B4"/>
    <w:rsid w:val="00CA6866"/>
    <w:rsid w:val="00CA6F13"/>
    <w:rsid w:val="00CB1DD8"/>
    <w:rsid w:val="00CB2933"/>
    <w:rsid w:val="00CB2DC9"/>
    <w:rsid w:val="00CB3D3C"/>
    <w:rsid w:val="00CB50F1"/>
    <w:rsid w:val="00CB52DC"/>
    <w:rsid w:val="00CB5AC7"/>
    <w:rsid w:val="00CB6CA0"/>
    <w:rsid w:val="00CB7DEC"/>
    <w:rsid w:val="00CC10C0"/>
    <w:rsid w:val="00CC11D4"/>
    <w:rsid w:val="00CC49D5"/>
    <w:rsid w:val="00CC55A6"/>
    <w:rsid w:val="00CC6152"/>
    <w:rsid w:val="00CC6AD4"/>
    <w:rsid w:val="00CC6E51"/>
    <w:rsid w:val="00CC71E8"/>
    <w:rsid w:val="00CC7E38"/>
    <w:rsid w:val="00CD0ACE"/>
    <w:rsid w:val="00CD65FE"/>
    <w:rsid w:val="00CD6B5A"/>
    <w:rsid w:val="00CE058F"/>
    <w:rsid w:val="00CE1BD6"/>
    <w:rsid w:val="00CE23DB"/>
    <w:rsid w:val="00CE2D13"/>
    <w:rsid w:val="00CF1EF2"/>
    <w:rsid w:val="00CF2852"/>
    <w:rsid w:val="00CF3774"/>
    <w:rsid w:val="00CF4143"/>
    <w:rsid w:val="00CF41A4"/>
    <w:rsid w:val="00CF4816"/>
    <w:rsid w:val="00CF5BB1"/>
    <w:rsid w:val="00CF6A4F"/>
    <w:rsid w:val="00CF6F2C"/>
    <w:rsid w:val="00D01C6A"/>
    <w:rsid w:val="00D02020"/>
    <w:rsid w:val="00D03824"/>
    <w:rsid w:val="00D05A93"/>
    <w:rsid w:val="00D0626C"/>
    <w:rsid w:val="00D062BE"/>
    <w:rsid w:val="00D063F8"/>
    <w:rsid w:val="00D0770A"/>
    <w:rsid w:val="00D07AB9"/>
    <w:rsid w:val="00D07FCB"/>
    <w:rsid w:val="00D10644"/>
    <w:rsid w:val="00D10E77"/>
    <w:rsid w:val="00D11500"/>
    <w:rsid w:val="00D11F03"/>
    <w:rsid w:val="00D132FD"/>
    <w:rsid w:val="00D149BE"/>
    <w:rsid w:val="00D150C6"/>
    <w:rsid w:val="00D15377"/>
    <w:rsid w:val="00D16AA0"/>
    <w:rsid w:val="00D30084"/>
    <w:rsid w:val="00D31D89"/>
    <w:rsid w:val="00D32EE3"/>
    <w:rsid w:val="00D32F5F"/>
    <w:rsid w:val="00D331E7"/>
    <w:rsid w:val="00D35C42"/>
    <w:rsid w:val="00D369B2"/>
    <w:rsid w:val="00D37C3B"/>
    <w:rsid w:val="00D412A9"/>
    <w:rsid w:val="00D43D2F"/>
    <w:rsid w:val="00D45EB4"/>
    <w:rsid w:val="00D4636E"/>
    <w:rsid w:val="00D475B3"/>
    <w:rsid w:val="00D4781B"/>
    <w:rsid w:val="00D52ACD"/>
    <w:rsid w:val="00D52EA5"/>
    <w:rsid w:val="00D53567"/>
    <w:rsid w:val="00D545E8"/>
    <w:rsid w:val="00D54D28"/>
    <w:rsid w:val="00D55BAE"/>
    <w:rsid w:val="00D55BE3"/>
    <w:rsid w:val="00D614B3"/>
    <w:rsid w:val="00D61690"/>
    <w:rsid w:val="00D621A4"/>
    <w:rsid w:val="00D62D32"/>
    <w:rsid w:val="00D63911"/>
    <w:rsid w:val="00D64AF8"/>
    <w:rsid w:val="00D64CCC"/>
    <w:rsid w:val="00D66356"/>
    <w:rsid w:val="00D67EE8"/>
    <w:rsid w:val="00D74907"/>
    <w:rsid w:val="00D75410"/>
    <w:rsid w:val="00D76549"/>
    <w:rsid w:val="00D7712F"/>
    <w:rsid w:val="00D80525"/>
    <w:rsid w:val="00D82550"/>
    <w:rsid w:val="00D84410"/>
    <w:rsid w:val="00D86040"/>
    <w:rsid w:val="00D8702A"/>
    <w:rsid w:val="00D87299"/>
    <w:rsid w:val="00D90BB5"/>
    <w:rsid w:val="00D91123"/>
    <w:rsid w:val="00D93972"/>
    <w:rsid w:val="00D93EFE"/>
    <w:rsid w:val="00D94B70"/>
    <w:rsid w:val="00D94C06"/>
    <w:rsid w:val="00D951CB"/>
    <w:rsid w:val="00D958C5"/>
    <w:rsid w:val="00D97271"/>
    <w:rsid w:val="00DA1F46"/>
    <w:rsid w:val="00DA2BC4"/>
    <w:rsid w:val="00DA5505"/>
    <w:rsid w:val="00DA5D8C"/>
    <w:rsid w:val="00DA6440"/>
    <w:rsid w:val="00DB1AC1"/>
    <w:rsid w:val="00DB333D"/>
    <w:rsid w:val="00DB5A9B"/>
    <w:rsid w:val="00DB7CCE"/>
    <w:rsid w:val="00DC0303"/>
    <w:rsid w:val="00DC078C"/>
    <w:rsid w:val="00DC207A"/>
    <w:rsid w:val="00DC257E"/>
    <w:rsid w:val="00DC2F60"/>
    <w:rsid w:val="00DC374B"/>
    <w:rsid w:val="00DC4246"/>
    <w:rsid w:val="00DC46B0"/>
    <w:rsid w:val="00DC5280"/>
    <w:rsid w:val="00DC5A33"/>
    <w:rsid w:val="00DC74CF"/>
    <w:rsid w:val="00DC7EC2"/>
    <w:rsid w:val="00DC7F93"/>
    <w:rsid w:val="00DD03BD"/>
    <w:rsid w:val="00DD1E55"/>
    <w:rsid w:val="00DD2F8F"/>
    <w:rsid w:val="00DD499E"/>
    <w:rsid w:val="00DD6463"/>
    <w:rsid w:val="00DE01A7"/>
    <w:rsid w:val="00DE35D5"/>
    <w:rsid w:val="00DE6C5F"/>
    <w:rsid w:val="00DE72EC"/>
    <w:rsid w:val="00DE7B6B"/>
    <w:rsid w:val="00DE7E01"/>
    <w:rsid w:val="00DF10BD"/>
    <w:rsid w:val="00DF1675"/>
    <w:rsid w:val="00DF3E80"/>
    <w:rsid w:val="00DF4E95"/>
    <w:rsid w:val="00DF5127"/>
    <w:rsid w:val="00DF6D8F"/>
    <w:rsid w:val="00E00F90"/>
    <w:rsid w:val="00E02A11"/>
    <w:rsid w:val="00E034D8"/>
    <w:rsid w:val="00E044DC"/>
    <w:rsid w:val="00E052BD"/>
    <w:rsid w:val="00E06EC6"/>
    <w:rsid w:val="00E13D14"/>
    <w:rsid w:val="00E14FFD"/>
    <w:rsid w:val="00E204B3"/>
    <w:rsid w:val="00E21B47"/>
    <w:rsid w:val="00E23F76"/>
    <w:rsid w:val="00E24228"/>
    <w:rsid w:val="00E26298"/>
    <w:rsid w:val="00E317FF"/>
    <w:rsid w:val="00E3305D"/>
    <w:rsid w:val="00E34176"/>
    <w:rsid w:val="00E34EED"/>
    <w:rsid w:val="00E36B22"/>
    <w:rsid w:val="00E37496"/>
    <w:rsid w:val="00E37DD6"/>
    <w:rsid w:val="00E408D7"/>
    <w:rsid w:val="00E419E8"/>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56B8"/>
    <w:rsid w:val="00E71B89"/>
    <w:rsid w:val="00E71D6E"/>
    <w:rsid w:val="00E7235C"/>
    <w:rsid w:val="00E747CA"/>
    <w:rsid w:val="00E767B3"/>
    <w:rsid w:val="00E76A82"/>
    <w:rsid w:val="00E804C1"/>
    <w:rsid w:val="00E810D5"/>
    <w:rsid w:val="00E813D8"/>
    <w:rsid w:val="00E83557"/>
    <w:rsid w:val="00E87265"/>
    <w:rsid w:val="00E91E06"/>
    <w:rsid w:val="00E9359E"/>
    <w:rsid w:val="00E94FE1"/>
    <w:rsid w:val="00E96D60"/>
    <w:rsid w:val="00E972C9"/>
    <w:rsid w:val="00EA4185"/>
    <w:rsid w:val="00EB1A5C"/>
    <w:rsid w:val="00EB4B7E"/>
    <w:rsid w:val="00EB5E3E"/>
    <w:rsid w:val="00EB6B6E"/>
    <w:rsid w:val="00EB6D14"/>
    <w:rsid w:val="00EB7377"/>
    <w:rsid w:val="00EB77AA"/>
    <w:rsid w:val="00EC240B"/>
    <w:rsid w:val="00EC3237"/>
    <w:rsid w:val="00EC469B"/>
    <w:rsid w:val="00EC5EBF"/>
    <w:rsid w:val="00EC6287"/>
    <w:rsid w:val="00EC6615"/>
    <w:rsid w:val="00EC6A8E"/>
    <w:rsid w:val="00EC6C21"/>
    <w:rsid w:val="00ED7FDA"/>
    <w:rsid w:val="00EE0387"/>
    <w:rsid w:val="00EE16C6"/>
    <w:rsid w:val="00EE37CD"/>
    <w:rsid w:val="00EE37EB"/>
    <w:rsid w:val="00EE5E83"/>
    <w:rsid w:val="00EE7973"/>
    <w:rsid w:val="00EF03C1"/>
    <w:rsid w:val="00EF0AB3"/>
    <w:rsid w:val="00EF1070"/>
    <w:rsid w:val="00EF20E2"/>
    <w:rsid w:val="00EF4338"/>
    <w:rsid w:val="00EF4E49"/>
    <w:rsid w:val="00F00477"/>
    <w:rsid w:val="00F0063B"/>
    <w:rsid w:val="00F00757"/>
    <w:rsid w:val="00F01954"/>
    <w:rsid w:val="00F053D5"/>
    <w:rsid w:val="00F14477"/>
    <w:rsid w:val="00F14D6A"/>
    <w:rsid w:val="00F16108"/>
    <w:rsid w:val="00F16DE3"/>
    <w:rsid w:val="00F214B9"/>
    <w:rsid w:val="00F25E43"/>
    <w:rsid w:val="00F27319"/>
    <w:rsid w:val="00F30D65"/>
    <w:rsid w:val="00F315B8"/>
    <w:rsid w:val="00F36CCD"/>
    <w:rsid w:val="00F410CD"/>
    <w:rsid w:val="00F4708A"/>
    <w:rsid w:val="00F50835"/>
    <w:rsid w:val="00F50917"/>
    <w:rsid w:val="00F55A36"/>
    <w:rsid w:val="00F56D30"/>
    <w:rsid w:val="00F60720"/>
    <w:rsid w:val="00F60FD8"/>
    <w:rsid w:val="00F624AB"/>
    <w:rsid w:val="00F63190"/>
    <w:rsid w:val="00F6356F"/>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9023C"/>
    <w:rsid w:val="00F91F47"/>
    <w:rsid w:val="00F938B3"/>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C6C84"/>
    <w:rsid w:val="00FD02EB"/>
    <w:rsid w:val="00FD1819"/>
    <w:rsid w:val="00FD1F8D"/>
    <w:rsid w:val="00FD324D"/>
    <w:rsid w:val="00FD3631"/>
    <w:rsid w:val="00FD5746"/>
    <w:rsid w:val="00FE4417"/>
    <w:rsid w:val="00FE6064"/>
    <w:rsid w:val="00FE6108"/>
    <w:rsid w:val="00FE791E"/>
    <w:rsid w:val="00FF220B"/>
    <w:rsid w:val="00FF311A"/>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972C9"/>
    <w:pPr>
      <w:tabs>
        <w:tab w:val="right" w:leader="dot" w:pos="9628"/>
      </w:tabs>
    </w:pPr>
    <w:rPr>
      <w:bCs/>
      <w:noProof/>
      <w:sz w:val="24"/>
      <w:szCs w:val="24"/>
    </w:rPr>
  </w:style>
  <w:style w:type="paragraph" w:styleId="2c">
    <w:name w:val="toc 2"/>
    <w:basedOn w:val="a"/>
    <w:next w:val="a"/>
    <w:autoRedefine/>
    <w:uiPriority w:val="39"/>
    <w:unhideWhenUsed/>
    <w:rsid w:val="003B1542"/>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E972C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AF662F"/>
    <w:rPr>
      <w:rFonts w:ascii="Times New Roman" w:eastAsia="Times New Roman" w:hAnsi="Times New Roman"/>
      <w:sz w:val="28"/>
      <w:szCs w:val="28"/>
    </w:rPr>
  </w:style>
  <w:style w:type="paragraph" w:customStyle="1" w:styleId="1fd">
    <w:name w:val="Основной текст1"/>
    <w:basedOn w:val="a"/>
    <w:link w:val="afffffff3"/>
    <w:rsid w:val="00AF662F"/>
    <w:pPr>
      <w:keepLines w:val="0"/>
      <w:widowControl w:val="0"/>
      <w:overflowPunct/>
      <w:autoSpaceDE/>
      <w:autoSpaceDN/>
      <w:adjustRightInd/>
      <w:spacing w:line="240" w:lineRule="auto"/>
      <w:ind w:firstLine="40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972C9"/>
    <w:pPr>
      <w:tabs>
        <w:tab w:val="right" w:leader="dot" w:pos="9628"/>
      </w:tabs>
    </w:pPr>
    <w:rPr>
      <w:bCs/>
      <w:noProof/>
      <w:sz w:val="24"/>
      <w:szCs w:val="24"/>
    </w:rPr>
  </w:style>
  <w:style w:type="paragraph" w:styleId="2c">
    <w:name w:val="toc 2"/>
    <w:basedOn w:val="a"/>
    <w:next w:val="a"/>
    <w:autoRedefine/>
    <w:uiPriority w:val="39"/>
    <w:unhideWhenUsed/>
    <w:rsid w:val="003B1542"/>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E972C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AF662F"/>
    <w:rPr>
      <w:rFonts w:ascii="Times New Roman" w:eastAsia="Times New Roman" w:hAnsi="Times New Roman"/>
      <w:sz w:val="28"/>
      <w:szCs w:val="28"/>
    </w:rPr>
  </w:style>
  <w:style w:type="paragraph" w:customStyle="1" w:styleId="1fd">
    <w:name w:val="Основной текст1"/>
    <w:basedOn w:val="a"/>
    <w:link w:val="afffffff3"/>
    <w:rsid w:val="00AF662F"/>
    <w:pPr>
      <w:keepLines w:val="0"/>
      <w:widowControl w:val="0"/>
      <w:overflowPunct/>
      <w:autoSpaceDE/>
      <w:autoSpaceDN/>
      <w:adjustRightInd/>
      <w:spacing w:line="240" w:lineRule="auto"/>
      <w:ind w:firstLine="4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ogin.consultant.ru/link/?req=doc&amp;base=LAW&amp;n=406132&amp;date=23.01.2022" TargetMode="External"/><Relationship Id="rId18" Type="http://schemas.openxmlformats.org/officeDocument/2006/relationships/hyperlink" Target="consultantplus://offline/ref=0B05C17F5A45C2CDEADE01151FA2C9697161997B1DC02EAB6FC614C18B8AD5987EE48A470661920Df9l4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login.consultant.ru/link/?req=doc&amp;base=LAW&amp;n=389967&amp;date=23.01.2022" TargetMode="External"/><Relationship Id="rId17" Type="http://schemas.openxmlformats.org/officeDocument/2006/relationships/hyperlink" Target="consultantplus://offline/ref=0B05C17F5A45C2CDEADE01151FA2C9697161997B1DC02EAB6FC614C18B8AD5987EE48A470661930Df9l2H"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8A485FBF4486AAC03135E4AA3027F0071DC6257BD26ED1A9AEA18EF4B08FF320EDC6A03FD27C1151r2o0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mobileonline.garant.ru/" TargetMode="External"/><Relationship Id="rId19" Type="http://schemas.openxmlformats.org/officeDocument/2006/relationships/hyperlink" Target="consultantplus://offline/ref=0B05C17F5A45C2CDEADE01151FA2C9697161997B1DC02EAB6FC614C18B8AD5987EE48A4706609605f9l0H" TargetMode="External"/><Relationship Id="rId4" Type="http://schemas.microsoft.com/office/2007/relationships/stylesWithEffects" Target="stylesWithEffects.xml"/><Relationship Id="rId9" Type="http://schemas.openxmlformats.org/officeDocument/2006/relationships/hyperlink" Target="consultantplus://offline/ref=232FF3E43616C4D7D830C42F896A5900CDE32CFE49713912646966BA5883AA844D9CFC2DB50BFD099622670477qEj7K" TargetMode="External"/><Relationship Id="rId14" Type="http://schemas.openxmlformats.org/officeDocument/2006/relationships/hyperlink" Target="http://login.consultant.ru/link/?req=doc&amp;base=LAW&amp;n=406132&amp;date=23.01.202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6200-DC11-4838-BB19-38EA37CE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100</Pages>
  <Words>52830</Words>
  <Characters>301132</Characters>
  <Application>Microsoft Office Word</Application>
  <DocSecurity>0</DocSecurity>
  <Lines>2509</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353256</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arhitektura</dc:creator>
  <cp:lastModifiedBy>User</cp:lastModifiedBy>
  <cp:revision>5</cp:revision>
  <cp:lastPrinted>2023-01-10T08:44:00Z</cp:lastPrinted>
  <dcterms:created xsi:type="dcterms:W3CDTF">2023-03-26T14:27:00Z</dcterms:created>
  <dcterms:modified xsi:type="dcterms:W3CDTF">2023-03-26T14:55:00Z</dcterms:modified>
</cp:coreProperties>
</file>