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F0" w:rsidRDefault="00AB78F0" w:rsidP="001D03C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39"/>
        <w:tblW w:w="0" w:type="auto"/>
        <w:tblLook w:val="00A0"/>
      </w:tblPr>
      <w:tblGrid>
        <w:gridCol w:w="4927"/>
      </w:tblGrid>
      <w:tr w:rsidR="00AB78F0" w:rsidRPr="006F00ED" w:rsidTr="00B8112D">
        <w:tc>
          <w:tcPr>
            <w:tcW w:w="4927" w:type="dxa"/>
          </w:tcPr>
          <w:p w:rsidR="00AB78F0" w:rsidRPr="006F00ED" w:rsidRDefault="00AB78F0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B78F0" w:rsidRPr="006F00ED" w:rsidTr="00B8112D">
        <w:tc>
          <w:tcPr>
            <w:tcW w:w="4927" w:type="dxa"/>
          </w:tcPr>
          <w:p w:rsidR="00AB78F0" w:rsidRPr="006F00ED" w:rsidRDefault="00AB78F0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9542" w:type="dxa"/>
        <w:tblCellMar>
          <w:left w:w="30" w:type="dxa"/>
          <w:right w:w="30" w:type="dxa"/>
        </w:tblCellMar>
        <w:tblLook w:val="0000"/>
      </w:tblPr>
      <w:tblGrid>
        <w:gridCol w:w="4613"/>
        <w:gridCol w:w="1169"/>
        <w:gridCol w:w="3760"/>
      </w:tblGrid>
      <w:tr w:rsidR="00AB78F0" w:rsidRPr="006F00ED" w:rsidTr="002B36B5">
        <w:trPr>
          <w:trHeight w:val="251"/>
        </w:trPr>
        <w:tc>
          <w:tcPr>
            <w:tcW w:w="9542" w:type="dxa"/>
            <w:gridSpan w:val="3"/>
          </w:tcPr>
          <w:p w:rsidR="00AB78F0" w:rsidRPr="006F00ED" w:rsidRDefault="00AB78F0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Приложение № 8</w:t>
            </w:r>
          </w:p>
        </w:tc>
      </w:tr>
      <w:tr w:rsidR="00AB78F0" w:rsidRPr="006F00ED" w:rsidTr="00235200">
        <w:trPr>
          <w:trHeight w:val="257"/>
        </w:trPr>
        <w:tc>
          <w:tcPr>
            <w:tcW w:w="9542" w:type="dxa"/>
            <w:gridSpan w:val="3"/>
          </w:tcPr>
          <w:p w:rsidR="00AB78F0" w:rsidRPr="006F00ED" w:rsidRDefault="00AB78F0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к решению Совета муниципального</w:t>
            </w:r>
          </w:p>
        </w:tc>
      </w:tr>
      <w:tr w:rsidR="00AB78F0" w:rsidRPr="006F00ED" w:rsidTr="00220DFC">
        <w:trPr>
          <w:trHeight w:val="283"/>
        </w:trPr>
        <w:tc>
          <w:tcPr>
            <w:tcW w:w="9542" w:type="dxa"/>
            <w:gridSpan w:val="3"/>
          </w:tcPr>
          <w:p w:rsidR="00AB78F0" w:rsidRPr="006F00ED" w:rsidRDefault="00AB78F0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образования Усть-Лабинский район  </w:t>
            </w:r>
          </w:p>
        </w:tc>
      </w:tr>
      <w:tr w:rsidR="00AB78F0" w:rsidRPr="006F00ED" w:rsidTr="00235200">
        <w:trPr>
          <w:trHeight w:val="200"/>
        </w:trPr>
        <w:tc>
          <w:tcPr>
            <w:tcW w:w="9542" w:type="dxa"/>
            <w:gridSpan w:val="3"/>
          </w:tcPr>
          <w:p w:rsidR="00AB78F0" w:rsidRPr="006F00ED" w:rsidRDefault="00AB78F0" w:rsidP="00034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от 18 декабря 2020 года № 1 протокол № 7</w:t>
            </w:r>
          </w:p>
        </w:tc>
      </w:tr>
      <w:tr w:rsidR="00AB78F0" w:rsidRPr="006F00ED" w:rsidTr="00220DFC">
        <w:trPr>
          <w:trHeight w:val="238"/>
        </w:trPr>
        <w:tc>
          <w:tcPr>
            <w:tcW w:w="4613" w:type="dxa"/>
          </w:tcPr>
          <w:p w:rsidR="00AB78F0" w:rsidRPr="006F00ED" w:rsidRDefault="00AB78F0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</w:tcPr>
          <w:p w:rsidR="00AB78F0" w:rsidRPr="006F00ED" w:rsidRDefault="00AB78F0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760" w:type="dxa"/>
          </w:tcPr>
          <w:p w:rsidR="00AB78F0" w:rsidRPr="006F00ED" w:rsidRDefault="00AB78F0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B78F0" w:rsidRDefault="00AB78F0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78F0" w:rsidRDefault="00AB78F0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78F0" w:rsidRDefault="00AB78F0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78F0" w:rsidRPr="00264ABD" w:rsidRDefault="00AB78F0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4ABD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в бюджет муниципального </w:t>
      </w:r>
    </w:p>
    <w:p w:rsidR="00AB78F0" w:rsidRPr="00264ABD" w:rsidRDefault="00AB78F0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4ABD">
        <w:rPr>
          <w:rFonts w:ascii="Times New Roman" w:hAnsi="Times New Roman" w:cs="Times New Roman"/>
          <w:sz w:val="28"/>
          <w:szCs w:val="28"/>
        </w:rPr>
        <w:t xml:space="preserve">образования Усть-Лабинский район на 2021 год </w:t>
      </w:r>
    </w:p>
    <w:p w:rsidR="00AB78F0" w:rsidRPr="00264ABD" w:rsidRDefault="00AB78F0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4ABD">
        <w:rPr>
          <w:rFonts w:ascii="Times New Roman" w:hAnsi="Times New Roman" w:cs="Times New Roman"/>
          <w:sz w:val="28"/>
          <w:szCs w:val="28"/>
        </w:rPr>
        <w:t>и на плановый период 2022 и 2023 годов</w:t>
      </w:r>
    </w:p>
    <w:p w:rsidR="00AB78F0" w:rsidRPr="00264ABD" w:rsidRDefault="00AB78F0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78F0" w:rsidRPr="00264ABD" w:rsidRDefault="00AB78F0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78F0" w:rsidRPr="00264ABD" w:rsidRDefault="00AB78F0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8"/>
        <w:gridCol w:w="3688"/>
        <w:gridCol w:w="3916"/>
        <w:gridCol w:w="1475"/>
      </w:tblGrid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Код бюджетной                  классификации</w:t>
            </w:r>
          </w:p>
          <w:p w:rsidR="00AB78F0" w:rsidRPr="006F00ED" w:rsidRDefault="00AB78F0" w:rsidP="006F00E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Наименование кода вида       доходов, кода подвидов           доходов бюджета</w:t>
            </w: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Норматив, %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000 1 09 07013 05 0000 110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зуемый на территориях мун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000   1 09 07022 05 0000 110</w:t>
            </w:r>
          </w:p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Курортный сбор, мобилизу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мый на территориях муниц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000 1 09 07033 05 0000 110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 организаций на содержание милиции, на благоустройство территорий, на нужды образ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вания и другие цели, мобил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зуемые на территориях мун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AB78F0" w:rsidRPr="006F00ED" w:rsidRDefault="00AB78F0" w:rsidP="000A40D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000 1 09 07043 05 0000 110</w:t>
            </w:r>
          </w:p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Лицензионный сбор за право торговли спиртными напи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ками, мобилизуемый на  те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риториях муниципальных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000 1 09 07053 05 0000 110</w:t>
            </w:r>
          </w:p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             территориях муниципальных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000 1 11 02033 05 0000 120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             временно свободных средств бюджетов муниципальных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000 1 13 01995 05 0000 130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телями средств бюджетов  муниципальных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000 1 13 02065 05 0000 130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           порядке возмещения                     расходов, понесенных в связи с эксплуатацией имущества муниципальных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000 1 13 02995 05 0000 130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ции затрат бюджетов муниц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000 1 15 02050 05 0000 140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самоуправления  (организациями) муниципал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ных районов за выполнение определенных функций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000 1 16 10061 05 0000 140</w:t>
            </w:r>
          </w:p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             уклонением от заключения с муниципальным органом           муниципального района             (муниципальным казенным учреждением) муниципальн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го контракта, а также иные денежные средства, подлеж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щие зачислению в бюджет муниципального района за     нарушение законодательства Российской Федерации о           контрактной системе в сфере закупок товаров, работ, услуг для обеспечения государс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венных и муниципальных нужд (за исключением мун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ципального контракта, фина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сируемого за счет средств  муниципального дорожного фонда)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000 1 16 10062 05 0000 140</w:t>
            </w:r>
          </w:p>
          <w:p w:rsidR="00AB78F0" w:rsidRPr="006F00ED" w:rsidRDefault="00AB78F0" w:rsidP="006F0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        уклонением от заключения с муниципальным органом          муниципального района             (муниципальным казенным учреждением) муниципальн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го контракта, финансируемого за счет средств муниципал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ного дорожного фонда, а  также иные денежные средс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ва, подлежащие зачислению в бюджет муниципального  района за нарушение закон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дательства Российской         Федерации о контрактной системе в сфере закупок        товаров, работ, услуг для обеспечения государственных и муниципальных нужд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000 1 16 10100 05 0000 140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Денежные взыскания,               налагаемые в возмещение ущерба, причиненного в           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000 1 17 01050 05 0000 180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            муниципальных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B78F0" w:rsidRPr="006F00ED" w:rsidTr="006F00ED">
        <w:tc>
          <w:tcPr>
            <w:tcW w:w="668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88" w:type="dxa"/>
          </w:tcPr>
          <w:p w:rsidR="00AB78F0" w:rsidRPr="006F00ED" w:rsidRDefault="00AB78F0" w:rsidP="006F00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000 1 17 05050 05 0000 180</w:t>
            </w:r>
          </w:p>
        </w:tc>
        <w:tc>
          <w:tcPr>
            <w:tcW w:w="3916" w:type="dxa"/>
          </w:tcPr>
          <w:p w:rsidR="00AB78F0" w:rsidRPr="006F00ED" w:rsidRDefault="00AB78F0" w:rsidP="006F00ED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0E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475" w:type="dxa"/>
          </w:tcPr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0ED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B78F0" w:rsidRPr="006F00ED" w:rsidRDefault="00AB78F0" w:rsidP="006F0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78F0" w:rsidRPr="00264ABD" w:rsidRDefault="00AB78F0" w:rsidP="00941BE6">
      <w:pPr>
        <w:tabs>
          <w:tab w:val="left" w:pos="43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B78F0" w:rsidRPr="00264ABD" w:rsidRDefault="00AB78F0" w:rsidP="00BC7F0C">
      <w:pPr>
        <w:tabs>
          <w:tab w:val="left" w:pos="43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B78F0" w:rsidRPr="00264ABD" w:rsidRDefault="00AB78F0" w:rsidP="00BC7F0C">
      <w:pPr>
        <w:tabs>
          <w:tab w:val="left" w:pos="439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B78F0" w:rsidRPr="00264ABD" w:rsidRDefault="00AB78F0" w:rsidP="001B0DB8">
      <w:pPr>
        <w:spacing w:line="240" w:lineRule="auto"/>
        <w:rPr>
          <w:rFonts w:ascii="Times New Roman" w:hAnsi="Times New Roman"/>
          <w:sz w:val="28"/>
          <w:szCs w:val="28"/>
        </w:rPr>
      </w:pPr>
      <w:r w:rsidRPr="00264ABD"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администрации муниципального                                                                                           образования Усть-Лабинский район                                                 М.А. Дружкова</w:t>
      </w:r>
    </w:p>
    <w:p w:rsidR="00AB78F0" w:rsidRPr="00264ABD" w:rsidRDefault="00AB78F0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78F0" w:rsidRPr="00264ABD" w:rsidRDefault="00AB78F0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B78F0" w:rsidRPr="00264ABD" w:rsidSect="00D7558A">
      <w:headerReference w:type="default" r:id="rId7"/>
      <w:footerReference w:type="default" r:id="rId8"/>
      <w:footerReference w:type="first" r:id="rId9"/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8F0" w:rsidRDefault="00AB78F0" w:rsidP="005E3CC5">
      <w:pPr>
        <w:spacing w:after="0" w:line="240" w:lineRule="auto"/>
      </w:pPr>
      <w:r>
        <w:separator/>
      </w:r>
    </w:p>
  </w:endnote>
  <w:endnote w:type="continuationSeparator" w:id="0">
    <w:p w:rsidR="00AB78F0" w:rsidRDefault="00AB78F0" w:rsidP="005E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8F0" w:rsidRDefault="00AB78F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AB78F0" w:rsidRDefault="00AB78F0" w:rsidP="00AA4519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8F0" w:rsidRDefault="00AB78F0" w:rsidP="00AA4519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8F0" w:rsidRDefault="00AB78F0" w:rsidP="005E3CC5">
      <w:pPr>
        <w:spacing w:after="0" w:line="240" w:lineRule="auto"/>
      </w:pPr>
      <w:r>
        <w:separator/>
      </w:r>
    </w:p>
  </w:footnote>
  <w:footnote w:type="continuationSeparator" w:id="0">
    <w:p w:rsidR="00AB78F0" w:rsidRDefault="00AB78F0" w:rsidP="005E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8F0" w:rsidRPr="005E3CC5" w:rsidRDefault="00AB78F0">
    <w:pPr>
      <w:pStyle w:val="Header"/>
      <w:jc w:val="center"/>
      <w:rPr>
        <w:rFonts w:ascii="Times New Roman" w:hAnsi="Times New Roman"/>
        <w:sz w:val="28"/>
        <w:szCs w:val="28"/>
      </w:rPr>
    </w:pPr>
  </w:p>
  <w:p w:rsidR="00AB78F0" w:rsidRDefault="00AB78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DFA"/>
    <w:multiLevelType w:val="hybridMultilevel"/>
    <w:tmpl w:val="3E48C460"/>
    <w:lvl w:ilvl="0" w:tplc="1966DC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534"/>
    <w:rsid w:val="00005CEB"/>
    <w:rsid w:val="00016633"/>
    <w:rsid w:val="00034B54"/>
    <w:rsid w:val="0004032F"/>
    <w:rsid w:val="00042EB2"/>
    <w:rsid w:val="000548B7"/>
    <w:rsid w:val="00056316"/>
    <w:rsid w:val="00061F46"/>
    <w:rsid w:val="00074DCC"/>
    <w:rsid w:val="00080264"/>
    <w:rsid w:val="00084320"/>
    <w:rsid w:val="000A40DB"/>
    <w:rsid w:val="000B1070"/>
    <w:rsid w:val="000E05DC"/>
    <w:rsid w:val="000F7AF3"/>
    <w:rsid w:val="0011515C"/>
    <w:rsid w:val="00123C5F"/>
    <w:rsid w:val="00127950"/>
    <w:rsid w:val="0015074E"/>
    <w:rsid w:val="00161972"/>
    <w:rsid w:val="00164249"/>
    <w:rsid w:val="001674E8"/>
    <w:rsid w:val="00174683"/>
    <w:rsid w:val="0017571D"/>
    <w:rsid w:val="00196A19"/>
    <w:rsid w:val="001B0DB8"/>
    <w:rsid w:val="001C10BD"/>
    <w:rsid w:val="001D03CC"/>
    <w:rsid w:val="001D195B"/>
    <w:rsid w:val="001D2615"/>
    <w:rsid w:val="00217CBE"/>
    <w:rsid w:val="00220DFC"/>
    <w:rsid w:val="0022469F"/>
    <w:rsid w:val="00235200"/>
    <w:rsid w:val="00264ABD"/>
    <w:rsid w:val="00273A7E"/>
    <w:rsid w:val="002868E0"/>
    <w:rsid w:val="00292507"/>
    <w:rsid w:val="002B36B5"/>
    <w:rsid w:val="002C550D"/>
    <w:rsid w:val="002D12CE"/>
    <w:rsid w:val="002E175F"/>
    <w:rsid w:val="00301A7B"/>
    <w:rsid w:val="0031425E"/>
    <w:rsid w:val="003150F9"/>
    <w:rsid w:val="00342344"/>
    <w:rsid w:val="003424BE"/>
    <w:rsid w:val="00352709"/>
    <w:rsid w:val="00353B8D"/>
    <w:rsid w:val="00363BBD"/>
    <w:rsid w:val="0037104E"/>
    <w:rsid w:val="00375E24"/>
    <w:rsid w:val="00385861"/>
    <w:rsid w:val="00387523"/>
    <w:rsid w:val="00396307"/>
    <w:rsid w:val="003A76DA"/>
    <w:rsid w:val="003C114B"/>
    <w:rsid w:val="003D2885"/>
    <w:rsid w:val="003D5D78"/>
    <w:rsid w:val="003D70D4"/>
    <w:rsid w:val="003D769D"/>
    <w:rsid w:val="003E292C"/>
    <w:rsid w:val="003E6ED4"/>
    <w:rsid w:val="003E74EB"/>
    <w:rsid w:val="003F10AF"/>
    <w:rsid w:val="00411171"/>
    <w:rsid w:val="00421607"/>
    <w:rsid w:val="00425463"/>
    <w:rsid w:val="00432BCC"/>
    <w:rsid w:val="00435369"/>
    <w:rsid w:val="00487419"/>
    <w:rsid w:val="004A7F89"/>
    <w:rsid w:val="004B3347"/>
    <w:rsid w:val="004B504D"/>
    <w:rsid w:val="004D102E"/>
    <w:rsid w:val="004D1688"/>
    <w:rsid w:val="004F0309"/>
    <w:rsid w:val="004F131C"/>
    <w:rsid w:val="004F2D8B"/>
    <w:rsid w:val="00504534"/>
    <w:rsid w:val="005062EE"/>
    <w:rsid w:val="005207CA"/>
    <w:rsid w:val="00526D15"/>
    <w:rsid w:val="00533CEF"/>
    <w:rsid w:val="00534B8A"/>
    <w:rsid w:val="005423DA"/>
    <w:rsid w:val="00546A06"/>
    <w:rsid w:val="00597732"/>
    <w:rsid w:val="005D3B91"/>
    <w:rsid w:val="005E372D"/>
    <w:rsid w:val="005E3CC5"/>
    <w:rsid w:val="005E6054"/>
    <w:rsid w:val="00607AA3"/>
    <w:rsid w:val="00625837"/>
    <w:rsid w:val="00641697"/>
    <w:rsid w:val="0064778D"/>
    <w:rsid w:val="0068399F"/>
    <w:rsid w:val="00693F39"/>
    <w:rsid w:val="006A1142"/>
    <w:rsid w:val="006A27B2"/>
    <w:rsid w:val="006B0B64"/>
    <w:rsid w:val="006D37A3"/>
    <w:rsid w:val="006F00ED"/>
    <w:rsid w:val="00703FBE"/>
    <w:rsid w:val="00713073"/>
    <w:rsid w:val="007741CA"/>
    <w:rsid w:val="007B0745"/>
    <w:rsid w:val="007C783B"/>
    <w:rsid w:val="007D0EDE"/>
    <w:rsid w:val="007D5485"/>
    <w:rsid w:val="007F023C"/>
    <w:rsid w:val="007F27E9"/>
    <w:rsid w:val="008221AD"/>
    <w:rsid w:val="0083109D"/>
    <w:rsid w:val="00835EDF"/>
    <w:rsid w:val="0086247B"/>
    <w:rsid w:val="00877654"/>
    <w:rsid w:val="008844D7"/>
    <w:rsid w:val="008A4645"/>
    <w:rsid w:val="008C47E8"/>
    <w:rsid w:val="008D438E"/>
    <w:rsid w:val="008E27FB"/>
    <w:rsid w:val="00901C63"/>
    <w:rsid w:val="0090796A"/>
    <w:rsid w:val="009260F2"/>
    <w:rsid w:val="00936030"/>
    <w:rsid w:val="00941BE6"/>
    <w:rsid w:val="00961EC1"/>
    <w:rsid w:val="0097221A"/>
    <w:rsid w:val="009722D4"/>
    <w:rsid w:val="009740D9"/>
    <w:rsid w:val="00976811"/>
    <w:rsid w:val="00981013"/>
    <w:rsid w:val="009A1A5D"/>
    <w:rsid w:val="009A5CE9"/>
    <w:rsid w:val="009D2FED"/>
    <w:rsid w:val="009D4E34"/>
    <w:rsid w:val="009E11B0"/>
    <w:rsid w:val="009E5BDA"/>
    <w:rsid w:val="009F4B8D"/>
    <w:rsid w:val="009F4F35"/>
    <w:rsid w:val="00A043F4"/>
    <w:rsid w:val="00A179B9"/>
    <w:rsid w:val="00A22B42"/>
    <w:rsid w:val="00A379DD"/>
    <w:rsid w:val="00A4623F"/>
    <w:rsid w:val="00A668BE"/>
    <w:rsid w:val="00AA259B"/>
    <w:rsid w:val="00AA4519"/>
    <w:rsid w:val="00AB78F0"/>
    <w:rsid w:val="00AC11B8"/>
    <w:rsid w:val="00AE6D8D"/>
    <w:rsid w:val="00AF7181"/>
    <w:rsid w:val="00B14129"/>
    <w:rsid w:val="00B27E01"/>
    <w:rsid w:val="00B522AE"/>
    <w:rsid w:val="00B66E1C"/>
    <w:rsid w:val="00B8112D"/>
    <w:rsid w:val="00B90093"/>
    <w:rsid w:val="00B91872"/>
    <w:rsid w:val="00BB1C55"/>
    <w:rsid w:val="00BB2981"/>
    <w:rsid w:val="00BC5912"/>
    <w:rsid w:val="00BC7F0C"/>
    <w:rsid w:val="00BD0207"/>
    <w:rsid w:val="00BF74DE"/>
    <w:rsid w:val="00BF76DD"/>
    <w:rsid w:val="00C16EA7"/>
    <w:rsid w:val="00C20AF0"/>
    <w:rsid w:val="00C21920"/>
    <w:rsid w:val="00C261E4"/>
    <w:rsid w:val="00C3119F"/>
    <w:rsid w:val="00C3529F"/>
    <w:rsid w:val="00C40659"/>
    <w:rsid w:val="00C44360"/>
    <w:rsid w:val="00C45FBB"/>
    <w:rsid w:val="00C560EA"/>
    <w:rsid w:val="00C57F06"/>
    <w:rsid w:val="00C73236"/>
    <w:rsid w:val="00C80FB1"/>
    <w:rsid w:val="00C91016"/>
    <w:rsid w:val="00C97E9C"/>
    <w:rsid w:val="00CB5F48"/>
    <w:rsid w:val="00CD518F"/>
    <w:rsid w:val="00CD61B1"/>
    <w:rsid w:val="00CE2AFA"/>
    <w:rsid w:val="00D21A14"/>
    <w:rsid w:val="00D220A0"/>
    <w:rsid w:val="00D503EB"/>
    <w:rsid w:val="00D52C43"/>
    <w:rsid w:val="00D5502A"/>
    <w:rsid w:val="00D653B8"/>
    <w:rsid w:val="00D7558A"/>
    <w:rsid w:val="00D77BAB"/>
    <w:rsid w:val="00D87425"/>
    <w:rsid w:val="00D935AB"/>
    <w:rsid w:val="00DA0A6B"/>
    <w:rsid w:val="00DE2331"/>
    <w:rsid w:val="00E064FD"/>
    <w:rsid w:val="00E07F8F"/>
    <w:rsid w:val="00E140A2"/>
    <w:rsid w:val="00E340E3"/>
    <w:rsid w:val="00E34FFA"/>
    <w:rsid w:val="00E51159"/>
    <w:rsid w:val="00E54507"/>
    <w:rsid w:val="00E576BC"/>
    <w:rsid w:val="00E76D51"/>
    <w:rsid w:val="00E964FB"/>
    <w:rsid w:val="00EF1FC5"/>
    <w:rsid w:val="00EF36A4"/>
    <w:rsid w:val="00F05E14"/>
    <w:rsid w:val="00F23D74"/>
    <w:rsid w:val="00F360E3"/>
    <w:rsid w:val="00F50421"/>
    <w:rsid w:val="00F56E0E"/>
    <w:rsid w:val="00F614A8"/>
    <w:rsid w:val="00F654D7"/>
    <w:rsid w:val="00F72F07"/>
    <w:rsid w:val="00FA597E"/>
    <w:rsid w:val="00FA659C"/>
    <w:rsid w:val="00FB66C0"/>
    <w:rsid w:val="00FB79D6"/>
    <w:rsid w:val="00FC7A06"/>
    <w:rsid w:val="00FD2F3E"/>
    <w:rsid w:val="00FF1A56"/>
    <w:rsid w:val="00FF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E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453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04534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E3CC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E3CC5"/>
    <w:rPr>
      <w:rFonts w:cs="Times New Roman"/>
    </w:rPr>
  </w:style>
  <w:style w:type="paragraph" w:customStyle="1" w:styleId="a">
    <w:name w:val="Нормальный (таблица)"/>
    <w:basedOn w:val="Normal"/>
    <w:next w:val="Normal"/>
    <w:uiPriority w:val="99"/>
    <w:rsid w:val="00B811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C59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1C10BD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34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23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3</Pages>
  <Words>594</Words>
  <Characters>3387</Characters>
  <Application>Microsoft Office Outlook</Application>
  <DocSecurity>0</DocSecurity>
  <Lines>0</Lines>
  <Paragraphs>0</Paragraphs>
  <ScaleCrop>false</ScaleCrop>
  <Company>ФУ МО Кореновский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komisarova</dc:creator>
  <cp:keywords/>
  <dc:description/>
  <cp:lastModifiedBy>Tatyana</cp:lastModifiedBy>
  <cp:revision>601</cp:revision>
  <cp:lastPrinted>2019-11-10T09:38:00Z</cp:lastPrinted>
  <dcterms:created xsi:type="dcterms:W3CDTF">2019-05-29T12:28:00Z</dcterms:created>
  <dcterms:modified xsi:type="dcterms:W3CDTF">2020-12-17T10:18:00Z</dcterms:modified>
</cp:coreProperties>
</file>