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4" w:rsidRDefault="00B049D8" w:rsidP="00B04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B049D8" w:rsidRDefault="00B049D8" w:rsidP="00B0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Информируем вас, что вступили в силу Временный порядок признания лица инвалидом, утвержденный постановлением Правительства РФ от 09.04.2020 №467, и Временный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заболевания, утвержденный постановлением Правительства РФ от 15.04.2020 №511.</w:t>
      </w:r>
      <w:proofErr w:type="gramEnd"/>
    </w:p>
    <w:p w:rsidR="00B049D8" w:rsidRDefault="00B049D8" w:rsidP="00B04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постановления распространяются на правоотношения, возникшие с 01.03.2020, и действуют до 01.10.2020 включительно.</w:t>
      </w:r>
    </w:p>
    <w:p w:rsidR="00B049D8" w:rsidRDefault="00B049D8" w:rsidP="00B04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Гражданам, у которых срок переосвидетельствования наступает в период с 01.03.2020 по 01.10.2020 включительно, Временными порядками предусматривается автоматическое продление ранее установленной группы инвалидности (категории «ребенок-инвалид») и разработка индивидуальной программы реабилитации или абилитации инвалида (ИПРА)</w:t>
      </w:r>
      <w:r w:rsidR="00434565">
        <w:rPr>
          <w:rFonts w:ascii="Times New Roman" w:hAnsi="Times New Roman" w:cs="Times New Roman"/>
          <w:sz w:val="28"/>
          <w:szCs w:val="28"/>
        </w:rPr>
        <w:t>, а также продление степени утраты профессиональной трудоспособности в результате несчастных случаев на производстве и профессиональных заболеваний (УПТ) и разработка программы реабилитации пострадавшего в результате несчастных случаев на</w:t>
      </w:r>
      <w:proofErr w:type="gramEnd"/>
      <w:r w:rsidR="00434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565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434565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(ПРП) на 6 месяцев.</w:t>
      </w:r>
    </w:p>
    <w:p w:rsidR="00434565" w:rsidRDefault="00434565" w:rsidP="00B04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Продление инвалидности гражданину, которому при предыдущем освидетельствовании была установлена категория «ребенок-инвалид» до достижения 18 лет и срок переосвидетельствования которого наступает в период действия настоящего Временного порядка, осуществляется путем установления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 инвалидности на срок 6 месяцев, в соответствии с заключением учреждения медико-социальной экспертизы о степени выраженности стойких расстройств функций организма</w:t>
      </w:r>
      <w:r w:rsidR="00115F66">
        <w:rPr>
          <w:rFonts w:ascii="Times New Roman" w:hAnsi="Times New Roman" w:cs="Times New Roman"/>
          <w:sz w:val="28"/>
          <w:szCs w:val="28"/>
        </w:rPr>
        <w:t>, возникших в результате заболеваний, последствий травм или</w:t>
      </w:r>
      <w:proofErr w:type="gramEnd"/>
      <w:r w:rsidR="00115F66">
        <w:rPr>
          <w:rFonts w:ascii="Times New Roman" w:hAnsi="Times New Roman" w:cs="Times New Roman"/>
          <w:sz w:val="28"/>
          <w:szCs w:val="28"/>
        </w:rPr>
        <w:t xml:space="preserve"> дефектов, сведения о которых имеются в протоколе проведения </w:t>
      </w:r>
      <w:proofErr w:type="gramStart"/>
      <w:r w:rsidR="00115F6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115F66">
        <w:rPr>
          <w:rFonts w:ascii="Times New Roman" w:hAnsi="Times New Roman" w:cs="Times New Roman"/>
          <w:sz w:val="28"/>
          <w:szCs w:val="28"/>
        </w:rPr>
        <w:t xml:space="preserve"> экспертизы гражданина в федеральном государственном учреждении медико-социальной экспертизы при последнем освидетельствовании.</w:t>
      </w:r>
    </w:p>
    <w:p w:rsidR="00115F66" w:rsidRDefault="00115F66" w:rsidP="00B04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Продление инвалидности и степени УПТ осуществляется без истребования от гражданина (его законного или уполномоченного представителя) заявления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экспертизы, без письменного согласия гражданина на проведение медико-социальной экспертизы</w:t>
      </w:r>
      <w:r w:rsidR="00340064">
        <w:rPr>
          <w:rFonts w:ascii="Times New Roman" w:hAnsi="Times New Roman" w:cs="Times New Roman"/>
          <w:sz w:val="28"/>
          <w:szCs w:val="28"/>
        </w:rPr>
        <w:t>, а также без запроса каких-либо результатов обследования.</w:t>
      </w:r>
    </w:p>
    <w:p w:rsidR="00340064" w:rsidRDefault="00340064" w:rsidP="00B04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Временные порядки устанавливают особенности признания лица инвалидом, установления степени УПТ, выдачи соответствующих справок, подтверждающих факт установления инвалидности и степени УПТ, выдачи ИПРА и ПРП, в том числе особенности реализации в период действия настоящего Временного порядка отдельных положений Правил признания лица инвалидом, утвержденных постановлением Правительства РФ от 20.02.2006 №95, и Правил установления </w:t>
      </w:r>
      <w:r>
        <w:rPr>
          <w:rFonts w:ascii="Times New Roman" w:hAnsi="Times New Roman" w:cs="Times New Roman"/>
          <w:sz w:val="28"/>
          <w:szCs w:val="28"/>
        </w:rPr>
        <w:t>степени утраты профессиональной трудоспособности в результате несчастных случаев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16.10.2000 №789.</w:t>
      </w:r>
    </w:p>
    <w:p w:rsidR="00340064" w:rsidRDefault="00340064" w:rsidP="00B04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ряду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экспертиза будет проводиться только по направлению на медико-социальную экспертизу:</w:t>
      </w:r>
    </w:p>
    <w:p w:rsidR="00340064" w:rsidRDefault="00340064" w:rsidP="00B04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претендующим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установление инвалидности впервые,</w:t>
      </w:r>
    </w:p>
    <w:p w:rsidR="00340064" w:rsidRDefault="00340064" w:rsidP="00B04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-инвалидам с бессрочно ранее установленной инвалидностью, претендующим на усиление группы инвалидности, в связи с изменением состояния здоровья, </w:t>
      </w:r>
    </w:p>
    <w:p w:rsidR="00340064" w:rsidRDefault="00340064" w:rsidP="003400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инвалидам с установленной инвалидностью со сроком, претендующим на    усиление группы </w:t>
      </w:r>
      <w:r>
        <w:rPr>
          <w:rFonts w:ascii="Times New Roman" w:hAnsi="Times New Roman" w:cs="Times New Roman"/>
          <w:sz w:val="28"/>
          <w:szCs w:val="28"/>
        </w:rPr>
        <w:t xml:space="preserve">инвалидности досрочно, </w:t>
      </w:r>
      <w:r>
        <w:rPr>
          <w:rFonts w:ascii="Times New Roman" w:hAnsi="Times New Roman" w:cs="Times New Roman"/>
          <w:sz w:val="28"/>
          <w:szCs w:val="28"/>
        </w:rPr>
        <w:t>в связи с изменением состояния здоровья,</w:t>
      </w:r>
    </w:p>
    <w:p w:rsidR="00340064" w:rsidRDefault="0009120C" w:rsidP="003400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-пострадавшим, претендующим на установление степени УПТ впервые,</w:t>
      </w:r>
    </w:p>
    <w:p w:rsidR="0009120C" w:rsidRDefault="0009120C" w:rsidP="003400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-пострадавшим, претендующим досрочно,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состояния здоровья, </w:t>
      </w:r>
      <w:r>
        <w:rPr>
          <w:rFonts w:ascii="Times New Roman" w:hAnsi="Times New Roman" w:cs="Times New Roman"/>
          <w:sz w:val="28"/>
          <w:szCs w:val="28"/>
        </w:rPr>
        <w:t xml:space="preserve">на усиление группы инвалидности или степени УПТ,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бессрочно или со сроком,</w:t>
      </w:r>
    </w:p>
    <w:p w:rsidR="0009120C" w:rsidRDefault="0009120C" w:rsidP="003400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-претендующим на изменение ИПРА, ПРП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изменением состояния здоровья.</w:t>
      </w:r>
      <w:proofErr w:type="gramEnd"/>
    </w:p>
    <w:p w:rsidR="0009120C" w:rsidRDefault="0009120C" w:rsidP="003400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все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будут проводиться заочно, то есть без личного присутствия гражданина, что позволит минимизировать социальные контакты граждан в период противодействия распространению коронавирусной инфекции.</w:t>
      </w:r>
    </w:p>
    <w:p w:rsidR="0009120C" w:rsidRDefault="0009120C" w:rsidP="003400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и индивидуальная программа реабилитации или абилитации инвалида (ребенка-инвалида), справка, подтверждающая факт установления степени УПТ, и ПРП будут направляться гражданам заказным почтовым отправлением с соблюдением требований законодательства Российской Федерации о персональных данных.</w:t>
      </w:r>
    </w:p>
    <w:p w:rsidR="0009120C" w:rsidRPr="00434565" w:rsidRDefault="0009120C" w:rsidP="003400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 бюро: 8(86135)4-57-74</w:t>
      </w:r>
      <w:bookmarkStart w:id="0" w:name="_GoBack"/>
      <w:bookmarkEnd w:id="0"/>
    </w:p>
    <w:p w:rsidR="00340064" w:rsidRDefault="00340064" w:rsidP="00B04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64" w:rsidRPr="00434565" w:rsidRDefault="00340064" w:rsidP="003400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D8" w:rsidRPr="00B049D8" w:rsidRDefault="00B049D8" w:rsidP="00B0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9D8" w:rsidRPr="00B049D8" w:rsidSect="00B04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D"/>
    <w:rsid w:val="0009120C"/>
    <w:rsid w:val="00115F66"/>
    <w:rsid w:val="00340064"/>
    <w:rsid w:val="003451AD"/>
    <w:rsid w:val="00434565"/>
    <w:rsid w:val="00B049D8"/>
    <w:rsid w:val="00C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2020-04-23T12:33:00Z</dcterms:created>
  <dcterms:modified xsi:type="dcterms:W3CDTF">2020-04-23T13:12:00Z</dcterms:modified>
</cp:coreProperties>
</file>