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68" w:rsidRPr="003A4868" w:rsidRDefault="00775CEE" w:rsidP="003A4868">
      <w:pPr>
        <w:pStyle w:val="news-detail-pagearticle-paragraph"/>
        <w:spacing w:before="0" w:beforeAutospacing="0" w:after="0" w:afterAutospacing="0"/>
        <w:jc w:val="center"/>
        <w:rPr>
          <w:b/>
          <w:color w:val="2A2C32"/>
          <w:spacing w:val="3"/>
          <w:sz w:val="28"/>
          <w:szCs w:val="28"/>
        </w:rPr>
      </w:pPr>
      <w:r>
        <w:rPr>
          <w:b/>
          <w:color w:val="2A2C32"/>
          <w:spacing w:val="3"/>
          <w:sz w:val="28"/>
          <w:szCs w:val="28"/>
        </w:rPr>
        <w:t>Маркировка молочной продукции в 2022 году</w:t>
      </w:r>
    </w:p>
    <w:p w:rsidR="003A4868" w:rsidRPr="003A4868" w:rsidRDefault="003A4868" w:rsidP="003A4868">
      <w:pPr>
        <w:pStyle w:val="news-detail-pagearticle-paragraph"/>
        <w:spacing w:before="0" w:beforeAutospacing="0" w:after="0" w:afterAutospacing="0"/>
        <w:rPr>
          <w:color w:val="2A2C32"/>
          <w:spacing w:val="3"/>
          <w:sz w:val="28"/>
          <w:szCs w:val="28"/>
        </w:rPr>
      </w:pPr>
    </w:p>
    <w:p w:rsidR="0003575C" w:rsidRDefault="00775CEE" w:rsidP="00775CEE">
      <w:pPr>
        <w:pStyle w:val="news-detail-pagearticle-paragraph"/>
        <w:spacing w:before="0" w:beforeAutospacing="0" w:after="0" w:afterAutospacing="0"/>
        <w:ind w:firstLine="709"/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Уважаемые участники оборота молочной продукции!</w:t>
      </w:r>
    </w:p>
    <w:p w:rsidR="00775CEE" w:rsidRPr="00937E12" w:rsidRDefault="00775CEE" w:rsidP="003A4868">
      <w:pPr>
        <w:pStyle w:val="news-detail-pagearticle-paragraph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775CEE" w:rsidRPr="00775CEE" w:rsidRDefault="00775CEE" w:rsidP="00775C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EE">
        <w:rPr>
          <w:rFonts w:ascii="Times New Roman" w:hAnsi="Times New Roman" w:cs="Times New Roman"/>
          <w:sz w:val="28"/>
          <w:szCs w:val="28"/>
        </w:rPr>
        <w:t>В соответствии с постановлением № 2099 от 15 декабря 2020 года «Об утверждении Правил маркировки молочной продукции средствами идентиф</w:t>
      </w:r>
      <w:r w:rsidRPr="00775CEE">
        <w:rPr>
          <w:rFonts w:ascii="Times New Roman" w:hAnsi="Times New Roman" w:cs="Times New Roman"/>
          <w:sz w:val="28"/>
          <w:szCs w:val="28"/>
        </w:rPr>
        <w:t>и</w:t>
      </w:r>
      <w:r w:rsidRPr="00775CEE">
        <w:rPr>
          <w:rFonts w:ascii="Times New Roman" w:hAnsi="Times New Roman" w:cs="Times New Roman"/>
          <w:sz w:val="28"/>
          <w:szCs w:val="28"/>
        </w:rPr>
        <w:t>кации и особенностях внедрения государственной информационной системы мониторинга за оборотом товаров, подлежащих обязательной маркировки сре</w:t>
      </w:r>
      <w:r w:rsidRPr="00775CEE">
        <w:rPr>
          <w:rFonts w:ascii="Times New Roman" w:hAnsi="Times New Roman" w:cs="Times New Roman"/>
          <w:sz w:val="28"/>
          <w:szCs w:val="28"/>
        </w:rPr>
        <w:t>д</w:t>
      </w:r>
      <w:r w:rsidRPr="00775CEE">
        <w:rPr>
          <w:rFonts w:ascii="Times New Roman" w:hAnsi="Times New Roman" w:cs="Times New Roman"/>
          <w:sz w:val="28"/>
          <w:szCs w:val="28"/>
        </w:rPr>
        <w:t xml:space="preserve">ствами идентификации, в отношении молочной продукции» </w:t>
      </w:r>
      <w:r w:rsidRPr="00775CEE">
        <w:rPr>
          <w:rFonts w:ascii="Times New Roman" w:hAnsi="Times New Roman" w:cs="Times New Roman"/>
          <w:b/>
          <w:sz w:val="28"/>
          <w:szCs w:val="28"/>
        </w:rPr>
        <w:t>с 1 сентября 2022 года</w:t>
      </w:r>
      <w:r w:rsidRPr="00775CEE">
        <w:rPr>
          <w:rFonts w:ascii="Times New Roman" w:hAnsi="Times New Roman" w:cs="Times New Roman"/>
          <w:sz w:val="28"/>
          <w:szCs w:val="28"/>
        </w:rPr>
        <w:t xml:space="preserve"> вступают в силу обязательные требования для организаций розничной торговли по передаче в государственную информационную систему монит</w:t>
      </w:r>
      <w:r w:rsidRPr="00775CEE">
        <w:rPr>
          <w:rFonts w:ascii="Times New Roman" w:hAnsi="Times New Roman" w:cs="Times New Roman"/>
          <w:sz w:val="28"/>
          <w:szCs w:val="28"/>
        </w:rPr>
        <w:t>о</w:t>
      </w:r>
      <w:r w:rsidRPr="00775CEE">
        <w:rPr>
          <w:rFonts w:ascii="Times New Roman" w:hAnsi="Times New Roman" w:cs="Times New Roman"/>
          <w:sz w:val="28"/>
          <w:szCs w:val="28"/>
        </w:rPr>
        <w:t>ринга за оборотом</w:t>
      </w:r>
      <w:proofErr w:type="gramEnd"/>
      <w:r w:rsidRPr="00775CEE">
        <w:rPr>
          <w:rFonts w:ascii="Times New Roman" w:hAnsi="Times New Roman" w:cs="Times New Roman"/>
          <w:sz w:val="28"/>
          <w:szCs w:val="28"/>
        </w:rPr>
        <w:t xml:space="preserve"> товаров, подлежащих обязательной маркировке средствами идентификации, путем продажи в розницу, а также сведений об обороте марк</w:t>
      </w:r>
      <w:r w:rsidRPr="00775CEE">
        <w:rPr>
          <w:rFonts w:ascii="Times New Roman" w:hAnsi="Times New Roman" w:cs="Times New Roman"/>
          <w:sz w:val="28"/>
          <w:szCs w:val="28"/>
        </w:rPr>
        <w:t>и</w:t>
      </w:r>
      <w:r w:rsidRPr="00775CEE">
        <w:rPr>
          <w:rFonts w:ascii="Times New Roman" w:hAnsi="Times New Roman" w:cs="Times New Roman"/>
          <w:sz w:val="28"/>
          <w:szCs w:val="28"/>
        </w:rPr>
        <w:t>рованной молочной продукции в разрезе количества и кода товара, передаваемых в составе универсального передаточного документа посредством эле</w:t>
      </w:r>
      <w:r w:rsidRPr="00775CEE">
        <w:rPr>
          <w:rFonts w:ascii="Times New Roman" w:hAnsi="Times New Roman" w:cs="Times New Roman"/>
          <w:sz w:val="28"/>
          <w:szCs w:val="28"/>
        </w:rPr>
        <w:t>к</w:t>
      </w:r>
      <w:r w:rsidRPr="00775CEE">
        <w:rPr>
          <w:rFonts w:ascii="Times New Roman" w:hAnsi="Times New Roman" w:cs="Times New Roman"/>
          <w:sz w:val="28"/>
          <w:szCs w:val="28"/>
        </w:rPr>
        <w:t>тронного документооборота (ЭДО).</w:t>
      </w:r>
    </w:p>
    <w:p w:rsidR="00775CEE" w:rsidRPr="00775CEE" w:rsidRDefault="00775CEE" w:rsidP="00775C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EE">
        <w:rPr>
          <w:rFonts w:ascii="Times New Roman" w:hAnsi="Times New Roman" w:cs="Times New Roman"/>
          <w:sz w:val="28"/>
          <w:szCs w:val="28"/>
        </w:rPr>
        <w:t>В соответствии с частью 10 статьи 8 Федерального закона от 28 декабря 2009 года № 381-ФЗ «Об основах государственного регулирования торговой деятельности в Российской Федерации» хозяйствующие субъекты, не испо</w:t>
      </w:r>
      <w:r w:rsidRPr="00775CEE">
        <w:rPr>
          <w:rFonts w:ascii="Times New Roman" w:hAnsi="Times New Roman" w:cs="Times New Roman"/>
          <w:sz w:val="28"/>
          <w:szCs w:val="28"/>
        </w:rPr>
        <w:t>л</w:t>
      </w:r>
      <w:r w:rsidRPr="00775CEE">
        <w:rPr>
          <w:rFonts w:ascii="Times New Roman" w:hAnsi="Times New Roman" w:cs="Times New Roman"/>
          <w:sz w:val="28"/>
          <w:szCs w:val="28"/>
        </w:rPr>
        <w:t>нившие обязанность по передаче в информационную систему мониторинга св</w:t>
      </w:r>
      <w:r w:rsidRPr="00775CEE">
        <w:rPr>
          <w:rFonts w:ascii="Times New Roman" w:hAnsi="Times New Roman" w:cs="Times New Roman"/>
          <w:sz w:val="28"/>
          <w:szCs w:val="28"/>
        </w:rPr>
        <w:t>е</w:t>
      </w:r>
      <w:r w:rsidRPr="00775CEE">
        <w:rPr>
          <w:rFonts w:ascii="Times New Roman" w:hAnsi="Times New Roman" w:cs="Times New Roman"/>
          <w:sz w:val="28"/>
          <w:szCs w:val="28"/>
        </w:rPr>
        <w:t>дений, предусмотренных указанным законом и принятыми в соответствии с ним правовыми актами Российской Федерации, несут ответственность в соо</w:t>
      </w:r>
      <w:r w:rsidRPr="00775CEE">
        <w:rPr>
          <w:rFonts w:ascii="Times New Roman" w:hAnsi="Times New Roman" w:cs="Times New Roman"/>
          <w:sz w:val="28"/>
          <w:szCs w:val="28"/>
        </w:rPr>
        <w:t>т</w:t>
      </w:r>
      <w:r w:rsidRPr="00775CEE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  <w:proofErr w:type="gramEnd"/>
    </w:p>
    <w:p w:rsidR="00775CEE" w:rsidRPr="00775CEE" w:rsidRDefault="00775CEE" w:rsidP="00775CE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EE">
        <w:rPr>
          <w:rFonts w:ascii="Times New Roman" w:hAnsi="Times New Roman" w:cs="Times New Roman"/>
          <w:sz w:val="28"/>
          <w:szCs w:val="28"/>
        </w:rPr>
        <w:t>Согласно статье 15.12.1 Кодекса Российской Федерации об администр</w:t>
      </w:r>
      <w:r w:rsidRPr="00775CEE">
        <w:rPr>
          <w:rFonts w:ascii="Times New Roman" w:hAnsi="Times New Roman" w:cs="Times New Roman"/>
          <w:sz w:val="28"/>
          <w:szCs w:val="28"/>
        </w:rPr>
        <w:t>а</w:t>
      </w:r>
      <w:r w:rsidRPr="00775CEE">
        <w:rPr>
          <w:rFonts w:ascii="Times New Roman" w:hAnsi="Times New Roman" w:cs="Times New Roman"/>
          <w:sz w:val="28"/>
          <w:szCs w:val="28"/>
        </w:rPr>
        <w:t>тивных правонарушениях за непредставление сведений и (или) нарушение п</w:t>
      </w:r>
      <w:r w:rsidRPr="00775CEE">
        <w:rPr>
          <w:rFonts w:ascii="Times New Roman" w:hAnsi="Times New Roman" w:cs="Times New Roman"/>
          <w:sz w:val="28"/>
          <w:szCs w:val="28"/>
        </w:rPr>
        <w:t>о</w:t>
      </w:r>
      <w:r w:rsidRPr="00775CEE">
        <w:rPr>
          <w:rFonts w:ascii="Times New Roman" w:hAnsi="Times New Roman" w:cs="Times New Roman"/>
          <w:sz w:val="28"/>
          <w:szCs w:val="28"/>
        </w:rPr>
        <w:t>рядка и сроков представления сведений в информационную систему монит</w:t>
      </w:r>
      <w:r w:rsidRPr="00775CEE">
        <w:rPr>
          <w:rFonts w:ascii="Times New Roman" w:hAnsi="Times New Roman" w:cs="Times New Roman"/>
          <w:sz w:val="28"/>
          <w:szCs w:val="28"/>
        </w:rPr>
        <w:t>о</w:t>
      </w:r>
      <w:r w:rsidRPr="00775CEE">
        <w:rPr>
          <w:rFonts w:ascii="Times New Roman" w:hAnsi="Times New Roman" w:cs="Times New Roman"/>
          <w:sz w:val="28"/>
          <w:szCs w:val="28"/>
        </w:rPr>
        <w:t>ринга предусмотрена административная ответственность, санкция которой пр</w:t>
      </w:r>
      <w:r w:rsidRPr="00775CEE">
        <w:rPr>
          <w:rFonts w:ascii="Times New Roman" w:hAnsi="Times New Roman" w:cs="Times New Roman"/>
          <w:sz w:val="28"/>
          <w:szCs w:val="28"/>
        </w:rPr>
        <w:t>е</w:t>
      </w:r>
      <w:r w:rsidRPr="00775CEE">
        <w:rPr>
          <w:rFonts w:ascii="Times New Roman" w:hAnsi="Times New Roman" w:cs="Times New Roman"/>
          <w:sz w:val="28"/>
          <w:szCs w:val="28"/>
        </w:rPr>
        <w:t>дусматривает предупреждение или наложение штрафа на должностных лиц в размере от одной тысячи до десяти тысяч рублей, а на юридических лиц – от пятидесяти тысяч до ста тысяч рублей.</w:t>
      </w:r>
      <w:proofErr w:type="gramEnd"/>
    </w:p>
    <w:p w:rsidR="00252A02" w:rsidRPr="00E1532F" w:rsidRDefault="00252A02" w:rsidP="00E1532F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sectPr w:rsidR="00252A02" w:rsidRPr="00E1532F" w:rsidSect="00C0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868"/>
    <w:rsid w:val="00002D54"/>
    <w:rsid w:val="0003575C"/>
    <w:rsid w:val="0005246F"/>
    <w:rsid w:val="00252A02"/>
    <w:rsid w:val="00392870"/>
    <w:rsid w:val="003A4868"/>
    <w:rsid w:val="00476FD5"/>
    <w:rsid w:val="00745E10"/>
    <w:rsid w:val="00775CEE"/>
    <w:rsid w:val="008E2143"/>
    <w:rsid w:val="00937E12"/>
    <w:rsid w:val="009B3FD3"/>
    <w:rsid w:val="00B82E51"/>
    <w:rsid w:val="00C0599A"/>
    <w:rsid w:val="00E1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detail-pagearticle-paragraph">
    <w:name w:val="news-detail-page__article-paragraph"/>
    <w:basedOn w:val="a"/>
    <w:rsid w:val="003A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37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9</cp:revision>
  <dcterms:created xsi:type="dcterms:W3CDTF">2021-02-26T11:35:00Z</dcterms:created>
  <dcterms:modified xsi:type="dcterms:W3CDTF">2022-08-09T13:18:00Z</dcterms:modified>
</cp:coreProperties>
</file>